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14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УТВЕРЖДЕН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А.В.00001-01 33 01-ЛУ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“Letter’s friend”</w:t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А.В.00000-00 1 33 01</w:t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Листов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АННОТАЦИЯ</w:t>
      </w:r>
    </w:p>
    <w:p w:rsidR="00000000" w:rsidDel="00000000" w:rsidP="00000000" w:rsidRDefault="00000000" w:rsidRPr="00000000" w14:paraId="0000002F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программном документе приведено руководство программиста по настройке и использованию “Letter’s friend”.</w:t>
      </w:r>
    </w:p>
    <w:p w:rsidR="00000000" w:rsidDel="00000000" w:rsidP="00000000" w:rsidRDefault="00000000" w:rsidRPr="00000000" w14:paraId="00000031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</w:p>
    <w:p w:rsidR="00000000" w:rsidDel="00000000" w:rsidP="00000000" w:rsidRDefault="00000000" w:rsidRPr="00000000" w14:paraId="00000032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самовосстанавливаемости программы и т.п.).</w:t>
      </w:r>
    </w:p>
    <w:p w:rsidR="00000000" w:rsidDel="00000000" w:rsidP="00000000" w:rsidRDefault="00000000" w:rsidRPr="00000000" w14:paraId="00000033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 w:rsidR="00000000" w:rsidDel="00000000" w:rsidP="00000000" w:rsidRDefault="00000000" w:rsidRPr="00000000" w14:paraId="00000034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«Сообщения»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:rsidR="00000000" w:rsidDel="00000000" w:rsidP="00000000" w:rsidRDefault="00000000" w:rsidRPr="00000000" w14:paraId="00000035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программного документа произведено по требованиям ЕСПД (ГОСТ 19.101-77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ГОСТ 19.103-77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ГОСТ 19.104-78*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ГОСТ 19.105-78*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ГОСТ 19.106-78*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ГОСТ 19.504-79*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ГОСТ 19.604-78*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znysh7">
            <w:r w:rsidDel="00000000" w:rsidR="00000000" w:rsidRPr="00000000">
              <w:rPr>
                <w:b w:val="1"/>
                <w:rtl w:val="0"/>
              </w:rPr>
              <w:t xml:space="preserve">1. Назначение и условия применения программы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4y3vwu11hrwn">
            <w:r w:rsidDel="00000000" w:rsidR="00000000" w:rsidRPr="00000000">
              <w:rPr>
                <w:rtl w:val="0"/>
              </w:rPr>
              <w:t xml:space="preserve">1.1 Назначение программы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_4y3vwu11hrwn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muhggkhfbgyd">
            <w:r w:rsidDel="00000000" w:rsidR="00000000" w:rsidRPr="00000000">
              <w:rPr>
                <w:rtl w:val="0"/>
              </w:rPr>
              <w:t xml:space="preserve">1.2 Функции, выполняемые программой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_muhggkhfbgyd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1.3 Условия, необходимые для выполнения программы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1.3.1 Объем оперативной памяти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aczehpsu9y4b">
            <w:r w:rsidDel="00000000" w:rsidR="00000000" w:rsidRPr="00000000">
              <w:rPr>
                <w:rtl w:val="0"/>
              </w:rPr>
              <w:t xml:space="preserve">1.3.2 Требования к составу периферийных устройств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_aczehpsu9y4b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ed6407gqp6gl">
            <w:r w:rsidDel="00000000" w:rsidR="00000000" w:rsidRPr="00000000">
              <w:rPr>
                <w:rtl w:val="0"/>
              </w:rPr>
              <w:t xml:space="preserve">1.3.3 Требования к параметрам периферийных устройств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_ed6407gqp6gl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2s8eyo1">
            <w:r w:rsidDel="00000000" w:rsidR="00000000" w:rsidRPr="00000000">
              <w:rPr>
                <w:rtl w:val="0"/>
              </w:rPr>
              <w:t xml:space="preserve">1.3.4 Требования к параметрам периферийных устройств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hb23cr9vggwd">
            <w:r w:rsidDel="00000000" w:rsidR="00000000" w:rsidRPr="00000000">
              <w:rPr>
                <w:rtl w:val="0"/>
              </w:rPr>
              <w:t xml:space="preserve">1.3.5 Требования к персоналу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_hb23cr9vggwd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26in1rg">
            <w:r w:rsidDel="00000000" w:rsidR="00000000" w:rsidRPr="00000000">
              <w:rPr>
                <w:b w:val="1"/>
                <w:rtl w:val="0"/>
              </w:rPr>
              <w:t xml:space="preserve">2. Характеристики программы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o970rf5t1xvo">
            <w:r w:rsidDel="00000000" w:rsidR="00000000" w:rsidRPr="00000000">
              <w:rPr>
                <w:rtl w:val="0"/>
              </w:rPr>
              <w:t xml:space="preserve">2.1 Описание основных характеристик программы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_o970rf5t1xvo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1rpxrtxt4twa">
            <w:r w:rsidDel="00000000" w:rsidR="00000000" w:rsidRPr="00000000">
              <w:rPr>
                <w:rtl w:val="0"/>
              </w:rPr>
              <w:t xml:space="preserve">2.1.1 Режим работы программы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_1rpxrtxt4twa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1ksv4uv">
            <w:r w:rsidDel="00000000" w:rsidR="00000000" w:rsidRPr="00000000">
              <w:rPr>
                <w:rtl w:val="0"/>
              </w:rPr>
              <w:t xml:space="preserve">2.1.2 Средства контроля правильности выполнения программы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1wah9sovy1qz">
            <w:r w:rsidDel="00000000" w:rsidR="00000000" w:rsidRPr="00000000">
              <w:rPr>
                <w:rtl w:val="0"/>
              </w:rPr>
              <w:t xml:space="preserve">2.2 Описание основных особенностей программы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_1wah9sovy1qz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worxbz3cvbka">
            <w:r w:rsidDel="00000000" w:rsidR="00000000" w:rsidRPr="00000000">
              <w:rPr>
                <w:rtl w:val="0"/>
              </w:rPr>
              <w:t xml:space="preserve">2.2.1 Самовосстанавливаемость программы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_worxbz3cvbka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z337ya">
            <w:r w:rsidDel="00000000" w:rsidR="00000000" w:rsidRPr="00000000">
              <w:rPr>
                <w:b w:val="1"/>
                <w:rtl w:val="0"/>
              </w:rPr>
              <w:t xml:space="preserve">3. Обращение к программе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3j2qqm3">
            <w:r w:rsidDel="00000000" w:rsidR="00000000" w:rsidRPr="00000000">
              <w:rPr>
                <w:rtl w:val="0"/>
              </w:rPr>
              <w:t xml:space="preserve">3.1 Загрузка и установка программы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wk2wunal3bee">
            <w:r w:rsidDel="00000000" w:rsidR="00000000" w:rsidRPr="00000000">
              <w:rPr>
                <w:rtl w:val="0"/>
              </w:rPr>
              <w:t xml:space="preserve">3.2 Запуск и настройка программы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_wk2wunal3bee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4i7ojhp">
            <w:r w:rsidDel="00000000" w:rsidR="00000000" w:rsidRPr="00000000">
              <w:rPr>
                <w:b w:val="1"/>
                <w:rtl w:val="0"/>
              </w:rPr>
              <w:t xml:space="preserve">4. Входные и выходные данные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jyrhv94k91rn">
            <w:r w:rsidDel="00000000" w:rsidR="00000000" w:rsidRPr="00000000">
              <w:rPr>
                <w:rtl w:val="0"/>
              </w:rPr>
              <w:t xml:space="preserve">4.1 Организация используемой входной информации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_jyrhv94k91rn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1ci93xb">
            <w:r w:rsidDel="00000000" w:rsidR="00000000" w:rsidRPr="00000000">
              <w:rPr>
                <w:rtl w:val="0"/>
              </w:rPr>
              <w:t xml:space="preserve">4.2 Организация используемой выходной информации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3whwml4">
            <w:r w:rsidDel="00000000" w:rsidR="00000000" w:rsidRPr="00000000">
              <w:rPr>
                <w:b w:val="1"/>
                <w:rtl w:val="0"/>
              </w:rPr>
              <w:t xml:space="preserve">5. Сообщения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1"/>
        <w:pageBreakBefore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Назначение и условия применения программы</w:t>
      </w:r>
    </w:p>
    <w:p w:rsidR="00000000" w:rsidDel="00000000" w:rsidP="00000000" w:rsidRDefault="00000000" w:rsidRPr="00000000" w14:paraId="0000006E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4y3vwu11hrw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Назначение программы</w:t>
      </w:r>
    </w:p>
    <w:p w:rsidR="00000000" w:rsidDel="00000000" w:rsidP="00000000" w:rsidRDefault="00000000" w:rsidRPr="00000000" w14:paraId="0000006F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рограммное обеспечение “Letter’s friend” является обособленной функциональной единицей. Оно предназначено для специалистов в маркетинге в коммерческой сфере. Приложению необходимо создавать шаблоны электронных писем. Также иметь возможность создавать категории шаблонов и группы шаблонов. Необходимо отправлять созданные шаблоны с помощью email-сервисов адресатам. Также программа, установленная на смартфоне, является более удобной потому, что она может быть всегда под рукой и не занимает места (физически, в объеме).</w:t>
      </w:r>
    </w:p>
    <w:p w:rsidR="00000000" w:rsidDel="00000000" w:rsidP="00000000" w:rsidRDefault="00000000" w:rsidRPr="00000000" w14:paraId="00000070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muhggkhfbgy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Функции, выполняемые программой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функцией программы “Letter’s friend” является создание и хранение шаблонов электронных писем. Данные для шаблона вводит пользователь, посредством интуитивно понятного и простого интерфейса. Программа запускается, также как все программы на устройствах Android, путем нажатия на соответствующую иконку на главном экране. Программа не требует особых условий запуска.</w:t>
      </w:r>
    </w:p>
    <w:p w:rsidR="00000000" w:rsidDel="00000000" w:rsidP="00000000" w:rsidRDefault="00000000" w:rsidRPr="00000000" w14:paraId="00000073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задача вызываемой программы – предоставить пользователю возможность управлениями данными об категории шаблонов/группах шаблонов/шаблонов.</w:t>
      </w:r>
    </w:p>
    <w:p w:rsidR="00000000" w:rsidDel="00000000" w:rsidP="00000000" w:rsidRDefault="00000000" w:rsidRPr="00000000" w14:paraId="00000074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“Letter’s friend” реализует следующие функции: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120" w:line="240" w:lineRule="auto"/>
        <w:ind w:left="1287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Добавление, редактирование и удаление категории шаблонов.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120" w:line="240" w:lineRule="auto"/>
        <w:ind w:left="1287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Создание, редактирование и удаление групп шаблонов.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120" w:line="240" w:lineRule="auto"/>
        <w:ind w:left="1287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Создание, редактирование и удаление шаблонов электронных писем.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120" w:line="240" w:lineRule="auto"/>
        <w:ind w:left="1287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выбранного шаблона, в виде письма электронной почты.</w:t>
      </w:r>
    </w:p>
    <w:p w:rsidR="00000000" w:rsidDel="00000000" w:rsidP="00000000" w:rsidRDefault="00000000" w:rsidRPr="00000000" w14:paraId="00000079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функции позволяют успешно хранить/добавлять/обрабатывать/выводить данные об шаблонах, составах групп, составах категорий, что удовлетворяет запросы специалистов в сфере маркетинга. </w:t>
      </w:r>
    </w:p>
    <w:p w:rsidR="00000000" w:rsidDel="00000000" w:rsidP="00000000" w:rsidRDefault="00000000" w:rsidRPr="00000000" w14:paraId="0000007A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1"/>
        <w:spacing w:after="120" w:before="120" w:line="240" w:lineRule="auto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 Условия, необходимые для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1.3.1 Объем оперативной памяти</w:t>
      </w:r>
    </w:p>
    <w:p w:rsidR="00000000" w:rsidDel="00000000" w:rsidP="00000000" w:rsidRDefault="00000000" w:rsidRPr="00000000" w14:paraId="0000007D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своих функций программе “Letter’s friend”  достаточно 350 Мб оперативной памяти. Но исходя из того, что для корректного функционирования системы необходимо минимум 2Гб оперативной памяти, то рекомендуется к использованию на устройствах, имеющих не менее 2б оперативной памяти.</w:t>
      </w:r>
    </w:p>
    <w:p w:rsidR="00000000" w:rsidDel="00000000" w:rsidP="00000000" w:rsidRDefault="00000000" w:rsidRPr="00000000" w14:paraId="0000007E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aczehpsu9y4b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1.3.2 Требования к составу периферийных устройств</w:t>
      </w:r>
    </w:p>
    <w:p w:rsidR="00000000" w:rsidDel="00000000" w:rsidP="00000000" w:rsidRDefault="00000000" w:rsidRPr="00000000" w14:paraId="00000080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Периферийные устройства для корректного функционирования программы не требуется. </w:t>
      </w:r>
    </w:p>
    <w:p w:rsidR="00000000" w:rsidDel="00000000" w:rsidP="00000000" w:rsidRDefault="00000000" w:rsidRPr="00000000" w14:paraId="00000081">
      <w:pPr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ed6407gqp6g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1.3.3 Требования к параметрам периферийных устройств</w:t>
      </w:r>
    </w:p>
    <w:p w:rsidR="00000000" w:rsidDel="00000000" w:rsidP="00000000" w:rsidRDefault="00000000" w:rsidRPr="00000000" w14:paraId="00000083">
      <w:pPr>
        <w:spacing w:after="120" w:line="240" w:lineRule="auto"/>
        <w:ind w:firstLine="567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параметрам периферийных устройств не предъявляется.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1"/>
        <w:spacing w:after="120" w:before="120" w:line="240" w:lineRule="auto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1.3.4 Требования к параметрам периферийных устройств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Системные программные средства, используемые программным обеспечением “Letter’s friend” должны быть представлены локализованной версией операционной системы Android версии 6.0 и выше.</w:t>
      </w:r>
    </w:p>
    <w:p w:rsidR="00000000" w:rsidDel="00000000" w:rsidP="00000000" w:rsidRDefault="00000000" w:rsidRPr="00000000" w14:paraId="00000087">
      <w:pPr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hb23cr9vggwd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1.3.5 Требования к персоналу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должен обладать базовыми навыками работы с мобильными устройствами на базе операционной системы Android, в частности уметь устанавливать/запускать приложения.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1"/>
        <w:pageBreakBefore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Характеристики программы</w:t>
      </w:r>
    </w:p>
    <w:p w:rsidR="00000000" w:rsidDel="00000000" w:rsidP="00000000" w:rsidRDefault="00000000" w:rsidRPr="00000000" w14:paraId="00000096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o970rf5t1xv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основных характеристик программы</w:t>
      </w:r>
    </w:p>
    <w:p w:rsidR="00000000" w:rsidDel="00000000" w:rsidP="00000000" w:rsidRDefault="00000000" w:rsidRPr="00000000" w14:paraId="00000097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“Letter’s friend” используется для создания и хранения шаблонов электронных писем. Система помогает в рассылке электронных писем с различными темами и оформлениями. </w:t>
      </w:r>
    </w:p>
    <w:p w:rsidR="00000000" w:rsidDel="00000000" w:rsidP="00000000" w:rsidRDefault="00000000" w:rsidRPr="00000000" w14:paraId="00000098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1rpxrtxt4twa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2.1.1 Режим работы программы</w:t>
      </w:r>
    </w:p>
    <w:p w:rsidR="00000000" w:rsidDel="00000000" w:rsidP="00000000" w:rsidRDefault="00000000" w:rsidRPr="00000000" w14:paraId="0000009A">
      <w:pPr>
        <w:spacing w:after="12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ПО “Letter’s friend” может осуществляться в единственном режиме:</w:t>
      </w:r>
    </w:p>
    <w:p w:rsidR="00000000" w:rsidDel="00000000" w:rsidP="00000000" w:rsidRDefault="00000000" w:rsidRPr="00000000" w14:paraId="0000009B">
      <w:pPr>
        <w:spacing w:after="12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Стандартный запуск – режим приложения в операционной системе Android.</w:t>
      </w:r>
    </w:p>
    <w:p w:rsidR="00000000" w:rsidDel="00000000" w:rsidP="00000000" w:rsidRDefault="00000000" w:rsidRPr="00000000" w14:paraId="0000009C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1ksv4uv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2.1.2 Средства контроля правильности выполнения программы</w:t>
      </w:r>
    </w:p>
    <w:p w:rsidR="00000000" w:rsidDel="00000000" w:rsidP="00000000" w:rsidRDefault="00000000" w:rsidRPr="00000000" w14:paraId="0000009E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Контроль правильности и корректного выполнения программы осуществляется при помощи встроенных средств самого приложения и операционной системы Android (в частности, используемого языка программирования и фреймворка).</w:t>
      </w:r>
    </w:p>
    <w:p w:rsidR="00000000" w:rsidDel="00000000" w:rsidP="00000000" w:rsidRDefault="00000000" w:rsidRPr="00000000" w14:paraId="0000009F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wah9sovy1qz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Описание основных особенностей программы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программного обеспечения инициализируется подключение к базе данных и загружаются из нее все необходимые ресурсы приложения (данные, которые были занесены ранее).</w:t>
      </w:r>
    </w:p>
    <w:p w:rsidR="00000000" w:rsidDel="00000000" w:rsidP="00000000" w:rsidRDefault="00000000" w:rsidRPr="00000000" w14:paraId="000000A2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при любом изменении состава групп и данных шаблонов она сохраняется в базе данных приложения. </w:t>
      </w:r>
    </w:p>
    <w:p w:rsidR="00000000" w:rsidDel="00000000" w:rsidP="00000000" w:rsidRDefault="00000000" w:rsidRPr="00000000" w14:paraId="000000A3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Любые данные о шаблонах, составе групп, составе категорий можно изменить в любой момент с помощью соответствующих активностей приложения.</w:t>
      </w:r>
    </w:p>
    <w:p w:rsidR="00000000" w:rsidDel="00000000" w:rsidP="00000000" w:rsidRDefault="00000000" w:rsidRPr="00000000" w14:paraId="000000A4">
      <w:pPr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jxsxq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worxbz3cvbka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2.2.1 Самовосстанавливаемость программы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Самовосстанавливаемость ПО “Letter’s friend” обеспечивается стандартными средствами операционной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keepNext w:val="1"/>
        <w:pageBreakBefore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z337ya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Обращение к программе</w:t>
      </w:r>
    </w:p>
    <w:p w:rsidR="00000000" w:rsidDel="00000000" w:rsidP="00000000" w:rsidRDefault="00000000" w:rsidRPr="00000000" w14:paraId="000000AA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j2qqm3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 Загрузка и установка программы</w:t>
      </w:r>
    </w:p>
    <w:p w:rsidR="00000000" w:rsidDel="00000000" w:rsidP="00000000" w:rsidRDefault="00000000" w:rsidRPr="00000000" w14:paraId="000000AB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загрузить APK файл с ресурсов разработчика. После окончания загрузки необходимо запустить APK файл на устройстве Android. </w:t>
      </w:r>
    </w:p>
    <w:p w:rsidR="00000000" w:rsidDel="00000000" w:rsidP="00000000" w:rsidRDefault="00000000" w:rsidRPr="00000000" w14:paraId="000000AC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нажать кнопку установить во всплывающем окне в операционной системе.</w:t>
      </w:r>
    </w:p>
    <w:p w:rsidR="00000000" w:rsidDel="00000000" w:rsidP="00000000" w:rsidRDefault="00000000" w:rsidRPr="00000000" w14:paraId="000000AD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необходимо дождаться окончания установки приложения.</w:t>
      </w:r>
    </w:p>
    <w:p w:rsidR="00000000" w:rsidDel="00000000" w:rsidP="00000000" w:rsidRDefault="00000000" w:rsidRPr="00000000" w14:paraId="000000AE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возможно переходить к этапу запуска приложения.</w:t>
      </w:r>
    </w:p>
    <w:p w:rsidR="00000000" w:rsidDel="00000000" w:rsidP="00000000" w:rsidRDefault="00000000" w:rsidRPr="00000000" w14:paraId="000000AF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для полного функционала приложения необходимо установить любой email-сервис на ваше устройство.</w:t>
      </w:r>
    </w:p>
    <w:p w:rsidR="00000000" w:rsidDel="00000000" w:rsidP="00000000" w:rsidRDefault="00000000" w:rsidRPr="00000000" w14:paraId="000000B0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wk2wunal3bee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Запуск и настройка программы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Необходимо нажать на иконку приложения на главном экране мобильного устройства.</w:t>
      </w:r>
    </w:p>
    <w:p w:rsidR="00000000" w:rsidDel="00000000" w:rsidP="00000000" w:rsidRDefault="00000000" w:rsidRPr="00000000" w14:paraId="000000B3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открывается главное окно приложения.</w:t>
      </w:r>
    </w:p>
    <w:p w:rsidR="00000000" w:rsidDel="00000000" w:rsidP="00000000" w:rsidRDefault="00000000" w:rsidRPr="00000000" w14:paraId="000000B4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главном экране отображается список созданных категорий шаблонов. При первом запуске список будет пуст, необходимо создать категории для их отображения.</w:t>
      </w:r>
    </w:p>
    <w:p w:rsidR="00000000" w:rsidDel="00000000" w:rsidP="00000000" w:rsidRDefault="00000000" w:rsidRPr="00000000" w14:paraId="000000B5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keepNext w:val="1"/>
        <w:pageBreakBefore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4i7ojhp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Входные и выходные данные</w:t>
      </w:r>
    </w:p>
    <w:p w:rsidR="00000000" w:rsidDel="00000000" w:rsidP="00000000" w:rsidRDefault="00000000" w:rsidRPr="00000000" w14:paraId="000000C3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jyrhv94k91rn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Организация используемой входной информации</w:t>
      </w:r>
    </w:p>
    <w:p w:rsidR="00000000" w:rsidDel="00000000" w:rsidP="00000000" w:rsidRDefault="00000000" w:rsidRPr="00000000" w14:paraId="000000C4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Входная информация может быть представлена в виде: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Ввода с клавиатуры</w:t>
      </w:r>
    </w:p>
    <w:p w:rsidR="00000000" w:rsidDel="00000000" w:rsidP="00000000" w:rsidRDefault="00000000" w:rsidRPr="00000000" w14:paraId="000000C6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ci93xb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 Организация используемой выходной информации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Выходная информация может быть реализована в виде передачи данных на экран мобильного устройства, также передачи данных в электронном письме адресату.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keepNext w:val="1"/>
        <w:pageBreakBefore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whwml4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Сообщения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отправке созданного шаблона с помощью email-сервисов, в окне оповещения, необходимо выбрать удобный вам email-сервис установленный на вашем устройстве.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отправке шаблона со вложенной мультимедией, в окне оповещения,  необходимо предоставить доступ к галерее вашего устройства.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1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bookmarkStart w:colFirst="0" w:colLast="0" w:name="_2bn6wsx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Перечень принятых сокращений</w:t>
      </w:r>
    </w:p>
    <w:tbl>
      <w:tblPr>
        <w:tblStyle w:val="Table1"/>
        <w:tblW w:w="10421.0" w:type="dxa"/>
        <w:jc w:val="left"/>
        <w:tblLayout w:type="fixed"/>
        <w:tblLook w:val="0000"/>
      </w:tblPr>
      <w:tblGrid>
        <w:gridCol w:w="2141"/>
        <w:gridCol w:w="8280"/>
        <w:tblGridChange w:id="0">
          <w:tblGrid>
            <w:gridCol w:w="2141"/>
            <w:gridCol w:w="8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</w:t>
            </w:r>
          </w:p>
        </w:tc>
        <w:tc>
          <w:tcPr/>
          <w:p w:rsidR="00000000" w:rsidDel="00000000" w:rsidP="00000000" w:rsidRDefault="00000000" w:rsidRPr="00000000" w14:paraId="0000010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Программное обеспечение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851" w:top="1418" w:left="1134" w:right="567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  <w:tblGridChange w:id="0">
          <w:tblGrid>
            <w:gridCol w:w="601"/>
            <w:gridCol w:w="1079"/>
            <w:gridCol w:w="1119"/>
            <w:gridCol w:w="1120"/>
            <w:gridCol w:w="1119"/>
            <w:gridCol w:w="1187"/>
            <w:gridCol w:w="1059"/>
            <w:gridCol w:w="1540"/>
            <w:gridCol w:w="659"/>
            <w:gridCol w:w="732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19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qsh70q" w:id="28"/>
            <w:bookmarkEnd w:id="2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Лист регистрации изменений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23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Номера листов (страниц)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8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Всего листов (страниц) в докум.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9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 докумен-та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A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Входящий № сопроводит. докум. и дата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B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Подп.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C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Дата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Изм.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изменен-ных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заменен-ных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новых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аннули-рованных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9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A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C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E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F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1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1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2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3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4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4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5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6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6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851" w:top="1418" w:left="1134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B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9">
    <w:pPr>
      <w:spacing w:after="120"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А.В.00000-00 1 33 01</w:t>
    </w:r>
  </w:p>
  <w:p w:rsidR="00000000" w:rsidDel="00000000" w:rsidP="00000000" w:rsidRDefault="00000000" w:rsidRPr="00000000" w14:paraId="0000027A">
    <w:pPr>
      <w:spacing w:after="120"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567" w:firstLine="0"/>
      </w:pPr>
      <w:rPr>
        <w:rFonts w:ascii="Arial" w:cs="Arial" w:eastAsia="Arial" w:hAnsi="Arial"/>
        <w:sz w:val="22"/>
        <w:szCs w:val="22"/>
      </w:rPr>
    </w:lvl>
    <w:lvl w:ilvl="1">
      <w:start w:val="1"/>
      <w:numFmt w:val="decimal"/>
      <w:lvlText w:val="%2)"/>
      <w:lvlJc w:val="left"/>
      <w:pPr>
        <w:ind w:left="1134" w:firstLine="0"/>
      </w:pPr>
      <w:rPr>
        <w:rFonts w:ascii="Arial" w:cs="Arial" w:eastAsia="Arial" w:hAnsi="Arial"/>
        <w:sz w:val="22"/>
        <w:szCs w:val="22"/>
      </w:rPr>
    </w:lvl>
    <w:lvl w:ilvl="2">
      <w:start w:val="1"/>
      <w:numFmt w:val="decimal"/>
      <w:lvlText w:val="%3)"/>
      <w:lvlJc w:val="left"/>
      <w:pPr>
        <w:ind w:left="1701" w:firstLine="0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●"/>
      <w:lvlJc w:val="left"/>
      <w:pPr>
        <w:ind w:left="28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3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