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80" w:lineRule="auto"/>
        <w:rPr/>
      </w:pPr>
      <w:r w:rsidDel="00000000" w:rsidR="00000000" w:rsidRPr="00000000">
        <w:rPr>
          <w:rFonts w:ascii="Calibri" w:cs="Calibri" w:eastAsia="Calibri" w:hAnsi="Calibri"/>
          <w:b w:val="1"/>
          <w:bCs w:val="1"/>
          <w:color w:val="2e74b5"/>
          <w:sz w:val="18"/>
          <w:szCs w:val="18"/>
          <w:rtl w:val="0"/>
        </w:rPr>
        <w:t xml:space="preserve">SALES ROLE PROFILE</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Calibri" w:cs="Calibri" w:eastAsia="Calibri" w:hAnsi="Calibri"/>
          <w:b w:val="1"/>
          <w:bCs w:val="1"/>
          <w:color w:val="172b4d"/>
          <w:sz w:val="46"/>
          <w:szCs w:val="46"/>
          <w:rtl w:val="0"/>
        </w:rPr>
        <w:t xml:space="preserve">Sales &amp; Marketing Role &amp; Responsibilities</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Calibri" w:cs="Calibri" w:eastAsia="Calibri" w:hAnsi="Calibri"/>
          <w:color w:val="5b6573"/>
          <w:sz w:val="23"/>
          <w:szCs w:val="23"/>
          <w:rtl w:val="0"/>
        </w:rPr>
        <w:t xml:space="preserve">A clear accountability guide for turning enquiries into profitable, well-managed work.</w:t>
      </w:r>
      <w:r w:rsidDel="00000000" w:rsidR="00000000" w:rsidRPr="00000000">
        <w:rPr>
          <w:rtl w:val="0"/>
        </w:rPr>
      </w:r>
    </w:p>
    <w:tbl>
      <w:tblPr>
        <w:tblStyle w:val="Table1"/>
        <w:tblW w:w="9360.0" w:type="dxa"/>
        <w:jc w:val="left"/>
        <w:tblInd w:w="5.0" w:type="dxa"/>
        <w:tblLayout w:type="fixed"/>
        <w:tblLook w:val="0400"/>
      </w:tblPr>
      <w:tblGrid>
        <w:gridCol w:w="1850"/>
        <w:gridCol w:w="7510"/>
        <w:tblGridChange w:id="0">
          <w:tblGrid>
            <w:gridCol w:w="1850"/>
            <w:gridCol w:w="7510"/>
          </w:tblGrid>
        </w:tblGridChange>
      </w:tblGrid>
      <w:tr>
        <w:trPr>
          <w:cantSplit w:val="0"/>
          <w:tblHeader w:val="0"/>
        </w:trPr>
        <w:tc>
          <w:tcPr>
            <w:shd w:fill="f2f4f7" w:val="clear"/>
            <w:tcMar>
              <w:top w:w="80.0" w:type="dxa"/>
              <w:bottom w:w="80.0" w:type="dxa"/>
            </w:tcMar>
            <w:vAlign w:val="cente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color w:val="172b4d"/>
                <w:sz w:val="21"/>
                <w:szCs w:val="21"/>
                <w:rtl w:val="0"/>
              </w:rPr>
              <w:t xml:space="preserve">Reports 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color w:val="172b4d"/>
                <w:sz w:val="21"/>
                <w:szCs w:val="21"/>
                <w:rtl w:val="0"/>
              </w:rPr>
              <w:t xml:space="preserve">General Manager</w:t>
            </w:r>
            <w:r w:rsidDel="00000000" w:rsidR="00000000" w:rsidRPr="00000000">
              <w:rPr>
                <w:rtl w:val="0"/>
              </w:rPr>
            </w:r>
          </w:p>
        </w:tc>
      </w:tr>
      <w:tr>
        <w:trPr>
          <w:cantSplit w:val="0"/>
          <w:tblHeader w:val="0"/>
        </w:trPr>
        <w:tc>
          <w:tcPr>
            <w:shd w:fill="f2f4f7" w:val="clear"/>
            <w:tcMar>
              <w:top w:w="80.0" w:type="dxa"/>
              <w:bottom w:w="80.0" w:type="dxa"/>
            </w:tcMar>
            <w:vAlign w:val="cente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color w:val="172b4d"/>
                <w:sz w:val="21"/>
                <w:szCs w:val="21"/>
                <w:rtl w:val="0"/>
              </w:rPr>
              <w:t xml:space="preserve">Core purpose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color w:val="172b4d"/>
                <w:sz w:val="21"/>
                <w:szCs w:val="21"/>
                <w:rtl w:val="0"/>
              </w:rPr>
              <w:t xml:space="preserve">Generate, quote, follow up and win the right work</w:t>
            </w:r>
            <w:r w:rsidDel="00000000" w:rsidR="00000000" w:rsidRPr="00000000">
              <w:rPr>
                <w:rtl w:val="0"/>
              </w:rPr>
            </w:r>
          </w:p>
        </w:tc>
      </w:tr>
    </w:tbl>
    <w:p w:rsidR="00000000" w:rsidDel="00000000" w:rsidP="00000000" w:rsidRDefault="00000000" w:rsidRPr="00000000" w14:paraId="00000008">
      <w:pPr>
        <w:pStyle w:val="Heading1"/>
        <w:rPr/>
      </w:pPr>
      <w:r w:rsidDel="00000000" w:rsidR="00000000" w:rsidRPr="00000000">
        <w:rPr>
          <w:rFonts w:ascii="Calibri" w:cs="Calibri" w:eastAsia="Calibri" w:hAnsi="Calibri"/>
          <w:b w:val="1"/>
          <w:bCs w:val="1"/>
          <w:color w:val="2e74b5"/>
          <w:sz w:val="32"/>
          <w:szCs w:val="32"/>
          <w:rtl w:val="0"/>
        </w:rPr>
        <w:t xml:space="preserve">Role Purpose</w:t>
      </w:r>
      <w:r w:rsidDel="00000000" w:rsidR="00000000" w:rsidRPr="00000000">
        <w:rPr>
          <w:rtl w:val="0"/>
        </w:rPr>
      </w:r>
    </w:p>
    <w:p w:rsidR="00000000" w:rsidDel="00000000" w:rsidP="00000000" w:rsidRDefault="00000000" w:rsidRPr="00000000" w14:paraId="00000009">
      <w:pPr>
        <w:spacing w:after="120" w:before="0" w:line="264" w:lineRule="auto"/>
        <w:rPr/>
      </w:pPr>
      <w:r w:rsidDel="00000000" w:rsidR="00000000" w:rsidRPr="00000000">
        <w:rPr>
          <w:rFonts w:ascii="Calibri" w:cs="Calibri" w:eastAsia="Calibri" w:hAnsi="Calibri"/>
          <w:color w:val="172b4d"/>
          <w:sz w:val="22"/>
          <w:szCs w:val="22"/>
          <w:rtl w:val="0"/>
        </w:rPr>
        <w:t xml:space="preserve">The Sales &amp; Marketing role is responsible for turning enquiries into profitable work. This includes responding to prospects, understanding their needs, preparing quotations, following up consistently, and maintaining professional client communication until the job is handed over to Operations.</w:t>
      </w:r>
      <w:r w:rsidDel="00000000" w:rsidR="00000000" w:rsidRPr="00000000">
        <w:rPr>
          <w:rtl w:val="0"/>
        </w:rPr>
      </w:r>
    </w:p>
    <w:p w:rsidR="00000000" w:rsidDel="00000000" w:rsidP="00000000" w:rsidRDefault="00000000" w:rsidRPr="00000000" w14:paraId="0000000A">
      <w:pPr>
        <w:spacing w:after="120" w:before="0" w:line="264" w:lineRule="auto"/>
        <w:rPr/>
      </w:pPr>
      <w:r w:rsidDel="00000000" w:rsidR="00000000" w:rsidRPr="00000000">
        <w:rPr>
          <w:rFonts w:ascii="Calibri" w:cs="Calibri" w:eastAsia="Calibri" w:hAnsi="Calibri"/>
          <w:color w:val="172b4d"/>
          <w:sz w:val="22"/>
          <w:szCs w:val="22"/>
          <w:rtl w:val="0"/>
        </w:rPr>
        <w:t xml:space="preserve">The role owns the sales process and visibility of opportunities. It does not own daily job delivery, team scheduling or site management.</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Calibri" w:cs="Calibri" w:eastAsia="Calibri" w:hAnsi="Calibri"/>
          <w:b w:val="1"/>
          <w:bCs w:val="1"/>
          <w:color w:val="2e74b5"/>
          <w:sz w:val="32"/>
          <w:szCs w:val="32"/>
          <w:rtl w:val="0"/>
        </w:rPr>
        <w:t xml:space="preserve">Core Responsibilities</w:t>
      </w:r>
      <w:r w:rsidDel="00000000" w:rsidR="00000000" w:rsidRPr="00000000">
        <w:rPr>
          <w:rtl w:val="0"/>
        </w:rPr>
      </w:r>
    </w:p>
    <w:p w:rsidR="00000000" w:rsidDel="00000000" w:rsidP="00000000" w:rsidRDefault="00000000" w:rsidRPr="00000000" w14:paraId="0000000C">
      <w:pPr>
        <w:pStyle w:val="Heading2"/>
        <w:keepNext w:val="1"/>
        <w:rPr/>
      </w:pPr>
      <w:r w:rsidDel="00000000" w:rsidR="00000000" w:rsidRPr="00000000">
        <w:rPr>
          <w:rFonts w:ascii="Calibri" w:cs="Calibri" w:eastAsia="Calibri" w:hAnsi="Calibri"/>
          <w:b w:val="1"/>
          <w:bCs w:val="1"/>
          <w:color w:val="2e74b5"/>
          <w:sz w:val="26"/>
          <w:szCs w:val="26"/>
          <w:rtl w:val="0"/>
        </w:rPr>
        <w:t xml:space="preserve">1. Manage Enquiries and New Opportunities</w:t>
      </w:r>
      <w:r w:rsidDel="00000000" w:rsidR="00000000" w:rsidRPr="00000000">
        <w:rPr>
          <w:rtl w:val="0"/>
        </w:rPr>
      </w:r>
    </w:p>
    <w:p w:rsidR="00000000" w:rsidDel="00000000" w:rsidP="00000000" w:rsidRDefault="00000000" w:rsidRPr="00000000" w14:paraId="0000000D">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Respond to every new enquiry promptly and professionally.</w:t>
      </w:r>
      <w:r w:rsidDel="00000000" w:rsidR="00000000" w:rsidRPr="00000000">
        <w:rPr>
          <w:rtl w:val="0"/>
        </w:rPr>
      </w:r>
    </w:p>
    <w:p w:rsidR="00000000" w:rsidDel="00000000" w:rsidP="00000000" w:rsidRDefault="00000000" w:rsidRPr="00000000" w14:paraId="0000000E">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Qualify the opportunity: understand the client’s needs, budget, timing, location and decision-maker.</w:t>
      </w:r>
      <w:r w:rsidDel="00000000" w:rsidR="00000000" w:rsidRPr="00000000">
        <w:rPr>
          <w:rtl w:val="0"/>
        </w:rPr>
      </w:r>
    </w:p>
    <w:p w:rsidR="00000000" w:rsidDel="00000000" w:rsidP="00000000" w:rsidRDefault="00000000" w:rsidRPr="00000000" w14:paraId="0000000F">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Arrange site visits or gather the information needed to prepare an accurate quote.</w:t>
      </w:r>
      <w:r w:rsidDel="00000000" w:rsidR="00000000" w:rsidRPr="00000000">
        <w:rPr>
          <w:rtl w:val="0"/>
        </w:rPr>
      </w:r>
    </w:p>
    <w:p w:rsidR="00000000" w:rsidDel="00000000" w:rsidP="00000000" w:rsidRDefault="00000000" w:rsidRPr="00000000" w14:paraId="00000010">
      <w:pPr>
        <w:pStyle w:val="Heading2"/>
        <w:keepNext w:val="1"/>
        <w:rPr/>
      </w:pPr>
      <w:r w:rsidDel="00000000" w:rsidR="00000000" w:rsidRPr="00000000">
        <w:rPr>
          <w:rFonts w:ascii="Calibri" w:cs="Calibri" w:eastAsia="Calibri" w:hAnsi="Calibri"/>
          <w:b w:val="1"/>
          <w:bCs w:val="1"/>
          <w:color w:val="2e74b5"/>
          <w:sz w:val="26"/>
          <w:szCs w:val="26"/>
          <w:rtl w:val="0"/>
        </w:rPr>
        <w:t xml:space="preserve">2. Prepare and Send Quotations</w:t>
      </w:r>
      <w:r w:rsidDel="00000000" w:rsidR="00000000" w:rsidRPr="00000000">
        <w:rPr>
          <w:rtl w:val="0"/>
        </w:rPr>
      </w:r>
    </w:p>
    <w:p w:rsidR="00000000" w:rsidDel="00000000" w:rsidP="00000000" w:rsidRDefault="00000000" w:rsidRPr="00000000" w14:paraId="00000011">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Prepare clear, accurate quotes using the company’s approved templates and pricing guidance.</w:t>
      </w:r>
      <w:r w:rsidDel="00000000" w:rsidR="00000000" w:rsidRPr="00000000">
        <w:rPr>
          <w:rtl w:val="0"/>
        </w:rPr>
      </w:r>
    </w:p>
    <w:p w:rsidR="00000000" w:rsidDel="00000000" w:rsidP="00000000" w:rsidRDefault="00000000" w:rsidRPr="00000000" w14:paraId="00000012">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Ensure the client understands what is included, any exclusions, proposed timing and next steps.</w:t>
      </w:r>
      <w:r w:rsidDel="00000000" w:rsidR="00000000" w:rsidRPr="00000000">
        <w:rPr>
          <w:rtl w:val="0"/>
        </w:rPr>
      </w:r>
    </w:p>
    <w:p w:rsidR="00000000" w:rsidDel="00000000" w:rsidP="00000000" w:rsidRDefault="00000000" w:rsidRPr="00000000" w14:paraId="00000013">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Seek approval from the GM before offering unapproved discounts, special pricing or commitments outside normal terms.</w:t>
      </w:r>
      <w:r w:rsidDel="00000000" w:rsidR="00000000" w:rsidRPr="00000000">
        <w:rPr>
          <w:rtl w:val="0"/>
        </w:rPr>
      </w:r>
    </w:p>
    <w:p w:rsidR="00000000" w:rsidDel="00000000" w:rsidP="00000000" w:rsidRDefault="00000000" w:rsidRPr="00000000" w14:paraId="00000014">
      <w:pPr>
        <w:pStyle w:val="Heading2"/>
        <w:keepNext w:val="1"/>
        <w:rPr/>
      </w:pPr>
      <w:r w:rsidDel="00000000" w:rsidR="00000000" w:rsidRPr="00000000">
        <w:rPr>
          <w:rFonts w:ascii="Calibri" w:cs="Calibri" w:eastAsia="Calibri" w:hAnsi="Calibri"/>
          <w:b w:val="1"/>
          <w:bCs w:val="1"/>
          <w:color w:val="2e74b5"/>
          <w:sz w:val="26"/>
          <w:szCs w:val="26"/>
          <w:rtl w:val="0"/>
        </w:rPr>
        <w:t xml:space="preserve">3. Follow Up and Convert Work</w:t>
      </w:r>
      <w:r w:rsidDel="00000000" w:rsidR="00000000" w:rsidRPr="00000000">
        <w:rPr>
          <w:rtl w:val="0"/>
        </w:rPr>
      </w:r>
    </w:p>
    <w:p w:rsidR="00000000" w:rsidDel="00000000" w:rsidP="00000000" w:rsidRDefault="00000000" w:rsidRPr="00000000" w14:paraId="00000015">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Follow up every outstanding quote consistently until it is won, lost or no longer active.</w:t>
      </w:r>
      <w:r w:rsidDel="00000000" w:rsidR="00000000" w:rsidRPr="00000000">
        <w:rPr>
          <w:rtl w:val="0"/>
        </w:rPr>
      </w:r>
    </w:p>
    <w:p w:rsidR="00000000" w:rsidDel="00000000" w:rsidP="00000000" w:rsidRDefault="00000000" w:rsidRPr="00000000" w14:paraId="00000016">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Record client feedback, objections and reasons for lost work so the business can improve.</w:t>
      </w:r>
      <w:r w:rsidDel="00000000" w:rsidR="00000000" w:rsidRPr="00000000">
        <w:rPr>
          <w:rtl w:val="0"/>
        </w:rPr>
      </w:r>
    </w:p>
    <w:p w:rsidR="00000000" w:rsidDel="00000000" w:rsidP="00000000" w:rsidRDefault="00000000" w:rsidRPr="00000000" w14:paraId="00000017">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Focus on winning profitable work that the Operations team can deliver to the company’s standard.</w:t>
      </w:r>
      <w:r w:rsidDel="00000000" w:rsidR="00000000" w:rsidRPr="00000000">
        <w:rPr>
          <w:rtl w:val="0"/>
        </w:rPr>
      </w:r>
    </w:p>
    <w:p w:rsidR="00000000" w:rsidDel="00000000" w:rsidP="00000000" w:rsidRDefault="00000000" w:rsidRPr="00000000" w14:paraId="00000018">
      <w:pPr>
        <w:pStyle w:val="Heading2"/>
        <w:keepNext w:val="1"/>
        <w:rPr/>
      </w:pPr>
      <w:r w:rsidDel="00000000" w:rsidR="00000000" w:rsidRPr="00000000">
        <w:rPr>
          <w:rFonts w:ascii="Calibri" w:cs="Calibri" w:eastAsia="Calibri" w:hAnsi="Calibri"/>
          <w:b w:val="1"/>
          <w:bCs w:val="1"/>
          <w:color w:val="2e74b5"/>
          <w:sz w:val="26"/>
          <w:szCs w:val="26"/>
          <w:rtl w:val="0"/>
        </w:rPr>
        <w:t xml:space="preserve">4. Manage Client Communication</w:t>
      </w:r>
      <w:r w:rsidDel="00000000" w:rsidR="00000000" w:rsidRPr="00000000">
        <w:rPr>
          <w:rtl w:val="0"/>
        </w:rPr>
      </w:r>
    </w:p>
    <w:p w:rsidR="00000000" w:rsidDel="00000000" w:rsidP="00000000" w:rsidRDefault="00000000" w:rsidRPr="00000000" w14:paraId="00000019">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Keep prospective clients informed, responsive and treated professionally before the job begins.</w:t>
      </w:r>
      <w:r w:rsidDel="00000000" w:rsidR="00000000" w:rsidRPr="00000000">
        <w:rPr>
          <w:rtl w:val="0"/>
        </w:rPr>
      </w:r>
    </w:p>
    <w:p w:rsidR="00000000" w:rsidDel="00000000" w:rsidP="00000000" w:rsidRDefault="00000000" w:rsidRPr="00000000" w14:paraId="0000001A">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Escalate urgent opportunities, major client concerns or unclear technical requirements to the GM.</w:t>
      </w:r>
      <w:r w:rsidDel="00000000" w:rsidR="00000000" w:rsidRPr="00000000">
        <w:rPr>
          <w:rtl w:val="0"/>
        </w:rPr>
      </w:r>
    </w:p>
    <w:p w:rsidR="00000000" w:rsidDel="00000000" w:rsidP="00000000" w:rsidRDefault="00000000" w:rsidRPr="00000000" w14:paraId="0000001B">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Hand over confirmed work clearly to Operations, including client expectations, scope and commitments made.</w:t>
      </w:r>
      <w:r w:rsidDel="00000000" w:rsidR="00000000" w:rsidRPr="00000000">
        <w:rPr>
          <w:rtl w:val="0"/>
        </w:rPr>
      </w:r>
    </w:p>
    <w:p w:rsidR="00000000" w:rsidDel="00000000" w:rsidP="00000000" w:rsidRDefault="00000000" w:rsidRPr="00000000" w14:paraId="0000001C">
      <w:pPr>
        <w:pStyle w:val="Heading2"/>
        <w:keepNext w:val="1"/>
        <w:rPr/>
      </w:pPr>
      <w:r w:rsidDel="00000000" w:rsidR="00000000" w:rsidRPr="00000000">
        <w:rPr>
          <w:rFonts w:ascii="Calibri" w:cs="Calibri" w:eastAsia="Calibri" w:hAnsi="Calibri"/>
          <w:b w:val="1"/>
          <w:bCs w:val="1"/>
          <w:color w:val="2e74b5"/>
          <w:sz w:val="26"/>
          <w:szCs w:val="26"/>
          <w:rtl w:val="0"/>
        </w:rPr>
        <w:t xml:space="preserve">5. Maintain the Sales Workspace</w:t>
      </w:r>
      <w:r w:rsidDel="00000000" w:rsidR="00000000" w:rsidRPr="00000000">
        <w:rPr>
          <w:rtl w:val="0"/>
        </w:rPr>
      </w:r>
    </w:p>
    <w:p w:rsidR="00000000" w:rsidDel="00000000" w:rsidP="00000000" w:rsidRDefault="00000000" w:rsidRPr="00000000" w14:paraId="0000001D">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Save quotes, client documents, photos, proposals and relevant communication in the Sales folder on the Shared Drive.</w:t>
      </w:r>
      <w:r w:rsidDel="00000000" w:rsidR="00000000" w:rsidRPr="00000000">
        <w:rPr>
          <w:rtl w:val="0"/>
        </w:rPr>
      </w:r>
    </w:p>
    <w:p w:rsidR="00000000" w:rsidDel="00000000" w:rsidP="00000000" w:rsidRDefault="00000000" w:rsidRPr="00000000" w14:paraId="0000001E">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Use agreed sales templates and keep active opportunities visible in the company’s agreed sales register or pipeline.</w:t>
      </w:r>
      <w:r w:rsidDel="00000000" w:rsidR="00000000" w:rsidRPr="00000000">
        <w:rPr>
          <w:rtl w:val="0"/>
        </w:rPr>
      </w:r>
    </w:p>
    <w:p w:rsidR="00000000" w:rsidDel="00000000" w:rsidP="00000000" w:rsidRDefault="00000000" w:rsidRPr="00000000" w14:paraId="0000001F">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Ensure the GM can see the current status and next action for every meaningful opportunity.</w:t>
      </w:r>
      <w:r w:rsidDel="00000000" w:rsidR="00000000" w:rsidRPr="00000000">
        <w:rPr>
          <w:rtl w:val="0"/>
        </w:rPr>
      </w:r>
    </w:p>
    <w:p w:rsidR="00000000" w:rsidDel="00000000" w:rsidP="00000000" w:rsidRDefault="00000000" w:rsidRPr="00000000" w14:paraId="00000020">
      <w:pPr>
        <w:pStyle w:val="Heading2"/>
        <w:keepNext w:val="1"/>
        <w:rPr/>
      </w:pPr>
      <w:r w:rsidDel="00000000" w:rsidR="00000000" w:rsidRPr="00000000">
        <w:rPr>
          <w:rFonts w:ascii="Calibri" w:cs="Calibri" w:eastAsia="Calibri" w:hAnsi="Calibri"/>
          <w:b w:val="1"/>
          <w:bCs w:val="1"/>
          <w:color w:val="2e74b5"/>
          <w:sz w:val="26"/>
          <w:szCs w:val="26"/>
          <w:rtl w:val="0"/>
        </w:rPr>
        <w:t xml:space="preserve">6. Support Basic Marketing Activity</w:t>
      </w:r>
      <w:r w:rsidDel="00000000" w:rsidR="00000000" w:rsidRPr="00000000">
        <w:rPr>
          <w:rtl w:val="0"/>
        </w:rPr>
      </w:r>
    </w:p>
    <w:p w:rsidR="00000000" w:rsidDel="00000000" w:rsidP="00000000" w:rsidRDefault="00000000" w:rsidRPr="00000000" w14:paraId="00000021">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Assist with practical marketing activities assigned by the GM, including requesting reviews, updating portfolio material and sharing completed work.</w:t>
      </w:r>
      <w:r w:rsidDel="00000000" w:rsidR="00000000" w:rsidRPr="00000000">
        <w:rPr>
          <w:rtl w:val="0"/>
        </w:rPr>
      </w:r>
    </w:p>
    <w:p w:rsidR="00000000" w:rsidDel="00000000" w:rsidP="00000000" w:rsidRDefault="00000000" w:rsidRPr="00000000" w14:paraId="00000022">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Identify local opportunities, partnerships or follow-up campaigns that may generate suitable enquiries.</w:t>
      </w:r>
      <w:r w:rsidDel="00000000" w:rsidR="00000000" w:rsidRPr="00000000">
        <w:rPr>
          <w:rtl w:val="0"/>
        </w:rPr>
      </w:r>
    </w:p>
    <w:p w:rsidR="00000000" w:rsidDel="00000000" w:rsidP="00000000" w:rsidRDefault="00000000" w:rsidRPr="00000000" w14:paraId="00000023">
      <w:pPr>
        <w:numPr>
          <w:ilvl w:val="0"/>
          <w:numId w:val="1"/>
        </w:numPr>
        <w:spacing w:after="160" w:line="280" w:lineRule="auto"/>
        <w:ind w:left="720" w:hanging="360"/>
        <w:rPr/>
      </w:pPr>
      <w:r w:rsidDel="00000000" w:rsidR="00000000" w:rsidRPr="00000000">
        <w:rPr>
          <w:rFonts w:ascii="Calibri" w:cs="Calibri" w:eastAsia="Calibri" w:hAnsi="Calibri"/>
          <w:color w:val="172b4d"/>
          <w:sz w:val="22"/>
          <w:szCs w:val="22"/>
          <w:rtl w:val="0"/>
        </w:rPr>
        <w:t xml:space="preserve">Keep marketing activity simple, consistent and connected to real sales outcomes.</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Fonts w:ascii="Calibri" w:cs="Calibri" w:eastAsia="Calibri" w:hAnsi="Calibri"/>
          <w:b w:val="1"/>
          <w:bCs w:val="1"/>
          <w:color w:val="2e74b5"/>
          <w:sz w:val="32"/>
          <w:szCs w:val="32"/>
          <w:rtl w:val="0"/>
        </w:rPr>
        <w:t xml:space="preserve">Daily and Weekly Rhythm</w:t>
      </w:r>
      <w:r w:rsidDel="00000000" w:rsidR="00000000" w:rsidRPr="00000000">
        <w:rPr>
          <w:rtl w:val="0"/>
        </w:rPr>
      </w:r>
    </w:p>
    <w:p w:rsidR="00000000" w:rsidDel="00000000" w:rsidP="00000000" w:rsidRDefault="00000000" w:rsidRPr="00000000" w14:paraId="00000025">
      <w:pPr>
        <w:spacing w:after="120" w:before="0" w:line="264" w:lineRule="auto"/>
        <w:rPr/>
      </w:pPr>
      <w:r w:rsidDel="00000000" w:rsidR="00000000" w:rsidRPr="00000000">
        <w:rPr>
          <w:rFonts w:ascii="Calibri" w:cs="Calibri" w:eastAsia="Calibri" w:hAnsi="Calibri"/>
          <w:color w:val="172b4d"/>
          <w:sz w:val="22"/>
          <w:szCs w:val="22"/>
          <w:rtl w:val="0"/>
        </w:rPr>
        <w:t xml:space="preserve">The role should follow a consistent rhythm so opportunities do not get missed and the GM is never guessing about sales activity.</w:t>
      </w:r>
      <w:r w:rsidDel="00000000" w:rsidR="00000000" w:rsidRPr="00000000">
        <w:rPr>
          <w:rtl w:val="0"/>
        </w:rPr>
      </w:r>
    </w:p>
    <w:p w:rsidR="00000000" w:rsidDel="00000000" w:rsidP="00000000" w:rsidRDefault="00000000" w:rsidRPr="00000000" w14:paraId="00000026">
      <w:pPr>
        <w:spacing w:after="120" w:before="0" w:line="264" w:lineRule="auto"/>
        <w:rPr/>
      </w:pPr>
      <w:r w:rsidDel="00000000" w:rsidR="00000000" w:rsidRPr="00000000">
        <w:rPr>
          <w:rFonts w:ascii="Calibri" w:cs="Calibri" w:eastAsia="Calibri" w:hAnsi="Calibri"/>
          <w:b w:val="1"/>
          <w:bCs w:val="1"/>
          <w:color w:val="172b4d"/>
          <w:sz w:val="22"/>
          <w:szCs w:val="22"/>
          <w:rtl w:val="0"/>
        </w:rPr>
        <w:t xml:space="preserve">Daily: </w:t>
      </w:r>
      <w:r w:rsidDel="00000000" w:rsidR="00000000" w:rsidRPr="00000000">
        <w:rPr>
          <w:rFonts w:ascii="Calibri" w:cs="Calibri" w:eastAsia="Calibri" w:hAnsi="Calibri"/>
          <w:color w:val="172b4d"/>
          <w:sz w:val="22"/>
          <w:szCs w:val="22"/>
          <w:rtl w:val="0"/>
        </w:rPr>
        <w:t xml:space="preserve">Respond to enquiries, progress quotes, follow up active opportunities, keep clients informed, and save work in the Sales folder.</w:t>
      </w:r>
      <w:r w:rsidDel="00000000" w:rsidR="00000000" w:rsidRPr="00000000">
        <w:rPr>
          <w:rtl w:val="0"/>
        </w:rPr>
      </w:r>
    </w:p>
    <w:p w:rsidR="00000000" w:rsidDel="00000000" w:rsidP="00000000" w:rsidRDefault="00000000" w:rsidRPr="00000000" w14:paraId="00000027">
      <w:pPr>
        <w:spacing w:after="120" w:before="0" w:line="264" w:lineRule="auto"/>
        <w:rPr/>
      </w:pPr>
      <w:r w:rsidDel="00000000" w:rsidR="00000000" w:rsidRPr="00000000">
        <w:rPr>
          <w:rFonts w:ascii="Calibri" w:cs="Calibri" w:eastAsia="Calibri" w:hAnsi="Calibri"/>
          <w:b w:val="1"/>
          <w:bCs w:val="1"/>
          <w:color w:val="172b4d"/>
          <w:sz w:val="22"/>
          <w:szCs w:val="22"/>
          <w:rtl w:val="0"/>
        </w:rPr>
        <w:t xml:space="preserve">Weekly: </w:t>
      </w:r>
      <w:r w:rsidDel="00000000" w:rsidR="00000000" w:rsidRPr="00000000">
        <w:rPr>
          <w:rFonts w:ascii="Calibri" w:cs="Calibri" w:eastAsia="Calibri" w:hAnsi="Calibri"/>
          <w:color w:val="172b4d"/>
          <w:sz w:val="22"/>
          <w:szCs w:val="22"/>
          <w:rtl w:val="0"/>
        </w:rPr>
        <w:t xml:space="preserve">Review the sales pipeline with the GM: new enquiries, quotes sent, quotes won and lost, outstanding follow-ups, expected work and marketing activity.</w:t>
      </w:r>
      <w:r w:rsidDel="00000000" w:rsidR="00000000" w:rsidRPr="00000000">
        <w:rPr>
          <w:rtl w:val="0"/>
        </w:rPr>
      </w:r>
    </w:p>
    <w:p w:rsidR="00000000" w:rsidDel="00000000" w:rsidP="00000000" w:rsidRDefault="00000000" w:rsidRPr="00000000" w14:paraId="00000028">
      <w:pPr>
        <w:spacing w:after="120" w:before="0" w:line="264" w:lineRule="auto"/>
        <w:rPr/>
      </w:pPr>
      <w:r w:rsidDel="00000000" w:rsidR="00000000" w:rsidRPr="00000000">
        <w:rPr>
          <w:rFonts w:ascii="Calibri" w:cs="Calibri" w:eastAsia="Calibri" w:hAnsi="Calibri"/>
          <w:b w:val="1"/>
          <w:bCs w:val="1"/>
          <w:color w:val="172b4d"/>
          <w:sz w:val="22"/>
          <w:szCs w:val="22"/>
          <w:rtl w:val="0"/>
        </w:rPr>
        <w:t xml:space="preserve">Before promising work: </w:t>
      </w:r>
      <w:r w:rsidDel="00000000" w:rsidR="00000000" w:rsidRPr="00000000">
        <w:rPr>
          <w:rFonts w:ascii="Calibri" w:cs="Calibri" w:eastAsia="Calibri" w:hAnsi="Calibri"/>
          <w:color w:val="172b4d"/>
          <w:sz w:val="22"/>
          <w:szCs w:val="22"/>
          <w:rtl w:val="0"/>
        </w:rPr>
        <w:t xml:space="preserve">Confirm capacity, timing and operational feasibility with the Operations Manager or GM before committing a client to a start date.</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Fonts w:ascii="Calibri" w:cs="Calibri" w:eastAsia="Calibri" w:hAnsi="Calibri"/>
          <w:b w:val="1"/>
          <w:bCs w:val="1"/>
          <w:color w:val="2e74b5"/>
          <w:sz w:val="32"/>
          <w:szCs w:val="32"/>
          <w:rtl w:val="0"/>
        </w:rPr>
        <w:t xml:space="preserve">Clear Boundaries and Working Relationships</w:t>
      </w:r>
      <w:r w:rsidDel="00000000" w:rsidR="00000000" w:rsidRPr="00000000">
        <w:rPr>
          <w:rtl w:val="0"/>
        </w:rPr>
      </w:r>
    </w:p>
    <w:tbl>
      <w:tblPr>
        <w:tblStyle w:val="Table2"/>
        <w:tblW w:w="9360.0" w:type="dxa"/>
        <w:jc w:val="left"/>
        <w:tblInd w:w="5.0" w:type="dxa"/>
        <w:tblLayout w:type="fixed"/>
        <w:tblLook w:val="0400"/>
      </w:tblPr>
      <w:tblGrid>
        <w:gridCol w:w="3100"/>
        <w:gridCol w:w="3130"/>
        <w:gridCol w:w="3130"/>
        <w:tblGridChange w:id="0">
          <w:tblGrid>
            <w:gridCol w:w="3100"/>
            <w:gridCol w:w="3130"/>
            <w:gridCol w:w="3130"/>
          </w:tblGrid>
        </w:tblGridChange>
      </w:tblGrid>
      <w:tr>
        <w:trPr>
          <w:cantSplit w:val="0"/>
          <w:tblHeader w:val="0"/>
        </w:trPr>
        <w:tc>
          <w:tcPr>
            <w:shd w:fill="1f4d78" w:val="clear"/>
            <w:tcMar>
              <w:top w:w="80.0" w:type="dxa"/>
              <w:bottom w:w="80.0" w:type="dxa"/>
            </w:tcMar>
            <w:vAlign w:val="cente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1"/>
                <w:bCs w:val="1"/>
                <w:color w:val="ffffff"/>
                <w:sz w:val="21"/>
                <w:szCs w:val="21"/>
                <w:rtl w:val="0"/>
              </w:rPr>
              <w:t xml:space="preserve">Sales &amp; Marketing</w:t>
            </w:r>
            <w:r w:rsidDel="00000000" w:rsidR="00000000" w:rsidRPr="00000000">
              <w:rPr>
                <w:rtl w:val="0"/>
              </w:rPr>
            </w:r>
          </w:p>
        </w:tc>
        <w:tc>
          <w:tcPr>
            <w:shd w:fill="1f4d78" w:val="clear"/>
            <w:tcMar>
              <w:top w:w="80.0" w:type="dxa"/>
              <w:bottom w:w="80.0" w:type="dxa"/>
            </w:tcMar>
            <w:vAlign w:val="cente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b w:val="1"/>
                <w:bCs w:val="1"/>
                <w:color w:val="ffffff"/>
                <w:sz w:val="21"/>
                <w:szCs w:val="21"/>
                <w:rtl w:val="0"/>
              </w:rPr>
              <w:t xml:space="preserve">General Manager</w:t>
            </w:r>
            <w:r w:rsidDel="00000000" w:rsidR="00000000" w:rsidRPr="00000000">
              <w:rPr>
                <w:rtl w:val="0"/>
              </w:rPr>
            </w:r>
          </w:p>
        </w:tc>
        <w:tc>
          <w:tcPr>
            <w:shd w:fill="1f4d78" w:val="clear"/>
            <w:tcMar>
              <w:top w:w="80.0" w:type="dxa"/>
              <w:bottom w:w="80.0" w:type="dxa"/>
            </w:tcMar>
            <w:vAlign w:val="cente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1"/>
                <w:bCs w:val="1"/>
                <w:color w:val="ffffff"/>
                <w:sz w:val="21"/>
                <w:szCs w:val="21"/>
                <w:rtl w:val="0"/>
              </w:rPr>
              <w:t xml:space="preserve">Operations Manager</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264" w:lineRule="auto"/>
              <w:rPr/>
            </w:pPr>
            <w:r w:rsidDel="00000000" w:rsidR="00000000" w:rsidRPr="00000000">
              <w:rPr>
                <w:rFonts w:ascii="Calibri" w:cs="Calibri" w:eastAsia="Calibri" w:hAnsi="Calibri"/>
                <w:color w:val="172b4d"/>
                <w:sz w:val="20"/>
                <w:szCs w:val="20"/>
                <w:rtl w:val="0"/>
              </w:rPr>
              <w:t xml:space="preserve">Brings in, quotes and follows up work.</w:t>
            </w:r>
            <w:r w:rsidDel="00000000" w:rsidR="00000000" w:rsidRPr="00000000">
              <w:rPr>
                <w:rtl w:val="0"/>
              </w:rPr>
            </w:r>
          </w:p>
        </w:tc>
        <w:tc>
          <w:tcPr/>
          <w:p w:rsidR="00000000" w:rsidDel="00000000" w:rsidP="00000000" w:rsidRDefault="00000000" w:rsidRPr="00000000" w14:paraId="0000002F">
            <w:pPr>
              <w:spacing w:after="0" w:line="264" w:lineRule="auto"/>
              <w:rPr/>
            </w:pPr>
            <w:r w:rsidDel="00000000" w:rsidR="00000000" w:rsidRPr="00000000">
              <w:rPr>
                <w:rFonts w:ascii="Calibri" w:cs="Calibri" w:eastAsia="Calibri" w:hAnsi="Calibri"/>
                <w:color w:val="172b4d"/>
                <w:sz w:val="20"/>
                <w:szCs w:val="20"/>
                <w:rtl w:val="0"/>
              </w:rPr>
              <w:t xml:space="preserve">Sets sales expectations and manages performance.</w:t>
            </w:r>
            <w:r w:rsidDel="00000000" w:rsidR="00000000" w:rsidRPr="00000000">
              <w:rPr>
                <w:rtl w:val="0"/>
              </w:rPr>
            </w:r>
          </w:p>
        </w:tc>
        <w:tc>
          <w:tcPr/>
          <w:p w:rsidR="00000000" w:rsidDel="00000000" w:rsidP="00000000" w:rsidRDefault="00000000" w:rsidRPr="00000000" w14:paraId="00000030">
            <w:pPr>
              <w:spacing w:after="0" w:line="264" w:lineRule="auto"/>
              <w:rPr/>
            </w:pPr>
            <w:r w:rsidDel="00000000" w:rsidR="00000000" w:rsidRPr="00000000">
              <w:rPr>
                <w:rFonts w:ascii="Calibri" w:cs="Calibri" w:eastAsia="Calibri" w:hAnsi="Calibri"/>
                <w:color w:val="172b4d"/>
                <w:sz w:val="20"/>
                <w:szCs w:val="20"/>
                <w:rtl w:val="0"/>
              </w:rPr>
              <w:t xml:space="preserve">Confirms delivery capacity and manages daily job execution.</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0" w:line="264" w:lineRule="auto"/>
              <w:rPr/>
            </w:pPr>
            <w:r w:rsidDel="00000000" w:rsidR="00000000" w:rsidRPr="00000000">
              <w:rPr>
                <w:rFonts w:ascii="Calibri" w:cs="Calibri" w:eastAsia="Calibri" w:hAnsi="Calibri"/>
                <w:color w:val="172b4d"/>
                <w:sz w:val="20"/>
                <w:szCs w:val="20"/>
                <w:rtl w:val="0"/>
              </w:rPr>
              <w:t xml:space="preserve">Owns enquiries and pre-job client communication.</w:t>
            </w:r>
            <w:r w:rsidDel="00000000" w:rsidR="00000000" w:rsidRPr="00000000">
              <w:rPr>
                <w:rtl w:val="0"/>
              </w:rPr>
            </w:r>
          </w:p>
        </w:tc>
        <w:tc>
          <w:tcPr/>
          <w:p w:rsidR="00000000" w:rsidDel="00000000" w:rsidP="00000000" w:rsidRDefault="00000000" w:rsidRPr="00000000" w14:paraId="00000032">
            <w:pPr>
              <w:spacing w:after="0" w:line="264" w:lineRule="auto"/>
              <w:rPr/>
            </w:pPr>
            <w:r w:rsidDel="00000000" w:rsidR="00000000" w:rsidRPr="00000000">
              <w:rPr>
                <w:rFonts w:ascii="Calibri" w:cs="Calibri" w:eastAsia="Calibri" w:hAnsi="Calibri"/>
                <w:color w:val="172b4d"/>
                <w:sz w:val="20"/>
                <w:szCs w:val="20"/>
                <w:rtl w:val="0"/>
              </w:rPr>
              <w:t xml:space="preserve">Approves exceptions, pricing boundaries and major commitments.</w:t>
            </w:r>
            <w:r w:rsidDel="00000000" w:rsidR="00000000" w:rsidRPr="00000000">
              <w:rPr>
                <w:rtl w:val="0"/>
              </w:rPr>
            </w:r>
          </w:p>
        </w:tc>
        <w:tc>
          <w:tcPr/>
          <w:p w:rsidR="00000000" w:rsidDel="00000000" w:rsidP="00000000" w:rsidRDefault="00000000" w:rsidRPr="00000000" w14:paraId="00000033">
            <w:pPr>
              <w:spacing w:after="0" w:line="264" w:lineRule="auto"/>
              <w:rPr/>
            </w:pPr>
            <w:r w:rsidDel="00000000" w:rsidR="00000000" w:rsidRPr="00000000">
              <w:rPr>
                <w:rFonts w:ascii="Calibri" w:cs="Calibri" w:eastAsia="Calibri" w:hAnsi="Calibri"/>
                <w:color w:val="172b4d"/>
                <w:sz w:val="20"/>
                <w:szCs w:val="20"/>
                <w:rtl w:val="0"/>
              </w:rPr>
              <w:t xml:space="preserve">Receives a clear handover once work is confirmed.</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0" w:line="264" w:lineRule="auto"/>
              <w:rPr/>
            </w:pPr>
            <w:r w:rsidDel="00000000" w:rsidR="00000000" w:rsidRPr="00000000">
              <w:rPr>
                <w:rFonts w:ascii="Calibri" w:cs="Calibri" w:eastAsia="Calibri" w:hAnsi="Calibri"/>
                <w:color w:val="172b4d"/>
                <w:sz w:val="20"/>
                <w:szCs w:val="20"/>
                <w:rtl w:val="0"/>
              </w:rPr>
              <w:t xml:space="preserve">Does not schedule teams or manage sites.</w:t>
            </w:r>
            <w:r w:rsidDel="00000000" w:rsidR="00000000" w:rsidRPr="00000000">
              <w:rPr>
                <w:rtl w:val="0"/>
              </w:rPr>
            </w:r>
          </w:p>
        </w:tc>
        <w:tc>
          <w:tcPr/>
          <w:p w:rsidR="00000000" w:rsidDel="00000000" w:rsidP="00000000" w:rsidRDefault="00000000" w:rsidRPr="00000000" w14:paraId="00000035">
            <w:pPr>
              <w:spacing w:after="0" w:line="264" w:lineRule="auto"/>
              <w:rPr/>
            </w:pPr>
            <w:r w:rsidDel="00000000" w:rsidR="00000000" w:rsidRPr="00000000">
              <w:rPr>
                <w:rFonts w:ascii="Calibri" w:cs="Calibri" w:eastAsia="Calibri" w:hAnsi="Calibri"/>
                <w:color w:val="172b4d"/>
                <w:sz w:val="20"/>
                <w:szCs w:val="20"/>
                <w:rtl w:val="0"/>
              </w:rPr>
              <w:t xml:space="preserve">Coordinates sales, operations and administration.</w:t>
            </w:r>
            <w:r w:rsidDel="00000000" w:rsidR="00000000" w:rsidRPr="00000000">
              <w:rPr>
                <w:rtl w:val="0"/>
              </w:rPr>
            </w:r>
          </w:p>
        </w:tc>
        <w:tc>
          <w:tcPr/>
          <w:p w:rsidR="00000000" w:rsidDel="00000000" w:rsidP="00000000" w:rsidRDefault="00000000" w:rsidRPr="00000000" w14:paraId="00000036">
            <w:pPr>
              <w:spacing w:after="0" w:line="264" w:lineRule="auto"/>
              <w:rPr/>
            </w:pPr>
            <w:r w:rsidDel="00000000" w:rsidR="00000000" w:rsidRPr="00000000">
              <w:rPr>
                <w:rFonts w:ascii="Calibri" w:cs="Calibri" w:eastAsia="Calibri" w:hAnsi="Calibri"/>
                <w:color w:val="172b4d"/>
                <w:sz w:val="20"/>
                <w:szCs w:val="20"/>
                <w:rtl w:val="0"/>
              </w:rPr>
              <w:t xml:space="preserve">Does not take ownership of lead generation or quote follow-up.</w:t>
            </w:r>
            <w:r w:rsidDel="00000000" w:rsidR="00000000" w:rsidRPr="00000000">
              <w:rPr>
                <w:rtl w:val="0"/>
              </w:rPr>
            </w:r>
          </w:p>
        </w:tc>
      </w:tr>
    </w:tbl>
    <w:p w:rsidR="00000000" w:rsidDel="00000000" w:rsidP="00000000" w:rsidRDefault="00000000" w:rsidRPr="00000000" w14:paraId="00000037">
      <w:pPr>
        <w:pStyle w:val="Heading1"/>
        <w:rPr/>
      </w:pPr>
      <w:r w:rsidDel="00000000" w:rsidR="00000000" w:rsidRPr="00000000">
        <w:rPr>
          <w:rFonts w:ascii="Calibri" w:cs="Calibri" w:eastAsia="Calibri" w:hAnsi="Calibri"/>
          <w:b w:val="1"/>
          <w:bCs w:val="1"/>
          <w:color w:val="2e74b5"/>
          <w:sz w:val="32"/>
          <w:szCs w:val="32"/>
          <w:rtl w:val="0"/>
        </w:rPr>
        <w:t xml:space="preserve">Concluding Expectations</w:t>
      </w:r>
      <w:r w:rsidDel="00000000" w:rsidR="00000000" w:rsidRPr="00000000">
        <w:rPr>
          <w:rtl w:val="0"/>
        </w:rPr>
      </w:r>
    </w:p>
    <w:p w:rsidR="00000000" w:rsidDel="00000000" w:rsidP="00000000" w:rsidRDefault="00000000" w:rsidRPr="00000000" w14:paraId="00000038">
      <w:pPr>
        <w:spacing w:after="120" w:before="0" w:line="264" w:lineRule="auto"/>
        <w:rPr/>
      </w:pPr>
      <w:r w:rsidDel="00000000" w:rsidR="00000000" w:rsidRPr="00000000">
        <w:rPr>
          <w:rFonts w:ascii="Calibri" w:cs="Calibri" w:eastAsia="Calibri" w:hAnsi="Calibri"/>
          <w:color w:val="172b4d"/>
          <w:sz w:val="22"/>
          <w:szCs w:val="22"/>
          <w:rtl w:val="0"/>
        </w:rPr>
        <w:t xml:space="preserve">Success in this role means no good enquiry is ignored, no quote is forgotten, and no client is left uncertain about the next step. The salesperson is expected to be organised, proactive and accountable for moving opportunities forward.</w:t>
      </w:r>
      <w:r w:rsidDel="00000000" w:rsidR="00000000" w:rsidRPr="00000000">
        <w:rPr>
          <w:rtl w:val="0"/>
        </w:rPr>
      </w:r>
    </w:p>
    <w:p w:rsidR="00000000" w:rsidDel="00000000" w:rsidP="00000000" w:rsidRDefault="00000000" w:rsidRPr="00000000" w14:paraId="00000039">
      <w:pPr>
        <w:spacing w:after="120" w:before="0" w:line="264" w:lineRule="auto"/>
        <w:rPr/>
      </w:pPr>
      <w:r w:rsidDel="00000000" w:rsidR="00000000" w:rsidRPr="00000000">
        <w:rPr>
          <w:rFonts w:ascii="Calibri" w:cs="Calibri" w:eastAsia="Calibri" w:hAnsi="Calibri"/>
          <w:color w:val="172b4d"/>
          <w:sz w:val="22"/>
          <w:szCs w:val="22"/>
          <w:rtl w:val="0"/>
        </w:rPr>
        <w:t xml:space="preserve">The goal is not only to send more quotes. It is to create a dependable sales process that brings in profitable work, gives the GM clear visibility, and allows Operations to deliver what has been promised.</w:t>
      </w:r>
      <w:r w:rsidDel="00000000" w:rsidR="00000000" w:rsidRPr="00000000">
        <w:rPr>
          <w:rtl w:val="0"/>
        </w:rPr>
      </w:r>
    </w:p>
    <w:p w:rsidR="00000000" w:rsidDel="00000000" w:rsidP="00000000" w:rsidRDefault="00000000" w:rsidRPr="00000000" w14:paraId="0000003A">
      <w:pPr>
        <w:spacing w:after="0" w:before="200" w:lineRule="auto"/>
        <w:rPr/>
      </w:pPr>
      <w:r w:rsidDel="00000000" w:rsidR="00000000" w:rsidRPr="00000000">
        <w:rPr>
          <w:rFonts w:ascii="Calibri" w:cs="Calibri" w:eastAsia="Calibri" w:hAnsi="Calibri"/>
          <w:b w:val="1"/>
          <w:bCs w:val="1"/>
          <w:color w:val="2e74b5"/>
          <w:sz w:val="22"/>
          <w:szCs w:val="22"/>
          <w:rtl w:val="0"/>
        </w:rPr>
        <w:t xml:space="preserve">Sales principle: </w:t>
      </w:r>
      <w:r w:rsidDel="00000000" w:rsidR="00000000" w:rsidRPr="00000000">
        <w:rPr>
          <w:rFonts w:ascii="Calibri" w:cs="Calibri" w:eastAsia="Calibri" w:hAnsi="Calibri"/>
          <w:i w:val="1"/>
          <w:iCs w:val="1"/>
          <w:color w:val="172b4d"/>
          <w:sz w:val="22"/>
          <w:szCs w:val="22"/>
          <w:rtl w:val="0"/>
        </w:rPr>
        <w:t xml:space="preserve">Every enquiry deserves a response; every quote deserves a follow-up.</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6573"/>
        <w:sz w:val="17"/>
        <w:szCs w:val="17"/>
        <w:u w:val="none"/>
        <w:shd w:fill="auto" w:val="clear"/>
        <w:vertAlign w:val="baseline"/>
        <w:rtl w:val="0"/>
      </w:rPr>
      <w:t xml:space="preserve">Sales &amp; Marketing Role &amp; Responsibilities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b6573"/>
        <w:sz w:val="17"/>
        <w:szCs w:val="17"/>
        <w:u w:val="none"/>
        <w:shd w:fill="auto" w:val="clear"/>
        <w:vertAlign w:val="baseline"/>
        <w:rtl w:val="0"/>
      </w:rPr>
      <w:t xml:space="preserve">SALES ROLE PROFILE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