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6C504" w14:textId="5EC83BE5" w:rsidR="00957F81" w:rsidRDefault="00957F81" w:rsidP="00957F81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57F81">
        <w:rPr>
          <w:rFonts w:ascii="Times New Roman" w:hAnsi="Times New Roman" w:cs="Times New Roman"/>
          <w:b/>
          <w:bCs/>
          <w:sz w:val="32"/>
          <w:szCs w:val="32"/>
        </w:rPr>
        <w:t>Rangkuman</w:t>
      </w:r>
      <w:proofErr w:type="spellEnd"/>
      <w:r w:rsidRPr="00957F81">
        <w:rPr>
          <w:rFonts w:ascii="Times New Roman" w:hAnsi="Times New Roman" w:cs="Times New Roman"/>
          <w:b/>
          <w:bCs/>
          <w:sz w:val="32"/>
          <w:szCs w:val="32"/>
        </w:rPr>
        <w:t xml:space="preserve"> Video: </w:t>
      </w:r>
      <w:proofErr w:type="spellStart"/>
      <w:r w:rsidRPr="00957F81">
        <w:rPr>
          <w:rFonts w:ascii="Times New Roman" w:hAnsi="Times New Roman" w:cs="Times New Roman"/>
          <w:b/>
          <w:bCs/>
          <w:sz w:val="32"/>
          <w:szCs w:val="32"/>
        </w:rPr>
        <w:t>Pohon</w:t>
      </w:r>
      <w:proofErr w:type="spellEnd"/>
      <w:r w:rsidRPr="00957F81">
        <w:rPr>
          <w:rFonts w:ascii="Times New Roman" w:hAnsi="Times New Roman" w:cs="Times New Roman"/>
          <w:b/>
          <w:bCs/>
          <w:sz w:val="32"/>
          <w:szCs w:val="32"/>
        </w:rPr>
        <w:t xml:space="preserve"> Keputusan</w:t>
      </w:r>
    </w:p>
    <w:p w14:paraId="44349E94" w14:textId="58DC595B" w:rsidR="00957F81" w:rsidRPr="00957F81" w:rsidRDefault="00957F81" w:rsidP="00957F81">
      <w:pPr>
        <w:spacing w:after="0" w:line="24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57F81">
        <w:rPr>
          <w:rFonts w:ascii="Times New Roman" w:hAnsi="Times New Roman" w:cs="Times New Roman"/>
          <w:sz w:val="24"/>
          <w:szCs w:val="24"/>
        </w:rPr>
        <w:t>Kinanti</w:t>
      </w:r>
      <w:proofErr w:type="spellEnd"/>
      <w:r w:rsidRPr="00957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F81">
        <w:rPr>
          <w:rFonts w:ascii="Times New Roman" w:hAnsi="Times New Roman" w:cs="Times New Roman"/>
          <w:sz w:val="24"/>
          <w:szCs w:val="24"/>
        </w:rPr>
        <w:t>Rahayu</w:t>
      </w:r>
      <w:proofErr w:type="spellEnd"/>
      <w:r w:rsidRPr="00957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F81">
        <w:rPr>
          <w:rFonts w:ascii="Times New Roman" w:hAnsi="Times New Roman" w:cs="Times New Roman"/>
          <w:sz w:val="24"/>
          <w:szCs w:val="24"/>
        </w:rPr>
        <w:t>Az-Zahra</w:t>
      </w:r>
      <w:proofErr w:type="spellEnd"/>
      <w:r w:rsidRPr="00957F81">
        <w:rPr>
          <w:rFonts w:ascii="Times New Roman" w:hAnsi="Times New Roman" w:cs="Times New Roman"/>
          <w:sz w:val="24"/>
          <w:szCs w:val="24"/>
        </w:rPr>
        <w:t xml:space="preserve"> 1103210052 TK 45 04</w:t>
      </w:r>
    </w:p>
    <w:p w14:paraId="2E885449" w14:textId="77777777" w:rsidR="00957F81" w:rsidRPr="00957F81" w:rsidRDefault="00957F81" w:rsidP="00957F81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989DD5" w14:textId="71D06099" w:rsidR="0019772B" w:rsidRDefault="0019772B" w:rsidP="00957F81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772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salah.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F8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957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F8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957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F8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957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F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57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F81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="00957F81">
        <w:rPr>
          <w:rFonts w:ascii="Times New Roman" w:hAnsi="Times New Roman" w:cs="Times New Roman"/>
          <w:sz w:val="24"/>
          <w:szCs w:val="24"/>
        </w:rPr>
        <w:t xml:space="preserve"> Keputusan </w:t>
      </w:r>
      <w:proofErr w:type="spellStart"/>
      <w:r w:rsidR="00957F81">
        <w:rPr>
          <w:rFonts w:ascii="Times New Roman" w:hAnsi="Times New Roman" w:cs="Times New Roman"/>
          <w:sz w:val="24"/>
          <w:szCs w:val="24"/>
        </w:rPr>
        <w:t>sederhana</w:t>
      </w:r>
      <w:proofErr w:type="spellEnd"/>
    </w:p>
    <w:p w14:paraId="471B99E2" w14:textId="77777777" w:rsidR="00957F81" w:rsidRDefault="00957F81" w:rsidP="00957F81">
      <w:pPr>
        <w:keepNext/>
        <w:spacing w:line="360" w:lineRule="auto"/>
        <w:jc w:val="both"/>
      </w:pPr>
      <w:r w:rsidRPr="00957F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90BD56" wp14:editId="07ACD33B">
            <wp:extent cx="5944870" cy="3354070"/>
            <wp:effectExtent l="0" t="0" r="0" b="0"/>
            <wp:docPr id="1418359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598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09B4F" w14:textId="2FE3A027" w:rsidR="00957F81" w:rsidRDefault="00957F81" w:rsidP="00957F81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Keputusan</w:t>
      </w:r>
    </w:p>
    <w:p w14:paraId="52B8B8CC" w14:textId="77777777" w:rsidR="00957F81" w:rsidRDefault="0019772B" w:rsidP="00957F81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9772B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kategorikal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diingat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ambang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batas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latihan.</w:t>
      </w:r>
      <w:proofErr w:type="spellEnd"/>
    </w:p>
    <w:p w14:paraId="2B7CEB28" w14:textId="79118A7A" w:rsidR="005D2C42" w:rsidRPr="00957F81" w:rsidRDefault="0019772B" w:rsidP="00957F81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9772B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bercabang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panah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. Bagian paling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cabang-cabang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internal, dan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ujung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>.</w:t>
      </w:r>
      <w:r w:rsidR="00957F81">
        <w:rPr>
          <w:rFonts w:ascii="Times New Roman" w:hAnsi="Times New Roman" w:cs="Times New Roman"/>
          <w:sz w:val="24"/>
          <w:szCs w:val="24"/>
        </w:rPr>
        <w:t xml:space="preserve"> </w:t>
      </w:r>
      <w:r w:rsidRPr="0019772B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terminologi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" dan "salah"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2B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19772B">
        <w:rPr>
          <w:rFonts w:ascii="Times New Roman" w:hAnsi="Times New Roman" w:cs="Times New Roman"/>
          <w:sz w:val="24"/>
          <w:szCs w:val="24"/>
        </w:rPr>
        <w:t xml:space="preserve">. </w:t>
      </w:r>
      <w:r w:rsidRPr="0019772B">
        <w:rPr>
          <w:rFonts w:ascii="Times New Roman" w:hAnsi="Times New Roman" w:cs="Times New Roman"/>
          <w:sz w:val="24"/>
          <w:szCs w:val="24"/>
          <w:lang w:val="nb-NO"/>
        </w:rPr>
        <w:t>Pemilihan jalur di pohon mencapai simpul daun dan menetapkan label kategori tertentu untuk data.</w:t>
      </w:r>
    </w:p>
    <w:sectPr w:rsidR="005D2C42" w:rsidRPr="00957F81" w:rsidSect="00F7495C">
      <w:pgSz w:w="12242" w:h="18722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72B"/>
    <w:rsid w:val="000A3857"/>
    <w:rsid w:val="0019772B"/>
    <w:rsid w:val="00257023"/>
    <w:rsid w:val="003620CF"/>
    <w:rsid w:val="003D431B"/>
    <w:rsid w:val="003E1776"/>
    <w:rsid w:val="004518E1"/>
    <w:rsid w:val="005674B0"/>
    <w:rsid w:val="005B333D"/>
    <w:rsid w:val="005D2C42"/>
    <w:rsid w:val="007E3627"/>
    <w:rsid w:val="008611D5"/>
    <w:rsid w:val="00917535"/>
    <w:rsid w:val="00957F81"/>
    <w:rsid w:val="00A11910"/>
    <w:rsid w:val="00B06804"/>
    <w:rsid w:val="00B65CEA"/>
    <w:rsid w:val="00C4563A"/>
    <w:rsid w:val="00DF44B4"/>
    <w:rsid w:val="00F7495C"/>
    <w:rsid w:val="00FE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5069C"/>
  <w15:chartTrackingRefBased/>
  <w15:docId w15:val="{F3E77400-5957-42D1-932B-FC0A16143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7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7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7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7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7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7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7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7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7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7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7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7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7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7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7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7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7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7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7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7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7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7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7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7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7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72B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957F8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KINANTI RAHAYU AZ-ZAHRA</dc:creator>
  <cp:keywords/>
  <dc:description/>
  <cp:lastModifiedBy>KINANTI RAHAYU AZ-ZAHRA</cp:lastModifiedBy>
  <cp:revision>1</cp:revision>
  <cp:lastPrinted>2024-03-06T15:52:00Z</cp:lastPrinted>
  <dcterms:created xsi:type="dcterms:W3CDTF">2024-03-06T15:19:00Z</dcterms:created>
  <dcterms:modified xsi:type="dcterms:W3CDTF">2024-03-06T15:53:00Z</dcterms:modified>
</cp:coreProperties>
</file>