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ED72F" w14:textId="77777777" w:rsidR="00CD6ADA" w:rsidRPr="00F3622E" w:rsidRDefault="00000000">
      <w:pPr>
        <w:pStyle w:val="Titolo"/>
        <w:pBdr>
          <w:top w:val="nil"/>
          <w:left w:val="nil"/>
          <w:bottom w:val="nil"/>
          <w:right w:val="nil"/>
          <w:between w:val="nil"/>
        </w:pBdr>
        <w:jc w:val="center"/>
        <w:rPr>
          <w:b/>
          <w:bCs/>
          <w:color w:val="FF0000"/>
        </w:rPr>
      </w:pPr>
      <w:bookmarkStart w:id="0" w:name="_klbc0vkpuipa" w:colFirst="0" w:colLast="0"/>
      <w:bookmarkEnd w:id="0"/>
      <w:r w:rsidRPr="00F3622E">
        <w:rPr>
          <w:b/>
          <w:bCs/>
          <w:color w:val="FF0000"/>
        </w:rPr>
        <w:t>DATABASE</w:t>
      </w:r>
    </w:p>
    <w:p w14:paraId="2CD213D8" w14:textId="77777777" w:rsidR="00CD6ADA" w:rsidRDefault="00000000">
      <w:r>
        <w:t>Il database è una raccolta di dati progettati in modo tale da poter esser utilizzati in maniera ottimizzata da differenti applicazioni e da utenti diversi.</w:t>
      </w:r>
    </w:p>
    <w:p w14:paraId="12502348" w14:textId="77777777" w:rsidR="00CD6ADA" w:rsidRDefault="00CD6ADA"/>
    <w:p w14:paraId="27664485" w14:textId="77777777" w:rsidR="00CD6ADA" w:rsidRDefault="00000000">
      <w:r>
        <w:t xml:space="preserve">Un </w:t>
      </w:r>
      <w:r>
        <w:rPr>
          <w:color w:val="FF0000"/>
        </w:rPr>
        <w:t xml:space="preserve">sistema INFORMATIVO </w:t>
      </w:r>
      <w:r>
        <w:t>è un insieme organizzativo di sistemi automatici, procedure manuali, risorse umane e materiali, norme organizzative, orientato alla gestione delle informazioni rilevanti per un’organizzazione</w:t>
      </w:r>
    </w:p>
    <w:p w14:paraId="195F611C" w14:textId="77777777" w:rsidR="00CD6ADA" w:rsidRDefault="00CD6ADA"/>
    <w:p w14:paraId="7B1D2AE3" w14:textId="77777777" w:rsidR="00CD6ADA" w:rsidRDefault="00000000">
      <w:r>
        <w:t xml:space="preserve">Un </w:t>
      </w:r>
      <w:r>
        <w:rPr>
          <w:color w:val="FF0000"/>
        </w:rPr>
        <w:t xml:space="preserve">sistema INFORMATICO </w:t>
      </w:r>
      <w:r>
        <w:t>è un sottoinsieme del sistema informativo che si dedica alla gestione automatica delle informazioni, rappresentate mediante dati digitali.</w:t>
      </w:r>
    </w:p>
    <w:p w14:paraId="29033DC1" w14:textId="77777777" w:rsidR="00CD6ADA" w:rsidRDefault="00CD6ADA"/>
    <w:p w14:paraId="7C64CF2E" w14:textId="77777777" w:rsidR="00CD6ADA" w:rsidRDefault="00000000">
      <w:r>
        <w:t>Il sistema informatico è costituito dagli archivi elettronici in cui sono memorizzati tutti i dati relativi all’azienda:</w:t>
      </w:r>
    </w:p>
    <w:p w14:paraId="426D0F26" w14:textId="77777777" w:rsidR="00CD6ADA" w:rsidRDefault="00000000">
      <w:pPr>
        <w:numPr>
          <w:ilvl w:val="0"/>
          <w:numId w:val="3"/>
        </w:numPr>
      </w:pPr>
      <w:r>
        <w:t>supporti fisici per la memorizzazione dei dati;</w:t>
      </w:r>
    </w:p>
    <w:p w14:paraId="6CEAECF5" w14:textId="77777777" w:rsidR="00CD6ADA" w:rsidRDefault="00000000">
      <w:pPr>
        <w:numPr>
          <w:ilvl w:val="0"/>
          <w:numId w:val="3"/>
        </w:numPr>
      </w:pPr>
      <w:r>
        <w:t>procedure di interrogazione per la ricerca delle informazioni;</w:t>
      </w:r>
    </w:p>
    <w:p w14:paraId="0B917023" w14:textId="77777777" w:rsidR="00CD6ADA" w:rsidRDefault="00000000">
      <w:pPr>
        <w:numPr>
          <w:ilvl w:val="0"/>
          <w:numId w:val="3"/>
        </w:numPr>
      </w:pPr>
      <w:r>
        <w:t>strumenti di comunicazione tra i terminali degli operatori.</w:t>
      </w:r>
    </w:p>
    <w:p w14:paraId="6587AF60" w14:textId="77777777" w:rsidR="00CD6ADA" w:rsidRDefault="00CD6ADA"/>
    <w:p w14:paraId="215FECB7" w14:textId="77777777" w:rsidR="00CD6ADA" w:rsidRDefault="00000000">
      <w:r>
        <w:t>Possiamo individuare due componenti nel sistema informatico:</w:t>
      </w:r>
    </w:p>
    <w:p w14:paraId="7808DF1A" w14:textId="77777777" w:rsidR="00CD6ADA" w:rsidRDefault="00000000">
      <w:pPr>
        <w:numPr>
          <w:ilvl w:val="0"/>
          <w:numId w:val="2"/>
        </w:numPr>
      </w:pPr>
      <w:r>
        <w:t>archivi e applicazioni;</w:t>
      </w:r>
    </w:p>
    <w:p w14:paraId="0763D23F" w14:textId="77777777" w:rsidR="00CD6ADA" w:rsidRDefault="00000000">
      <w:pPr>
        <w:numPr>
          <w:ilvl w:val="0"/>
          <w:numId w:val="2"/>
        </w:numPr>
      </w:pPr>
      <w:r>
        <w:t>supporti fisici e strumentazione</w:t>
      </w:r>
    </w:p>
    <w:p w14:paraId="1B8580A6" w14:textId="77777777" w:rsidR="00CD6ADA" w:rsidRDefault="00CD6ADA"/>
    <w:p w14:paraId="6BA517E6" w14:textId="77777777" w:rsidR="00CD6ADA" w:rsidRDefault="00000000">
      <w:r>
        <w:t>L’</w:t>
      </w:r>
      <w:r>
        <w:rPr>
          <w:color w:val="FF0000"/>
        </w:rPr>
        <w:t>archivio</w:t>
      </w:r>
      <w:r>
        <w:t xml:space="preserve"> è l’insieme dei dati che vengono salvati su un supporto di memorizzazione.</w:t>
      </w:r>
    </w:p>
    <w:p w14:paraId="3792CA37" w14:textId="77777777" w:rsidR="00CD6ADA" w:rsidRDefault="00000000">
      <w:r>
        <w:t>L’</w:t>
      </w:r>
      <w:r>
        <w:rPr>
          <w:color w:val="FF0000"/>
        </w:rPr>
        <w:t>applicazione informatica</w:t>
      </w:r>
      <w:r>
        <w:t xml:space="preserve"> è invece la componente del sistema che utilizza dati in esso immagazzinati per svolgere una funzione specifica all’interno dell’organizzazione di cui si fa parte.</w:t>
      </w:r>
    </w:p>
    <w:p w14:paraId="15647CF8" w14:textId="77777777" w:rsidR="00CD6ADA" w:rsidRDefault="00CD6ADA"/>
    <w:p w14:paraId="4B1AF987" w14:textId="77777777" w:rsidR="00CD6ADA" w:rsidRDefault="00000000">
      <w:r>
        <w:rPr>
          <w:noProof/>
        </w:rPr>
        <w:drawing>
          <wp:inline distT="114300" distB="114300" distL="114300" distR="114300" wp14:anchorId="3ACD6B03" wp14:editId="758F20E9">
            <wp:extent cx="5191125" cy="248602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191125" cy="2486025"/>
                    </a:xfrm>
                    <a:prstGeom prst="rect">
                      <a:avLst/>
                    </a:prstGeom>
                    <a:ln/>
                  </pic:spPr>
                </pic:pic>
              </a:graphicData>
            </a:graphic>
          </wp:inline>
        </w:drawing>
      </w:r>
    </w:p>
    <w:p w14:paraId="64E39C2A" w14:textId="77777777" w:rsidR="00CD6ADA" w:rsidRDefault="00000000">
      <w:r>
        <w:t xml:space="preserve">In questo caso ogni sistema opera sul suo insieme di dati memorizzati secondo una struttura definita all’interno dell’applicazione stessa dall’analista e dal programmatore di ognun programma, questo implica a un problema della modifica contemporanea al stesso insieme di dati, capita spesso di duplicare i file, in caso estremo i stessi dati vengono duplicati tanto volte quanto le applicazioni che la utilizzano con conseguenze come spreco di memoria e con il rischio di introdurre inconsistenze ed errori. </w:t>
      </w:r>
    </w:p>
    <w:p w14:paraId="0AEAD539" w14:textId="77777777" w:rsidR="00CD6ADA" w:rsidRDefault="00000000">
      <w:r>
        <w:lastRenderedPageBreak/>
        <w:t>L’</w:t>
      </w:r>
      <w:r>
        <w:rPr>
          <w:color w:val="FF0000"/>
        </w:rPr>
        <w:t>accesso ai dati</w:t>
      </w:r>
      <w:r>
        <w:t xml:space="preserve"> avviene solo tramite le applicazioni che li hanno generati, cioè tramite programmi specializzati, limitando di conseguenza le possibilità di estrarre ulteriori informazioni dagli stessi mediante elaborazioni autonome e quindi creare nuove procedure specifiche per le richieste con notevole dispendio di tempo e denaro.</w:t>
      </w:r>
    </w:p>
    <w:p w14:paraId="6E0296A3" w14:textId="77777777" w:rsidR="00CD6ADA" w:rsidRDefault="00CD6ADA"/>
    <w:p w14:paraId="7459EE7D" w14:textId="77777777" w:rsidR="00CD6ADA" w:rsidRDefault="00000000">
      <w:r>
        <w:t>Per risolvere i problemi descritti si è inventato un sistema in grado di contenere tutti i dati necessari alle diverse applicazioni e in modo di avere solo una copia sempre aggiornata e accessibile da più utenti allo stesso tempo, e questo sistema deve offrire una interfaccia che permette di interagire con i dati e mettere a disposizione un linguaggio specifico che permette le operazioni di archiviazione e di modificare la struttura dei dati senza che le applicazioni gia funzionanti ne risentano la modifica.</w:t>
      </w:r>
    </w:p>
    <w:p w14:paraId="391F143E" w14:textId="77777777" w:rsidR="00CD6ADA" w:rsidRDefault="00CD6ADA"/>
    <w:p w14:paraId="78585879" w14:textId="77777777" w:rsidR="00CD6ADA" w:rsidRDefault="00000000">
      <w:r>
        <w:t xml:space="preserve">Tale strumento è chiamato </w:t>
      </w:r>
      <w:r>
        <w:rPr>
          <w:color w:val="FF0000"/>
        </w:rPr>
        <w:t>Database</w:t>
      </w:r>
      <w:r>
        <w:t>, composto dall’insieme di archivi si tutte le applicazioni aziendali, la sua principale caratteristica è quella di separare i dati dalle applicazioni.</w:t>
      </w:r>
    </w:p>
    <w:p w14:paraId="704724DF" w14:textId="77777777" w:rsidR="00CD6ADA" w:rsidRDefault="00CD6ADA"/>
    <w:p w14:paraId="745E7638" w14:textId="77777777" w:rsidR="00CD6ADA" w:rsidRDefault="00000000">
      <w:r>
        <w:t>Nel database la definizione dei dati e i dati stessi sono salvati all’interno dello stesso database.</w:t>
      </w:r>
    </w:p>
    <w:p w14:paraId="66EA423F" w14:textId="77777777" w:rsidR="00CD6ADA" w:rsidRDefault="00CD6ADA"/>
    <w:p w14:paraId="43FC4720" w14:textId="77777777" w:rsidR="00CD6ADA" w:rsidRDefault="00CD6ADA"/>
    <w:p w14:paraId="4041611B" w14:textId="77777777" w:rsidR="00CD6ADA" w:rsidRDefault="00000000">
      <w:r>
        <w:t>Struttura senza Database</w:t>
      </w:r>
    </w:p>
    <w:p w14:paraId="2737116A" w14:textId="77777777" w:rsidR="00CD6ADA" w:rsidRDefault="00000000">
      <w:r>
        <w:rPr>
          <w:noProof/>
        </w:rPr>
        <w:drawing>
          <wp:inline distT="114300" distB="114300" distL="114300" distR="114300" wp14:anchorId="0EEE8E26" wp14:editId="70CFF2E3">
            <wp:extent cx="5731200" cy="25527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731200" cy="2552700"/>
                    </a:xfrm>
                    <a:prstGeom prst="rect">
                      <a:avLst/>
                    </a:prstGeom>
                    <a:ln/>
                  </pic:spPr>
                </pic:pic>
              </a:graphicData>
            </a:graphic>
          </wp:inline>
        </w:drawing>
      </w:r>
    </w:p>
    <w:p w14:paraId="06A3E9BA" w14:textId="77777777" w:rsidR="00CD6ADA" w:rsidRDefault="00000000">
      <w:r>
        <w:t>Struttura con Database</w:t>
      </w:r>
    </w:p>
    <w:p w14:paraId="594A2C5B" w14:textId="77777777" w:rsidR="00CD6ADA" w:rsidRDefault="00000000">
      <w:r>
        <w:rPr>
          <w:noProof/>
        </w:rPr>
        <w:drawing>
          <wp:inline distT="114300" distB="114300" distL="114300" distR="114300" wp14:anchorId="74A5D94F" wp14:editId="198EACCE">
            <wp:extent cx="5731200" cy="16891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200" cy="1689100"/>
                    </a:xfrm>
                    <a:prstGeom prst="rect">
                      <a:avLst/>
                    </a:prstGeom>
                    <a:ln/>
                  </pic:spPr>
                </pic:pic>
              </a:graphicData>
            </a:graphic>
          </wp:inline>
        </w:drawing>
      </w:r>
    </w:p>
    <w:p w14:paraId="0D948A36" w14:textId="77777777" w:rsidR="00CD6ADA" w:rsidRDefault="00000000">
      <w:r>
        <w:t xml:space="preserve">Si definisce </w:t>
      </w:r>
      <w:r>
        <w:rPr>
          <w:color w:val="FF0000"/>
        </w:rPr>
        <w:t>Database Management System</w:t>
      </w:r>
      <w:r>
        <w:t xml:space="preserve"> il sistema di gestione del database visto nel suo complesso. il DBMS si occupa di gestire interamente i dati, compresa la loro definizione e il modo in cui vengono fisicamente archiviati.</w:t>
      </w:r>
    </w:p>
    <w:p w14:paraId="1686E35B" w14:textId="77777777" w:rsidR="00CD6ADA" w:rsidRDefault="00000000">
      <w:r>
        <w:lastRenderedPageBreak/>
        <w:t>Le caratteristiche di un DBMS sono:</w:t>
      </w:r>
    </w:p>
    <w:p w14:paraId="4FCCD434" w14:textId="77777777" w:rsidR="00CD6ADA" w:rsidRDefault="00000000">
      <w:pPr>
        <w:numPr>
          <w:ilvl w:val="0"/>
          <w:numId w:val="1"/>
        </w:numPr>
      </w:pPr>
      <w:r>
        <w:t xml:space="preserve">Gestione di grandi quantità di dati </w:t>
      </w:r>
    </w:p>
    <w:p w14:paraId="7FF5A6EE" w14:textId="77777777" w:rsidR="00CD6ADA" w:rsidRDefault="00000000">
      <w:pPr>
        <w:numPr>
          <w:ilvl w:val="0"/>
          <w:numId w:val="1"/>
        </w:numPr>
      </w:pPr>
      <w:r>
        <w:t>Garantire la condivisione dei dati usati da applicazioni</w:t>
      </w:r>
    </w:p>
    <w:p w14:paraId="0E11E2B6" w14:textId="77777777" w:rsidR="00CD6ADA" w:rsidRDefault="00000000">
      <w:pPr>
        <w:numPr>
          <w:ilvl w:val="0"/>
          <w:numId w:val="1"/>
        </w:numPr>
      </w:pPr>
      <w:r>
        <w:t>Garantire la persistenza dei dati che devono durare nel tempo</w:t>
      </w:r>
    </w:p>
    <w:p w14:paraId="5F332978" w14:textId="77777777" w:rsidR="00CD6ADA" w:rsidRDefault="00000000">
      <w:pPr>
        <w:numPr>
          <w:ilvl w:val="0"/>
          <w:numId w:val="1"/>
        </w:numPr>
      </w:pPr>
      <w:r>
        <w:t xml:space="preserve">Garantire l’affidabilità delle operazioni </w:t>
      </w:r>
    </w:p>
    <w:p w14:paraId="48CADA21" w14:textId="77777777" w:rsidR="00CD6ADA" w:rsidRDefault="00CD6ADA"/>
    <w:p w14:paraId="291EEF4B" w14:textId="77777777" w:rsidR="00CD6ADA" w:rsidRDefault="00000000">
      <w:r>
        <w:t>Alcuni problemi legati al tipo di organizzazione dell’archivio senza DB:</w:t>
      </w:r>
    </w:p>
    <w:p w14:paraId="22CED8C7" w14:textId="77777777" w:rsidR="00CD6ADA" w:rsidRDefault="00000000">
      <w:pPr>
        <w:numPr>
          <w:ilvl w:val="0"/>
          <w:numId w:val="4"/>
        </w:numPr>
      </w:pPr>
      <w:r>
        <w:t>Dati ripetuti</w:t>
      </w:r>
    </w:p>
    <w:p w14:paraId="745F1D89" w14:textId="77777777" w:rsidR="00CD6ADA" w:rsidRDefault="00000000">
      <w:pPr>
        <w:numPr>
          <w:ilvl w:val="0"/>
          <w:numId w:val="4"/>
        </w:numPr>
      </w:pPr>
      <w:r>
        <w:t>Problemi di incongruenza causati dalla ridondanza, se viene effettuata una modifica, deve essere riportato a tutti i record</w:t>
      </w:r>
    </w:p>
    <w:p w14:paraId="7FFD0967" w14:textId="77777777" w:rsidR="00CD6ADA" w:rsidRDefault="00000000">
      <w:pPr>
        <w:numPr>
          <w:ilvl w:val="0"/>
          <w:numId w:val="4"/>
        </w:numPr>
      </w:pPr>
      <w:r>
        <w:t>Problemi di inconsistenza a causa dell’incongruenza</w:t>
      </w:r>
    </w:p>
    <w:p w14:paraId="295E9F58" w14:textId="77777777" w:rsidR="00CD6ADA" w:rsidRDefault="00000000">
      <w:pPr>
        <w:numPr>
          <w:ilvl w:val="0"/>
          <w:numId w:val="4"/>
        </w:numPr>
      </w:pPr>
      <w:r>
        <w:t>Impossibilità di modificare la struttura</w:t>
      </w:r>
    </w:p>
    <w:p w14:paraId="2E13AE3D" w14:textId="77777777" w:rsidR="00CD6ADA" w:rsidRDefault="00000000">
      <w:pPr>
        <w:numPr>
          <w:ilvl w:val="0"/>
          <w:numId w:val="4"/>
        </w:numPr>
      </w:pPr>
      <w:r>
        <w:t>scarsa flessibilità</w:t>
      </w:r>
    </w:p>
    <w:p w14:paraId="441027A3" w14:textId="77777777" w:rsidR="00CD6ADA" w:rsidRDefault="00000000">
      <w:pPr>
        <w:numPr>
          <w:ilvl w:val="0"/>
          <w:numId w:val="4"/>
        </w:numPr>
      </w:pPr>
      <w:r>
        <w:t>Dati che vengono modificati record per record</w:t>
      </w:r>
    </w:p>
    <w:p w14:paraId="311C1B96" w14:textId="77777777" w:rsidR="00F91F49" w:rsidRDefault="00F91F49" w:rsidP="00F91F49"/>
    <w:p w14:paraId="65F4D7BF" w14:textId="560E9483" w:rsidR="00F91F49" w:rsidRDefault="00F91F49" w:rsidP="00F91F49">
      <w:pPr>
        <w:rPr>
          <w:rFonts w:eastAsiaTheme="minorEastAsia"/>
          <w:lang w:val="it-IT"/>
        </w:rPr>
      </w:pPr>
      <w:r>
        <w:t xml:space="preserve">I DBMS forniscono adeguate strutture dati che permettono di organizzare i dati </w:t>
      </w:r>
      <w:r w:rsidR="006641ED">
        <w:t>all</w:t>
      </w:r>
      <w:r>
        <w:rPr>
          <w:rFonts w:eastAsiaTheme="minorEastAsia"/>
          <w:lang w:val="it-IT"/>
        </w:rPr>
        <w:t xml:space="preserve">’interno dei file per supportare le operazioni di ricerca / aggiornamento: in genere strutture ad albero, tabelle </w:t>
      </w:r>
      <w:r w:rsidR="006641ED">
        <w:rPr>
          <w:rFonts w:eastAsiaTheme="minorEastAsia"/>
          <w:lang w:val="it-IT"/>
        </w:rPr>
        <w:t>H</w:t>
      </w:r>
      <w:r>
        <w:rPr>
          <w:rFonts w:eastAsiaTheme="minorEastAsia"/>
          <w:lang w:val="it-IT"/>
        </w:rPr>
        <w:t>ash e strumenti di indicizzazione per effettuare ricerche in modo diretto.</w:t>
      </w:r>
    </w:p>
    <w:p w14:paraId="462E9C7E" w14:textId="77777777" w:rsidR="00F91F49" w:rsidRDefault="00F91F49" w:rsidP="00F91F49">
      <w:pPr>
        <w:rPr>
          <w:rFonts w:eastAsiaTheme="minorEastAsia"/>
          <w:lang w:val="it-IT"/>
        </w:rPr>
      </w:pPr>
    </w:p>
    <w:p w14:paraId="14F7EF47" w14:textId="5B4B05FF" w:rsidR="00F91F49" w:rsidRDefault="00F91F49" w:rsidP="00F91F49">
      <w:pPr>
        <w:rPr>
          <w:rFonts w:eastAsiaTheme="minorEastAsia"/>
          <w:lang w:val="it-IT"/>
        </w:rPr>
      </w:pPr>
      <w:r>
        <w:rPr>
          <w:rFonts w:eastAsiaTheme="minorEastAsia"/>
          <w:lang w:val="it-IT"/>
        </w:rPr>
        <w:t>Il DBMS deve garantire la sincronizzazione per l’accesso condiviso alla risorsa dato, pertanto la maggior parte dei essi fornisce un livello di granualità locking più fine di quello convenzionale offerta dai file system.</w:t>
      </w:r>
    </w:p>
    <w:p w14:paraId="5EE59CFF" w14:textId="77777777" w:rsidR="00F91F49" w:rsidRDefault="00F91F49" w:rsidP="00F91F49">
      <w:pPr>
        <w:rPr>
          <w:rFonts w:eastAsiaTheme="minorEastAsia"/>
          <w:lang w:val="it-IT"/>
        </w:rPr>
      </w:pPr>
    </w:p>
    <w:p w14:paraId="7DC6EBBC" w14:textId="21DDF32E" w:rsidR="00F91F49" w:rsidRDefault="00F91F49" w:rsidP="00F91F49">
      <w:pPr>
        <w:rPr>
          <w:rFonts w:eastAsiaTheme="minorEastAsia"/>
          <w:lang w:val="it-IT"/>
        </w:rPr>
      </w:pPr>
      <w:r>
        <w:rPr>
          <w:rFonts w:eastAsiaTheme="minorEastAsia"/>
          <w:lang w:val="it-IT"/>
        </w:rPr>
        <w:t xml:space="preserve">Il DBMS fornisce inoltre quei meccanismi che permettono di assicurare l’affidabilità dei dati, operazioni chiamate transazioni che operano sui dati rispettando alcune proprietà note con la sigla </w:t>
      </w:r>
      <w:r w:rsidRPr="006641ED">
        <w:rPr>
          <w:rFonts w:eastAsiaTheme="minorEastAsia"/>
          <w:b/>
          <w:bCs/>
          <w:lang w:val="it-IT"/>
        </w:rPr>
        <w:t>ACID</w:t>
      </w:r>
      <w:r>
        <w:rPr>
          <w:rFonts w:eastAsiaTheme="minorEastAsia"/>
          <w:lang w:val="it-IT"/>
        </w:rPr>
        <w:t>:</w:t>
      </w:r>
    </w:p>
    <w:p w14:paraId="1B41BC8B" w14:textId="3F9FF228" w:rsidR="00F91F49" w:rsidRDefault="00F91F49" w:rsidP="00F91F49">
      <w:pPr>
        <w:pStyle w:val="Paragrafoelenco"/>
        <w:numPr>
          <w:ilvl w:val="0"/>
          <w:numId w:val="4"/>
        </w:numPr>
        <w:rPr>
          <w:rFonts w:eastAsiaTheme="minorEastAsia"/>
          <w:lang w:val="it-IT"/>
        </w:rPr>
      </w:pPr>
      <w:r w:rsidRPr="006641ED">
        <w:rPr>
          <w:rFonts w:eastAsiaTheme="minorEastAsia"/>
          <w:b/>
          <w:bCs/>
          <w:color w:val="EE0000"/>
          <w:lang w:val="it-IT"/>
        </w:rPr>
        <w:t>Atomicity</w:t>
      </w:r>
      <w:r>
        <w:rPr>
          <w:rFonts w:eastAsiaTheme="minorEastAsia"/>
          <w:lang w:val="it-IT"/>
        </w:rPr>
        <w:t xml:space="preserve">: </w:t>
      </w:r>
      <w:r w:rsidR="006641ED">
        <w:rPr>
          <w:rFonts w:eastAsiaTheme="minorEastAsia"/>
          <w:lang w:val="it-IT"/>
        </w:rPr>
        <w:t>L</w:t>
      </w:r>
      <w:r>
        <w:rPr>
          <w:rFonts w:eastAsiaTheme="minorEastAsia"/>
          <w:lang w:val="it-IT"/>
        </w:rPr>
        <w:t>'operazione viene eseguita completamente o non viene es</w:t>
      </w:r>
      <w:r w:rsidR="006641ED">
        <w:rPr>
          <w:rFonts w:eastAsiaTheme="minorEastAsia"/>
          <w:lang w:val="it-IT"/>
        </w:rPr>
        <w:t>e</w:t>
      </w:r>
      <w:r>
        <w:rPr>
          <w:rFonts w:eastAsiaTheme="minorEastAsia"/>
          <w:lang w:val="it-IT"/>
        </w:rPr>
        <w:t>guita.</w:t>
      </w:r>
    </w:p>
    <w:p w14:paraId="0672AA4A" w14:textId="77777777" w:rsidR="006641ED" w:rsidRDefault="00F91F49" w:rsidP="006641ED">
      <w:pPr>
        <w:pStyle w:val="Paragrafoelenco"/>
        <w:numPr>
          <w:ilvl w:val="0"/>
          <w:numId w:val="4"/>
        </w:numPr>
        <w:rPr>
          <w:rFonts w:eastAsiaTheme="minorEastAsia"/>
          <w:lang w:val="it-IT"/>
        </w:rPr>
      </w:pPr>
      <w:r w:rsidRPr="006641ED">
        <w:rPr>
          <w:rFonts w:eastAsiaTheme="minorEastAsia"/>
          <w:b/>
          <w:bCs/>
          <w:color w:val="EE0000"/>
          <w:lang w:val="it-IT"/>
        </w:rPr>
        <w:t>Consistency preservation</w:t>
      </w:r>
      <w:r>
        <w:rPr>
          <w:rFonts w:eastAsiaTheme="minorEastAsia"/>
          <w:lang w:val="it-IT"/>
        </w:rPr>
        <w:t xml:space="preserve">: </w:t>
      </w:r>
      <w:r w:rsidR="006641ED">
        <w:rPr>
          <w:rFonts w:eastAsiaTheme="minorEastAsia"/>
          <w:lang w:val="it-IT"/>
        </w:rPr>
        <w:t>L’esecuzione corretta della transazione deve portare il DB in un nuovo stato consistente come quello da cui è partito</w:t>
      </w:r>
    </w:p>
    <w:p w14:paraId="3D4977CB" w14:textId="60F7C311" w:rsidR="006641ED" w:rsidRDefault="006641ED" w:rsidP="006641ED">
      <w:pPr>
        <w:pStyle w:val="Paragrafoelenco"/>
        <w:numPr>
          <w:ilvl w:val="0"/>
          <w:numId w:val="4"/>
        </w:numPr>
        <w:rPr>
          <w:rFonts w:eastAsiaTheme="minorEastAsia"/>
          <w:lang w:val="it-IT"/>
        </w:rPr>
      </w:pPr>
      <w:r w:rsidRPr="006641ED">
        <w:rPr>
          <w:rFonts w:eastAsiaTheme="minorEastAsia"/>
          <w:b/>
          <w:bCs/>
          <w:color w:val="EE0000"/>
          <w:lang w:val="it-IT"/>
        </w:rPr>
        <w:t>Isolation</w:t>
      </w:r>
      <w:r w:rsidRPr="006641ED">
        <w:rPr>
          <w:rFonts w:eastAsiaTheme="minorEastAsia"/>
          <w:b/>
          <w:bCs/>
          <w:lang w:val="it-IT"/>
        </w:rPr>
        <w:t xml:space="preserve">: </w:t>
      </w:r>
      <w:r w:rsidRPr="006641ED">
        <w:rPr>
          <w:rFonts w:eastAsiaTheme="minorEastAsia"/>
          <w:lang w:val="it-IT"/>
        </w:rPr>
        <w:t>No</w:t>
      </w:r>
      <w:r>
        <w:rPr>
          <w:rFonts w:eastAsiaTheme="minorEastAsia"/>
          <w:lang w:val="it-IT"/>
        </w:rPr>
        <w:t>n si deve permettere di “visionare” i risultati delle operazioni intermedie ad altre transazioni ma solo alla sua corretta terminazione si possono vedere i risultati prodotti</w:t>
      </w:r>
    </w:p>
    <w:p w14:paraId="512E74DB" w14:textId="505D6F27" w:rsidR="006641ED" w:rsidRDefault="006641ED" w:rsidP="006641ED">
      <w:pPr>
        <w:pStyle w:val="Paragrafoelenco"/>
        <w:numPr>
          <w:ilvl w:val="0"/>
          <w:numId w:val="4"/>
        </w:numPr>
        <w:rPr>
          <w:rFonts w:eastAsiaTheme="minorEastAsia"/>
          <w:lang w:val="it-IT"/>
        </w:rPr>
      </w:pPr>
      <w:r>
        <w:rPr>
          <w:rFonts w:eastAsiaTheme="minorEastAsia"/>
          <w:b/>
          <w:bCs/>
          <w:color w:val="EE0000"/>
          <w:lang w:val="it-IT"/>
        </w:rPr>
        <w:t>Durability</w:t>
      </w:r>
      <w:r w:rsidRPr="006641ED">
        <w:rPr>
          <w:rFonts w:eastAsiaTheme="minorEastAsia"/>
          <w:b/>
          <w:bCs/>
          <w:lang w:val="it-IT"/>
        </w:rPr>
        <w:t>:</w:t>
      </w:r>
      <w:r>
        <w:rPr>
          <w:rFonts w:eastAsiaTheme="minorEastAsia"/>
          <w:b/>
          <w:bCs/>
          <w:lang w:val="it-IT"/>
        </w:rPr>
        <w:t xml:space="preserve"> </w:t>
      </w:r>
      <w:r>
        <w:rPr>
          <w:rFonts w:eastAsiaTheme="minorEastAsia"/>
          <w:lang w:val="it-IT"/>
        </w:rPr>
        <w:t>Alla terminazione di una transazione su un Database i risultati devono essere permanenti</w:t>
      </w:r>
    </w:p>
    <w:p w14:paraId="3F48B7D5" w14:textId="77777777" w:rsidR="006641ED" w:rsidRDefault="006641ED" w:rsidP="006641ED">
      <w:pPr>
        <w:rPr>
          <w:rFonts w:eastAsiaTheme="minorEastAsia"/>
          <w:lang w:val="it-IT"/>
        </w:rPr>
      </w:pPr>
    </w:p>
    <w:p w14:paraId="38E314E5" w14:textId="07B17E58" w:rsidR="006641ED" w:rsidRDefault="006641ED" w:rsidP="006641ED">
      <w:pPr>
        <w:rPr>
          <w:rFonts w:eastAsiaTheme="minorEastAsia"/>
          <w:lang w:val="it-IT"/>
        </w:rPr>
      </w:pPr>
      <w:r>
        <w:rPr>
          <w:rFonts w:eastAsiaTheme="minorEastAsia"/>
          <w:lang w:val="it-IT"/>
        </w:rPr>
        <w:t xml:space="preserve">Una </w:t>
      </w:r>
      <w:r w:rsidRPr="006641ED">
        <w:rPr>
          <w:rFonts w:eastAsiaTheme="minorEastAsia"/>
          <w:b/>
          <w:bCs/>
          <w:color w:val="EE0000"/>
          <w:lang w:val="it-IT"/>
        </w:rPr>
        <w:t>Transazione</w:t>
      </w:r>
      <w:r>
        <w:rPr>
          <w:rFonts w:eastAsiaTheme="minorEastAsia"/>
          <w:b/>
          <w:bCs/>
          <w:lang w:val="it-IT"/>
        </w:rPr>
        <w:t xml:space="preserve"> </w:t>
      </w:r>
      <w:r>
        <w:rPr>
          <w:rFonts w:eastAsiaTheme="minorEastAsia"/>
          <w:lang w:val="it-IT"/>
        </w:rPr>
        <w:t xml:space="preserve">è composta da più operazioni ma i risultati sono validi, effettivamente scritti nell’archivio solo se tutte le singole operazioni vanno a buon fine, in caso contrario si attiva una situazione di errore che tramite operazioni di </w:t>
      </w:r>
      <w:r w:rsidRPr="006641ED">
        <w:rPr>
          <w:rFonts w:eastAsiaTheme="minorEastAsia"/>
          <w:b/>
          <w:bCs/>
          <w:color w:val="EE0000"/>
          <w:lang w:val="it-IT"/>
        </w:rPr>
        <w:t xml:space="preserve">Rollback </w:t>
      </w:r>
      <w:r>
        <w:rPr>
          <w:rFonts w:eastAsiaTheme="minorEastAsia"/>
          <w:lang w:val="it-IT"/>
        </w:rPr>
        <w:t>riportano il database all’inizio della transazione.</w:t>
      </w:r>
    </w:p>
    <w:p w14:paraId="05D82C65" w14:textId="77777777" w:rsidR="006641ED" w:rsidRDefault="006641ED" w:rsidP="006641ED">
      <w:pPr>
        <w:rPr>
          <w:rFonts w:eastAsiaTheme="minorEastAsia"/>
          <w:lang w:val="it-IT"/>
        </w:rPr>
      </w:pPr>
    </w:p>
    <w:p w14:paraId="16B5099E" w14:textId="54EF9578" w:rsidR="006641ED" w:rsidRDefault="00F3622E" w:rsidP="00F3622E">
      <w:pPr>
        <w:rPr>
          <w:rFonts w:eastAsiaTheme="minorEastAsia"/>
          <w:lang w:val="it-IT"/>
        </w:rPr>
      </w:pPr>
      <w:r w:rsidRPr="00F3622E">
        <w:rPr>
          <w:rFonts w:eastAsiaTheme="minorEastAsia"/>
          <w:lang w:val="it-IT"/>
        </w:rPr>
        <w:t>Il mancato successo della completa transazione deve annullare tutte le operazioni fatte, in modo da riportare il database alle condizioni iniziali, come se nessuna operazione fosse stata eseguita.</w:t>
      </w:r>
    </w:p>
    <w:p w14:paraId="467601B3" w14:textId="77777777" w:rsidR="00F3622E" w:rsidRDefault="00F3622E" w:rsidP="00F3622E">
      <w:pPr>
        <w:rPr>
          <w:rFonts w:eastAsiaTheme="minorEastAsia"/>
          <w:lang w:val="it-IT"/>
        </w:rPr>
      </w:pPr>
    </w:p>
    <w:p w14:paraId="0F1E3D52" w14:textId="136BBFC2" w:rsidR="00F3622E" w:rsidRDefault="00F3622E" w:rsidP="00F3622E">
      <w:pPr>
        <w:rPr>
          <w:rFonts w:eastAsiaTheme="minorEastAsia"/>
          <w:lang w:val="it-IT"/>
        </w:rPr>
      </w:pPr>
      <w:r w:rsidRPr="00F3622E">
        <w:rPr>
          <w:rFonts w:eastAsiaTheme="minorEastAsia"/>
          <w:lang w:val="it-IT"/>
        </w:rPr>
        <w:t>il DBMS deve gestire il controllo degli accessi per assicurare che i dati siano visibili solo da particolari utenti o gruppi di utenti che siano in possesso dei diritti necessari</w:t>
      </w:r>
      <w:r>
        <w:rPr>
          <w:rFonts w:eastAsiaTheme="minorEastAsia"/>
          <w:lang w:val="it-IT"/>
        </w:rPr>
        <w:t>, si possono definire i ruoli con diritti specifici.</w:t>
      </w:r>
    </w:p>
    <w:p w14:paraId="47CE7710" w14:textId="77777777" w:rsidR="00F3622E" w:rsidRDefault="00F3622E" w:rsidP="00F3622E">
      <w:pPr>
        <w:rPr>
          <w:rFonts w:eastAsiaTheme="minorEastAsia"/>
          <w:lang w:val="it-IT"/>
        </w:rPr>
      </w:pPr>
    </w:p>
    <w:p w14:paraId="7C29086D" w14:textId="015BA1D9" w:rsidR="00F3622E" w:rsidRDefault="00F3622E" w:rsidP="00F3622E">
      <w:pPr>
        <w:rPr>
          <w:rFonts w:eastAsiaTheme="minorEastAsia"/>
          <w:lang w:val="it-IT"/>
        </w:rPr>
      </w:pPr>
      <w:r w:rsidRPr="00F3622E">
        <w:rPr>
          <w:rFonts w:eastAsiaTheme="minorEastAsia"/>
          <w:lang w:val="it-IT"/>
        </w:rPr>
        <w:lastRenderedPageBreak/>
        <w:t xml:space="preserve">oggi i database in commercio possono essere classificati in due categorie: </w:t>
      </w:r>
      <w:r w:rsidRPr="00F3622E">
        <w:rPr>
          <w:rFonts w:eastAsiaTheme="minorEastAsia"/>
          <w:b/>
          <w:bCs/>
          <w:color w:val="EE0000"/>
          <w:lang w:val="it-IT"/>
        </w:rPr>
        <w:t>database relazionali</w:t>
      </w:r>
      <w:r w:rsidRPr="00F3622E">
        <w:rPr>
          <w:rFonts w:eastAsiaTheme="minorEastAsia"/>
          <w:lang w:val="it-IT"/>
        </w:rPr>
        <w:t xml:space="preserve"> e </w:t>
      </w:r>
      <w:r w:rsidRPr="00F3622E">
        <w:rPr>
          <w:rFonts w:eastAsiaTheme="minorEastAsia"/>
          <w:b/>
          <w:bCs/>
          <w:color w:val="EE0000"/>
          <w:lang w:val="it-IT"/>
        </w:rPr>
        <w:t>database non relazionali</w:t>
      </w:r>
      <w:r w:rsidRPr="00F3622E">
        <w:rPr>
          <w:rFonts w:eastAsiaTheme="minorEastAsia"/>
          <w:lang w:val="it-IT"/>
        </w:rPr>
        <w:t xml:space="preserve">, anche chiamati </w:t>
      </w:r>
      <w:r w:rsidRPr="00F3622E">
        <w:rPr>
          <w:rFonts w:eastAsiaTheme="minorEastAsia"/>
          <w:b/>
          <w:bCs/>
          <w:color w:val="EE0000"/>
          <w:lang w:val="it-IT"/>
        </w:rPr>
        <w:t>NoSQL</w:t>
      </w:r>
      <w:r w:rsidRPr="00F3622E">
        <w:rPr>
          <w:rFonts w:eastAsiaTheme="minorEastAsia"/>
          <w:lang w:val="it-IT"/>
        </w:rPr>
        <w:t>.</w:t>
      </w:r>
      <w:r>
        <w:rPr>
          <w:rFonts w:eastAsiaTheme="minorEastAsia"/>
          <w:lang w:val="it-IT"/>
        </w:rPr>
        <w:t xml:space="preserve"> </w:t>
      </w:r>
      <w:r w:rsidRPr="00F3622E">
        <w:rPr>
          <w:rFonts w:eastAsiaTheme="minorEastAsia"/>
          <w:lang w:val="it-IT"/>
        </w:rPr>
        <w:t xml:space="preserve">I database sono caratterizzati da un linguaggio che viene usato per definire i dati e il loro utilizzo: è un linguaggio standard e ha come nome l’acronimo SQL derivante dalle iniziali di </w:t>
      </w:r>
      <w:r w:rsidRPr="00F3622E">
        <w:rPr>
          <w:rFonts w:eastAsiaTheme="minorEastAsia"/>
          <w:b/>
          <w:bCs/>
          <w:color w:val="EE0000"/>
          <w:lang w:val="it-IT"/>
        </w:rPr>
        <w:t>Structured Query Language</w:t>
      </w:r>
      <w:r w:rsidRPr="00F3622E">
        <w:rPr>
          <w:rFonts w:eastAsiaTheme="minorEastAsia"/>
          <w:lang w:val="it-IT"/>
        </w:rPr>
        <w:t>.</w:t>
      </w:r>
    </w:p>
    <w:p w14:paraId="0609305C" w14:textId="77777777" w:rsidR="00F3622E" w:rsidRDefault="00F3622E" w:rsidP="00F3622E">
      <w:pPr>
        <w:rPr>
          <w:rFonts w:eastAsiaTheme="minorEastAsia"/>
          <w:lang w:val="it-IT"/>
        </w:rPr>
      </w:pPr>
    </w:p>
    <w:p w14:paraId="385FCF58" w14:textId="797A135A" w:rsidR="00F3622E" w:rsidRDefault="00F3622E" w:rsidP="00F3622E">
      <w:pPr>
        <w:rPr>
          <w:rFonts w:eastAsiaTheme="minorEastAsia"/>
          <w:lang w:val="it-IT"/>
        </w:rPr>
      </w:pPr>
      <w:r w:rsidRPr="00F3622E">
        <w:rPr>
          <w:rFonts w:eastAsiaTheme="minorEastAsia"/>
          <w:lang w:val="it-IT"/>
        </w:rPr>
        <w:t>MySQL è il database libero più di</w:t>
      </w:r>
      <w:r>
        <w:rPr>
          <w:rFonts w:eastAsiaTheme="minorEastAsia"/>
          <w:lang w:val="it-IT"/>
        </w:rPr>
        <w:t>f</w:t>
      </w:r>
      <w:r w:rsidRPr="00F3622E">
        <w:rPr>
          <w:rFonts w:eastAsiaTheme="minorEastAsia"/>
          <w:lang w:val="it-IT"/>
        </w:rPr>
        <w:t xml:space="preserve">fuso del Web, da sempre disponibile con licenza open GPL, anche se i suoi diritti oggi sono di proprietà di Oracle, l9azienda ne ha mantenuto la </w:t>
      </w:r>
      <w:r>
        <w:rPr>
          <w:rFonts w:eastAsiaTheme="minorEastAsia"/>
          <w:lang w:val="it-IT"/>
        </w:rPr>
        <w:t>filosofia</w:t>
      </w:r>
      <w:r w:rsidRPr="00F3622E">
        <w:rPr>
          <w:rFonts w:eastAsiaTheme="minorEastAsia"/>
          <w:lang w:val="it-IT"/>
        </w:rPr>
        <w:t xml:space="preserve"> di software gratuito.</w:t>
      </w:r>
    </w:p>
    <w:p w14:paraId="0F3EA9EE" w14:textId="77777777" w:rsidR="00F3622E" w:rsidRDefault="00F3622E" w:rsidP="00F3622E">
      <w:pPr>
        <w:rPr>
          <w:rFonts w:eastAsiaTheme="minorEastAsia"/>
          <w:lang w:val="it-IT"/>
        </w:rPr>
      </w:pPr>
    </w:p>
    <w:p w14:paraId="7BCA5FE2" w14:textId="4A45BECB" w:rsidR="00F3622E" w:rsidRDefault="00F3622E" w:rsidP="00F3622E">
      <w:pPr>
        <w:rPr>
          <w:rFonts w:eastAsiaTheme="minorEastAsia"/>
          <w:lang w:val="it-IT"/>
        </w:rPr>
      </w:pPr>
      <w:r>
        <w:rPr>
          <w:rFonts w:eastAsiaTheme="minorEastAsia"/>
          <w:lang w:val="it-IT"/>
        </w:rPr>
        <w:t>L’architettura standard del DB</w:t>
      </w:r>
      <w:r w:rsidR="000649DD">
        <w:rPr>
          <w:rFonts w:eastAsiaTheme="minorEastAsia"/>
          <w:lang w:val="it-IT"/>
        </w:rPr>
        <w:t>M</w:t>
      </w:r>
      <w:r>
        <w:rPr>
          <w:rFonts w:eastAsiaTheme="minorEastAsia"/>
          <w:lang w:val="it-IT"/>
        </w:rPr>
        <w:t>S si articola su tre livelli:</w:t>
      </w:r>
    </w:p>
    <w:p w14:paraId="1D8274E6" w14:textId="54DC0825" w:rsidR="00F3622E" w:rsidRDefault="00F3622E" w:rsidP="00F3622E">
      <w:pPr>
        <w:pStyle w:val="Paragrafoelenco"/>
        <w:numPr>
          <w:ilvl w:val="0"/>
          <w:numId w:val="4"/>
        </w:numPr>
        <w:rPr>
          <w:rFonts w:eastAsiaTheme="minorEastAsia"/>
          <w:lang w:val="it-IT"/>
        </w:rPr>
      </w:pPr>
      <w:r w:rsidRPr="00F3622E">
        <w:rPr>
          <w:rFonts w:eastAsiaTheme="minorEastAsia"/>
          <w:b/>
          <w:bCs/>
          <w:color w:val="EE0000"/>
          <w:lang w:val="it-IT"/>
        </w:rPr>
        <w:t>Schema esterno</w:t>
      </w:r>
      <w:r>
        <w:rPr>
          <w:rFonts w:eastAsiaTheme="minorEastAsia"/>
          <w:lang w:val="it-IT"/>
        </w:rPr>
        <w:t>: descrizione di una porzione del database in interesse in un modello logico</w:t>
      </w:r>
    </w:p>
    <w:p w14:paraId="385CFE96" w14:textId="4FD347E3" w:rsidR="00F3622E" w:rsidRDefault="00F3622E" w:rsidP="00F3622E">
      <w:pPr>
        <w:pStyle w:val="Paragrafoelenco"/>
        <w:numPr>
          <w:ilvl w:val="0"/>
          <w:numId w:val="4"/>
        </w:numPr>
        <w:rPr>
          <w:rFonts w:eastAsiaTheme="minorEastAsia"/>
          <w:lang w:val="it-IT"/>
        </w:rPr>
      </w:pPr>
      <w:r w:rsidRPr="00F3622E">
        <w:rPr>
          <w:rFonts w:eastAsiaTheme="minorEastAsia"/>
          <w:b/>
          <w:bCs/>
          <w:color w:val="EE0000"/>
          <w:lang w:val="it-IT"/>
        </w:rPr>
        <w:t>Schema logico</w:t>
      </w:r>
      <w:r>
        <w:rPr>
          <w:rFonts w:eastAsiaTheme="minorEastAsia"/>
          <w:lang w:val="it-IT"/>
        </w:rPr>
        <w:t>: Descrizione dell’intero database nel modello logico adottato dal DBMS</w:t>
      </w:r>
    </w:p>
    <w:p w14:paraId="144C4563" w14:textId="79AE1FBF" w:rsidR="00F3622E" w:rsidRDefault="00F3622E" w:rsidP="00F3622E">
      <w:pPr>
        <w:pStyle w:val="Paragrafoelenco"/>
        <w:numPr>
          <w:ilvl w:val="0"/>
          <w:numId w:val="4"/>
        </w:numPr>
        <w:rPr>
          <w:rFonts w:eastAsiaTheme="minorEastAsia"/>
          <w:lang w:val="it-IT"/>
        </w:rPr>
      </w:pPr>
      <w:r w:rsidRPr="00F3622E">
        <w:rPr>
          <w:rFonts w:eastAsiaTheme="minorEastAsia"/>
          <w:b/>
          <w:bCs/>
          <w:color w:val="EE0000"/>
          <w:lang w:val="it-IT"/>
        </w:rPr>
        <w:t>Schema interno</w:t>
      </w:r>
      <w:r>
        <w:rPr>
          <w:rFonts w:eastAsiaTheme="minorEastAsia"/>
          <w:lang w:val="it-IT"/>
        </w:rPr>
        <w:t>: Rappresentazione del schema logico per mezzo di strutture fisiche di memorizzazione.</w:t>
      </w:r>
    </w:p>
    <w:p w14:paraId="5471B5F0" w14:textId="77777777" w:rsidR="00F3622E" w:rsidRDefault="00F3622E" w:rsidP="00F3622E">
      <w:pPr>
        <w:pStyle w:val="Paragrafoelenco"/>
        <w:numPr>
          <w:ilvl w:val="0"/>
          <w:numId w:val="4"/>
        </w:numPr>
        <w:rPr>
          <w:rFonts w:eastAsiaTheme="minorEastAsia"/>
          <w:lang w:val="it-IT"/>
        </w:rPr>
      </w:pPr>
    </w:p>
    <w:p w14:paraId="5CFCFD78" w14:textId="11DBC649" w:rsidR="00F3622E" w:rsidRDefault="00F3622E" w:rsidP="00F3622E">
      <w:pPr>
        <w:rPr>
          <w:rFonts w:eastAsiaTheme="minorEastAsia"/>
          <w:lang w:val="it-IT"/>
        </w:rPr>
      </w:pPr>
      <w:r w:rsidRPr="00F3622E">
        <w:rPr>
          <w:rFonts w:eastAsiaTheme="minorEastAsia"/>
          <w:noProof/>
          <w:lang w:val="it-IT"/>
        </w:rPr>
        <w:drawing>
          <wp:inline distT="0" distB="0" distL="0" distR="0" wp14:anchorId="37529957" wp14:editId="57C268F3">
            <wp:extent cx="5733415" cy="4909820"/>
            <wp:effectExtent l="0" t="0" r="635" b="5080"/>
            <wp:docPr id="178524022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40221" name=""/>
                    <pic:cNvPicPr/>
                  </pic:nvPicPr>
                  <pic:blipFill>
                    <a:blip r:embed="rId8"/>
                    <a:stretch>
                      <a:fillRect/>
                    </a:stretch>
                  </pic:blipFill>
                  <pic:spPr>
                    <a:xfrm>
                      <a:off x="0" y="0"/>
                      <a:ext cx="5733415" cy="4909820"/>
                    </a:xfrm>
                    <a:prstGeom prst="rect">
                      <a:avLst/>
                    </a:prstGeom>
                  </pic:spPr>
                </pic:pic>
              </a:graphicData>
            </a:graphic>
          </wp:inline>
        </w:drawing>
      </w:r>
    </w:p>
    <w:p w14:paraId="06CEBBAD" w14:textId="77777777" w:rsidR="00F3622E" w:rsidRDefault="00F3622E" w:rsidP="00F3622E">
      <w:pPr>
        <w:rPr>
          <w:rFonts w:eastAsiaTheme="minorEastAsia"/>
          <w:lang w:val="it-IT"/>
        </w:rPr>
      </w:pPr>
    </w:p>
    <w:p w14:paraId="2EC5F168" w14:textId="3902A313" w:rsidR="00F3622E" w:rsidRDefault="000649DD" w:rsidP="00AD0BC6">
      <w:pPr>
        <w:pStyle w:val="Titolo"/>
        <w:rPr>
          <w:lang w:val="it-IT"/>
        </w:rPr>
      </w:pPr>
      <w:r>
        <w:rPr>
          <w:lang w:val="it-IT"/>
        </w:rPr>
        <w:lastRenderedPageBreak/>
        <w:t>Modelli classici di database e tecniche di progetto</w:t>
      </w:r>
    </w:p>
    <w:p w14:paraId="1739099F" w14:textId="0D7F29A9" w:rsidR="000649DD" w:rsidRDefault="000649DD" w:rsidP="000649DD">
      <w:pPr>
        <w:rPr>
          <w:rFonts w:eastAsiaTheme="minorEastAsia"/>
          <w:lang w:val="it-IT"/>
        </w:rPr>
      </w:pPr>
      <w:r>
        <w:rPr>
          <w:lang w:val="it-IT"/>
        </w:rPr>
        <w:t xml:space="preserve">Tutte le applicazioni vedono i dati a seconda di come sono organizzati logicamente e li elaborano </w:t>
      </w:r>
      <w:r>
        <w:rPr>
          <w:rFonts w:eastAsiaTheme="minorEastAsia"/>
          <w:lang w:val="it-IT"/>
        </w:rPr>
        <w:t>utilizzando strumenti e linguaggi a disposizione dallo specifico modello logico.</w:t>
      </w:r>
    </w:p>
    <w:p w14:paraId="30E43A52" w14:textId="77777777" w:rsidR="000649DD" w:rsidRDefault="000649DD" w:rsidP="000649DD">
      <w:pPr>
        <w:rPr>
          <w:rFonts w:eastAsiaTheme="minorEastAsia"/>
          <w:lang w:val="it-IT"/>
        </w:rPr>
      </w:pPr>
    </w:p>
    <w:p w14:paraId="016A2E12" w14:textId="5E4D3F34" w:rsidR="000649DD" w:rsidRDefault="000649DD" w:rsidP="000649DD">
      <w:pPr>
        <w:rPr>
          <w:rFonts w:eastAsiaTheme="minorEastAsia"/>
          <w:lang w:val="it-IT"/>
        </w:rPr>
      </w:pPr>
      <w:r>
        <w:rPr>
          <w:rFonts w:eastAsiaTheme="minorEastAsia"/>
          <w:lang w:val="it-IT"/>
        </w:rPr>
        <w:t>Le applicazioni non necessitano la conoscenza della struttura fisica dei dati ma solo la struttura logica, tra i diversi livelli di un DBMS di devono scontrare le seguenti proprietà:</w:t>
      </w:r>
    </w:p>
    <w:p w14:paraId="74F23D8D" w14:textId="77777777" w:rsidR="00AD0BC6" w:rsidRDefault="00AD0BC6" w:rsidP="000649DD">
      <w:pPr>
        <w:rPr>
          <w:rFonts w:eastAsiaTheme="minorEastAsia"/>
          <w:lang w:val="it-IT"/>
        </w:rPr>
      </w:pPr>
    </w:p>
    <w:p w14:paraId="1A1AA9B4" w14:textId="75869C4C" w:rsidR="000649DD" w:rsidRDefault="000649DD" w:rsidP="000649DD">
      <w:pPr>
        <w:pStyle w:val="Paragrafoelenco"/>
        <w:numPr>
          <w:ilvl w:val="0"/>
          <w:numId w:val="4"/>
        </w:numPr>
        <w:rPr>
          <w:rFonts w:eastAsiaTheme="minorEastAsia"/>
          <w:lang w:val="it-IT"/>
        </w:rPr>
      </w:pPr>
      <w:r w:rsidRPr="000649DD">
        <w:rPr>
          <w:rFonts w:eastAsiaTheme="minorEastAsia"/>
          <w:b/>
          <w:bCs/>
          <w:color w:val="EE0000"/>
          <w:lang w:val="it-IT"/>
        </w:rPr>
        <w:t>Indipendenza fisica</w:t>
      </w:r>
      <w:r>
        <w:rPr>
          <w:rFonts w:eastAsiaTheme="minorEastAsia"/>
          <w:lang w:val="it-IT"/>
        </w:rPr>
        <w:t>: si può interagire con il modello logico indipendentemente dallo schema fisso, ogni operazione viene concepita indipendentemente dall’implementazione fisica.</w:t>
      </w:r>
    </w:p>
    <w:p w14:paraId="4869AE1A" w14:textId="77777777" w:rsidR="00AD0BC6" w:rsidRPr="00AD0BC6" w:rsidRDefault="00AD0BC6" w:rsidP="00AD0BC6">
      <w:pPr>
        <w:rPr>
          <w:rFonts w:eastAsiaTheme="minorEastAsia"/>
          <w:lang w:val="it-IT"/>
        </w:rPr>
      </w:pPr>
    </w:p>
    <w:p w14:paraId="1B0FAD7C" w14:textId="0F72F7BC" w:rsidR="000649DD" w:rsidRDefault="000649DD" w:rsidP="000649DD">
      <w:pPr>
        <w:pStyle w:val="Paragrafoelenco"/>
        <w:numPr>
          <w:ilvl w:val="0"/>
          <w:numId w:val="4"/>
        </w:numPr>
        <w:rPr>
          <w:rFonts w:eastAsiaTheme="minorEastAsia"/>
          <w:lang w:val="it-IT"/>
        </w:rPr>
      </w:pPr>
      <w:r>
        <w:rPr>
          <w:rFonts w:eastAsiaTheme="minorEastAsia"/>
          <w:b/>
          <w:bCs/>
          <w:color w:val="EE0000"/>
          <w:lang w:val="it-IT"/>
        </w:rPr>
        <w:t>Indipendenza logica</w:t>
      </w:r>
      <w:r w:rsidRPr="000649DD">
        <w:rPr>
          <w:rFonts w:eastAsiaTheme="minorEastAsia"/>
          <w:lang w:val="it-IT"/>
        </w:rPr>
        <w:t>:</w:t>
      </w:r>
      <w:r>
        <w:rPr>
          <w:rFonts w:eastAsiaTheme="minorEastAsia"/>
          <w:lang w:val="it-IT"/>
        </w:rPr>
        <w:t xml:space="preserve"> si può interagire con il livello esterno in modo </w:t>
      </w:r>
      <w:r w:rsidR="00B40883">
        <w:rPr>
          <w:rFonts w:eastAsiaTheme="minorEastAsia"/>
          <w:lang w:val="it-IT"/>
        </w:rPr>
        <w:t>indipendente dallo schema logico dei dati, la struttura logica non viene influenzata dalla creazione di applicazione che utilizzano viste parziali dell’archivio</w:t>
      </w:r>
    </w:p>
    <w:p w14:paraId="5332A151" w14:textId="77777777" w:rsidR="00B40883" w:rsidRDefault="00B40883" w:rsidP="00B40883">
      <w:pPr>
        <w:rPr>
          <w:rFonts w:eastAsiaTheme="minorEastAsia"/>
          <w:lang w:val="it-IT"/>
        </w:rPr>
      </w:pPr>
    </w:p>
    <w:p w14:paraId="2307B129" w14:textId="5B2BD119" w:rsidR="00B40883" w:rsidRDefault="00B40883" w:rsidP="00B40883">
      <w:pPr>
        <w:rPr>
          <w:rFonts w:eastAsiaTheme="minorEastAsia"/>
          <w:lang w:val="it-IT"/>
        </w:rPr>
      </w:pPr>
      <w:r>
        <w:rPr>
          <w:rFonts w:eastAsiaTheme="minorEastAsia"/>
          <w:lang w:val="it-IT"/>
        </w:rPr>
        <w:t>Ogni DB è caratterizzato dall’organizzare i dati secondo uno specifico modello logico che è caratterizzato da un insieme di concetti che utilizza per strutturare e organizzare i dati relativi, e dall’insieme delle regole esistenti tra gli stessi che permettono di descrivere eventuali vincoli presenti.</w:t>
      </w:r>
    </w:p>
    <w:p w14:paraId="30FE43DB" w14:textId="77777777" w:rsidR="00B40883" w:rsidRDefault="00B40883" w:rsidP="00B40883">
      <w:pPr>
        <w:rPr>
          <w:rFonts w:eastAsiaTheme="minorEastAsia"/>
          <w:lang w:val="it-IT"/>
        </w:rPr>
      </w:pPr>
    </w:p>
    <w:p w14:paraId="472A817F" w14:textId="29689AAB" w:rsidR="00B40883" w:rsidRDefault="00B40883" w:rsidP="00B40883">
      <w:pPr>
        <w:rPr>
          <w:rFonts w:eastAsiaTheme="minorEastAsia"/>
          <w:lang w:val="it-IT"/>
        </w:rPr>
      </w:pPr>
      <w:r w:rsidRPr="00B40883">
        <w:rPr>
          <w:rFonts w:eastAsiaTheme="minorEastAsia"/>
          <w:lang w:val="it-IT"/>
        </w:rPr>
        <w:t xml:space="preserve">Le </w:t>
      </w:r>
      <w:r w:rsidRPr="00B40883">
        <w:rPr>
          <w:rFonts w:eastAsiaTheme="minorEastAsia"/>
          <w:color w:val="EE0000"/>
          <w:lang w:val="it-IT"/>
        </w:rPr>
        <w:t>regole</w:t>
      </w:r>
      <w:r w:rsidRPr="00B40883">
        <w:rPr>
          <w:rFonts w:eastAsiaTheme="minorEastAsia"/>
          <w:lang w:val="it-IT"/>
        </w:rPr>
        <w:t xml:space="preserve"> e i </w:t>
      </w:r>
      <w:r w:rsidRPr="00B40883">
        <w:rPr>
          <w:rFonts w:eastAsiaTheme="minorEastAsia"/>
          <w:color w:val="EE0000"/>
          <w:lang w:val="it-IT"/>
        </w:rPr>
        <w:t>concetti</w:t>
      </w:r>
      <w:r w:rsidRPr="00B40883">
        <w:rPr>
          <w:rFonts w:eastAsiaTheme="minorEastAsia"/>
          <w:lang w:val="it-IT"/>
        </w:rPr>
        <w:t xml:space="preserve"> sono generali e devono essere speci</w:t>
      </w:r>
      <w:r>
        <w:rPr>
          <w:rFonts w:eastAsiaTheme="minorEastAsia"/>
          <w:lang w:val="it-IT"/>
        </w:rPr>
        <w:t>fi</w:t>
      </w:r>
      <w:r w:rsidRPr="00B40883">
        <w:rPr>
          <w:rFonts w:eastAsiaTheme="minorEastAsia"/>
          <w:lang w:val="it-IT"/>
        </w:rPr>
        <w:t>ci per il database,</w:t>
      </w:r>
      <w:r>
        <w:rPr>
          <w:rFonts w:eastAsiaTheme="minorEastAsia"/>
          <w:lang w:val="it-IT"/>
        </w:rPr>
        <w:t xml:space="preserve"> </w:t>
      </w:r>
      <w:r w:rsidRPr="00B40883">
        <w:rPr>
          <w:rFonts w:eastAsiaTheme="minorEastAsia"/>
          <w:lang w:val="it-IT"/>
        </w:rPr>
        <w:t>indipendentemente dall</w:t>
      </w:r>
      <w:r>
        <w:rPr>
          <w:rFonts w:eastAsiaTheme="minorEastAsia"/>
          <w:lang w:val="it-IT"/>
        </w:rPr>
        <w:t>’</w:t>
      </w:r>
      <w:r w:rsidRPr="00B40883">
        <w:rPr>
          <w:rFonts w:eastAsiaTheme="minorEastAsia"/>
          <w:lang w:val="it-IT"/>
        </w:rPr>
        <w:t>applicazione che lo utilizzerà.</w:t>
      </w:r>
    </w:p>
    <w:p w14:paraId="4EEC4572" w14:textId="77777777" w:rsidR="00B40883" w:rsidRDefault="00B40883" w:rsidP="00B40883">
      <w:pPr>
        <w:rPr>
          <w:rFonts w:eastAsiaTheme="minorEastAsia"/>
          <w:lang w:val="it-IT"/>
        </w:rPr>
      </w:pPr>
    </w:p>
    <w:p w14:paraId="4A5ED2B4" w14:textId="438C008D" w:rsidR="00B40883" w:rsidRDefault="00B40883" w:rsidP="00B40883">
      <w:pPr>
        <w:pStyle w:val="Titolo1"/>
        <w:rPr>
          <w:lang w:val="it-IT"/>
        </w:rPr>
      </w:pPr>
      <w:r>
        <w:rPr>
          <w:lang w:val="it-IT"/>
        </w:rPr>
        <w:t>Modello gerarchico</w:t>
      </w:r>
    </w:p>
    <w:p w14:paraId="658732A4" w14:textId="453F6578" w:rsidR="00B40883" w:rsidRDefault="00B40883" w:rsidP="00B40883">
      <w:pPr>
        <w:rPr>
          <w:lang w:val="it-IT"/>
        </w:rPr>
      </w:pPr>
      <w:r>
        <w:rPr>
          <w:lang w:val="it-IT"/>
        </w:rPr>
        <w:t>In questo modello i dati sono organizzati secondo strutture ad albero che rappresentano la gerarchia degli elementi presenti nell’archivio.</w:t>
      </w:r>
    </w:p>
    <w:p w14:paraId="48BA94D1" w14:textId="77777777" w:rsidR="00B40883" w:rsidRDefault="00B40883" w:rsidP="00B40883">
      <w:pPr>
        <w:rPr>
          <w:lang w:val="it-IT"/>
        </w:rPr>
      </w:pPr>
    </w:p>
    <w:p w14:paraId="110C7913" w14:textId="2E98134B" w:rsidR="00B40883" w:rsidRDefault="00B40883" w:rsidP="00B40883">
      <w:pPr>
        <w:rPr>
          <w:lang w:val="it-IT"/>
        </w:rPr>
      </w:pPr>
      <w:r>
        <w:rPr>
          <w:lang w:val="it-IT"/>
        </w:rPr>
        <w:t xml:space="preserve">La </w:t>
      </w:r>
      <w:r w:rsidRPr="00B40883">
        <w:rPr>
          <w:color w:val="EE0000"/>
          <w:lang w:val="it-IT"/>
        </w:rPr>
        <w:t>radice</w:t>
      </w:r>
      <w:r>
        <w:rPr>
          <w:lang w:val="it-IT"/>
        </w:rPr>
        <w:t xml:space="preserve"> è il record principale del DB da cui partono sottoalberi a esso simili, ogni elemento prende nome di </w:t>
      </w:r>
      <w:r w:rsidRPr="00B40883">
        <w:rPr>
          <w:color w:val="EE0000"/>
          <w:lang w:val="it-IT"/>
        </w:rPr>
        <w:t>segmento</w:t>
      </w:r>
      <w:r>
        <w:rPr>
          <w:lang w:val="it-IT"/>
        </w:rPr>
        <w:t xml:space="preserve"> e il modello gerarchico permette di rappresentare i dati usando la relazione tra </w:t>
      </w:r>
      <w:r w:rsidRPr="00B40883">
        <w:rPr>
          <w:color w:val="EE0000"/>
          <w:lang w:val="it-IT"/>
        </w:rPr>
        <w:t>segmenti padre</w:t>
      </w:r>
      <w:r>
        <w:rPr>
          <w:lang w:val="it-IT"/>
        </w:rPr>
        <w:t xml:space="preserve"> e </w:t>
      </w:r>
      <w:r w:rsidRPr="00B40883">
        <w:rPr>
          <w:color w:val="EE0000"/>
          <w:lang w:val="it-IT"/>
        </w:rPr>
        <w:t>segmenti figl</w:t>
      </w:r>
      <w:r>
        <w:rPr>
          <w:lang w:val="it-IT"/>
        </w:rPr>
        <w:t>i realizzando la relazione 1 a n.</w:t>
      </w:r>
    </w:p>
    <w:p w14:paraId="532D07F7" w14:textId="77777777" w:rsidR="00AD0BC6" w:rsidRDefault="00AD0BC6" w:rsidP="00B40883">
      <w:pPr>
        <w:rPr>
          <w:lang w:val="it-IT"/>
        </w:rPr>
      </w:pPr>
    </w:p>
    <w:p w14:paraId="55CEEA55" w14:textId="77777777" w:rsidR="00AD0BC6" w:rsidRDefault="00AD0BC6" w:rsidP="00AD0BC6">
      <w:pPr>
        <w:rPr>
          <w:lang w:val="it-IT"/>
        </w:rPr>
      </w:pPr>
      <w:r w:rsidRPr="00AD0BC6">
        <w:rPr>
          <w:lang w:val="it-IT"/>
        </w:rPr>
        <w:t>I principali svantaggi del modello gerarchico possono essere così sintetizzati:</w:t>
      </w:r>
    </w:p>
    <w:p w14:paraId="5134D708" w14:textId="77777777" w:rsidR="00AD0BC6" w:rsidRDefault="00AD0BC6" w:rsidP="00AD0BC6">
      <w:pPr>
        <w:pStyle w:val="Paragrafoelenco"/>
        <w:numPr>
          <w:ilvl w:val="0"/>
          <w:numId w:val="4"/>
        </w:numPr>
        <w:rPr>
          <w:lang w:val="it-IT"/>
        </w:rPr>
      </w:pPr>
      <w:r w:rsidRPr="00AD0BC6">
        <w:rPr>
          <w:lang w:val="it-IT"/>
        </w:rPr>
        <w:t>tra lo schema logico e la realizzazione o sica esiste una dipendenza stretta e vincolante;</w:t>
      </w:r>
    </w:p>
    <w:p w14:paraId="6A36239B" w14:textId="63586578" w:rsidR="00AD0BC6" w:rsidRPr="00AD0BC6" w:rsidRDefault="00AD0BC6" w:rsidP="00AD0BC6">
      <w:pPr>
        <w:pStyle w:val="Paragrafoelenco"/>
        <w:numPr>
          <w:ilvl w:val="0"/>
          <w:numId w:val="4"/>
        </w:numPr>
        <w:rPr>
          <w:lang w:val="it-IT"/>
        </w:rPr>
      </w:pPr>
      <w:r w:rsidRPr="00AD0BC6">
        <w:rPr>
          <w:lang w:val="it-IT"/>
        </w:rPr>
        <w:t>le operazioni di ricerca non sono e</w:t>
      </w:r>
      <w:r>
        <w:rPr>
          <w:lang w:val="it-IT"/>
        </w:rPr>
        <w:t>ffi</w:t>
      </w:r>
      <w:r w:rsidRPr="00AD0BC6">
        <w:rPr>
          <w:lang w:val="it-IT"/>
        </w:rPr>
        <w:t>centi in quanto sono visite ad alberi generici e solo nel caso siano di tipo gerarchico sarebbero di semplice realizzazione.</w:t>
      </w:r>
    </w:p>
    <w:p w14:paraId="0D2A14DE" w14:textId="77777777" w:rsidR="00B40883" w:rsidRDefault="00B40883" w:rsidP="00B40883">
      <w:pPr>
        <w:rPr>
          <w:lang w:val="it-IT"/>
        </w:rPr>
      </w:pPr>
    </w:p>
    <w:p w14:paraId="21F7B710" w14:textId="54FC97A7" w:rsidR="00B40883" w:rsidRDefault="00B40883" w:rsidP="00B40883">
      <w:pPr>
        <w:pStyle w:val="Titolo1"/>
        <w:rPr>
          <w:lang w:val="it-IT"/>
        </w:rPr>
      </w:pPr>
      <w:r>
        <w:rPr>
          <w:lang w:val="it-IT"/>
        </w:rPr>
        <w:lastRenderedPageBreak/>
        <w:t>Modello reticolare</w:t>
      </w:r>
    </w:p>
    <w:p w14:paraId="797F72E6" w14:textId="5B5BC63B" w:rsidR="00B40883" w:rsidRDefault="00B40883" w:rsidP="00B40883">
      <w:pPr>
        <w:rPr>
          <w:lang w:val="it-IT"/>
        </w:rPr>
      </w:pPr>
      <w:r>
        <w:rPr>
          <w:lang w:val="it-IT"/>
        </w:rPr>
        <w:t xml:space="preserve">In questo modello le strutture dei dati sono a grafo dove </w:t>
      </w:r>
      <w:r w:rsidRPr="00B40883">
        <w:rPr>
          <w:color w:val="EE0000"/>
          <w:lang w:val="it-IT"/>
        </w:rPr>
        <w:t xml:space="preserve">mediante puntatori si accede ai dati </w:t>
      </w:r>
      <w:r>
        <w:rPr>
          <w:lang w:val="it-IT"/>
        </w:rPr>
        <w:t>senza vincoli rigidi, possiamo considerarlo come un’estensione del modello gerarchico, ogni nodo può essere nodo di partenza.</w:t>
      </w:r>
    </w:p>
    <w:p w14:paraId="5F94FDC3" w14:textId="77777777" w:rsidR="00B40883" w:rsidRDefault="00B40883" w:rsidP="00B40883">
      <w:pPr>
        <w:rPr>
          <w:lang w:val="it-IT"/>
        </w:rPr>
      </w:pPr>
    </w:p>
    <w:p w14:paraId="5FB4BB06" w14:textId="132F5506" w:rsidR="00B40883" w:rsidRDefault="00B40883" w:rsidP="00B40883">
      <w:pPr>
        <w:rPr>
          <w:lang w:val="it-IT"/>
        </w:rPr>
      </w:pPr>
      <w:r w:rsidRPr="00B40883">
        <w:rPr>
          <w:lang w:val="it-IT"/>
        </w:rPr>
        <w:t>Per poter realizzare le connessioni tra i diversi record vengono utilizzati particolari record</w:t>
      </w:r>
      <w:r>
        <w:rPr>
          <w:lang w:val="it-IT"/>
        </w:rPr>
        <w:t xml:space="preserve"> </w:t>
      </w:r>
      <w:r w:rsidRPr="00B40883">
        <w:rPr>
          <w:lang w:val="it-IT"/>
        </w:rPr>
        <w:t xml:space="preserve">che </w:t>
      </w:r>
      <w:r>
        <w:rPr>
          <w:lang w:val="it-IT"/>
        </w:rPr>
        <w:t xml:space="preserve"> </w:t>
      </w:r>
      <w:r w:rsidRPr="00B40883">
        <w:rPr>
          <w:lang w:val="it-IT"/>
        </w:rPr>
        <w:t xml:space="preserve">prendono il nome di </w:t>
      </w:r>
      <w:r w:rsidRPr="00AD0BC6">
        <w:rPr>
          <w:color w:val="EE0000"/>
          <w:lang w:val="it-IT"/>
        </w:rPr>
        <w:t>record connettori</w:t>
      </w:r>
      <w:r w:rsidRPr="00B40883">
        <w:rPr>
          <w:lang w:val="it-IT"/>
        </w:rPr>
        <w:t>.</w:t>
      </w:r>
    </w:p>
    <w:p w14:paraId="06E3A1CC" w14:textId="77777777" w:rsidR="00AD0BC6" w:rsidRDefault="00AD0BC6" w:rsidP="00B40883">
      <w:pPr>
        <w:rPr>
          <w:lang w:val="it-IT"/>
        </w:rPr>
      </w:pPr>
    </w:p>
    <w:p w14:paraId="23BE2361" w14:textId="77777777" w:rsidR="00AD0BC6" w:rsidRDefault="00AD0BC6" w:rsidP="00AD0BC6">
      <w:pPr>
        <w:rPr>
          <w:lang w:val="it-IT"/>
        </w:rPr>
      </w:pPr>
      <w:r w:rsidRPr="00AD0BC6">
        <w:rPr>
          <w:lang w:val="it-IT"/>
        </w:rPr>
        <w:t>I principali svantaggi del modello reticolare sono i seguenti:</w:t>
      </w:r>
    </w:p>
    <w:p w14:paraId="59B895E3" w14:textId="543D2E49" w:rsidR="00AD0BC6" w:rsidRDefault="00AD0BC6" w:rsidP="00AD0BC6">
      <w:pPr>
        <w:pStyle w:val="Paragrafoelenco"/>
        <w:numPr>
          <w:ilvl w:val="0"/>
          <w:numId w:val="4"/>
        </w:numPr>
        <w:rPr>
          <w:lang w:val="it-IT"/>
        </w:rPr>
      </w:pPr>
      <w:r>
        <w:rPr>
          <w:lang w:val="it-IT"/>
        </w:rPr>
        <w:t>I</w:t>
      </w:r>
      <w:r w:rsidRPr="00AD0BC6">
        <w:rPr>
          <w:lang w:val="it-IT"/>
        </w:rPr>
        <w:t xml:space="preserve"> link sono realizzati con i </w:t>
      </w:r>
      <w:r w:rsidRPr="00AD0BC6">
        <w:rPr>
          <w:color w:val="EE0000"/>
          <w:lang w:val="it-IT"/>
        </w:rPr>
        <w:t>puntatori</w:t>
      </w:r>
      <w:r w:rsidRPr="00AD0BC6">
        <w:rPr>
          <w:lang w:val="it-IT"/>
        </w:rPr>
        <w:t xml:space="preserve">, quindi vi è uno spreco di spazio per le memorie esterne; </w:t>
      </w:r>
    </w:p>
    <w:p w14:paraId="67F9E6FF" w14:textId="1D1E8B0F" w:rsidR="00AD0BC6" w:rsidRDefault="00AD0BC6" w:rsidP="00AD0BC6">
      <w:pPr>
        <w:pStyle w:val="Paragrafoelenco"/>
        <w:numPr>
          <w:ilvl w:val="0"/>
          <w:numId w:val="4"/>
        </w:numPr>
        <w:rPr>
          <w:lang w:val="it-IT"/>
        </w:rPr>
      </w:pPr>
      <w:r>
        <w:rPr>
          <w:lang w:val="it-IT"/>
        </w:rPr>
        <w:t>P</w:t>
      </w:r>
      <w:r w:rsidRPr="00AD0BC6">
        <w:rPr>
          <w:lang w:val="it-IT"/>
        </w:rPr>
        <w:t xml:space="preserve">er realizzare due reticoli indipendenti è necessario </w:t>
      </w:r>
      <w:r w:rsidRPr="00AD0BC6">
        <w:rPr>
          <w:color w:val="EE0000"/>
          <w:lang w:val="it-IT"/>
        </w:rPr>
        <w:t>duplicare</w:t>
      </w:r>
      <w:r w:rsidRPr="00AD0BC6">
        <w:rPr>
          <w:lang w:val="it-IT"/>
        </w:rPr>
        <w:t xml:space="preserve"> i dati introducendo un</w:t>
      </w:r>
      <w:r w:rsidRPr="00AD0BC6">
        <w:rPr>
          <w:lang w:val="it-IT"/>
        </w:rPr>
        <w:t>’</w:t>
      </w:r>
      <w:r w:rsidRPr="00AD0BC6">
        <w:rPr>
          <w:lang w:val="it-IT"/>
        </w:rPr>
        <w:t>inutile ridondanza;</w:t>
      </w:r>
    </w:p>
    <w:p w14:paraId="57E5011B" w14:textId="49FB768A" w:rsidR="00AD0BC6" w:rsidRDefault="00AD0BC6" w:rsidP="00AD0BC6">
      <w:pPr>
        <w:pStyle w:val="Paragrafoelenco"/>
        <w:numPr>
          <w:ilvl w:val="0"/>
          <w:numId w:val="4"/>
        </w:numPr>
        <w:rPr>
          <w:lang w:val="it-IT"/>
        </w:rPr>
      </w:pPr>
      <w:r>
        <w:rPr>
          <w:lang w:val="it-IT"/>
        </w:rPr>
        <w:t>S</w:t>
      </w:r>
      <w:r w:rsidRPr="00AD0BC6">
        <w:rPr>
          <w:lang w:val="it-IT"/>
        </w:rPr>
        <w:t xml:space="preserve">e i dati non sono tra loro </w:t>
      </w:r>
      <w:r w:rsidRPr="00AD0BC6">
        <w:rPr>
          <w:color w:val="EE0000"/>
          <w:lang w:val="it-IT"/>
        </w:rPr>
        <w:t>direttamente connessi</w:t>
      </w:r>
      <w:r w:rsidRPr="00AD0BC6">
        <w:rPr>
          <w:lang w:val="it-IT"/>
        </w:rPr>
        <w:t xml:space="preserve"> la loro ricerca risulta d</w:t>
      </w:r>
      <w:r>
        <w:rPr>
          <w:lang w:val="it-IT"/>
        </w:rPr>
        <w:t>iffi</w:t>
      </w:r>
      <w:r w:rsidRPr="00AD0BC6">
        <w:rPr>
          <w:lang w:val="it-IT"/>
        </w:rPr>
        <w:t>coltosa;</w:t>
      </w:r>
    </w:p>
    <w:p w14:paraId="7E16EA7C" w14:textId="0AB1D7FE" w:rsidR="00AD0BC6" w:rsidRDefault="00AD0BC6" w:rsidP="00AD0BC6">
      <w:pPr>
        <w:pStyle w:val="Paragrafoelenco"/>
        <w:numPr>
          <w:ilvl w:val="0"/>
          <w:numId w:val="4"/>
        </w:numPr>
        <w:rPr>
          <w:lang w:val="it-IT"/>
        </w:rPr>
      </w:pPr>
      <w:r>
        <w:rPr>
          <w:lang w:val="it-IT"/>
        </w:rPr>
        <w:t>È</w:t>
      </w:r>
      <w:r w:rsidRPr="00AD0BC6">
        <w:rPr>
          <w:lang w:val="it-IT"/>
        </w:rPr>
        <w:t xml:space="preserve"> </w:t>
      </w:r>
      <w:r w:rsidRPr="00AD0BC6">
        <w:rPr>
          <w:color w:val="EE0000"/>
          <w:lang w:val="it-IT"/>
        </w:rPr>
        <w:t xml:space="preserve">estremamente rigido </w:t>
      </w:r>
      <w:r w:rsidRPr="00AD0BC6">
        <w:rPr>
          <w:lang w:val="it-IT"/>
        </w:rPr>
        <w:t>in caso di mod</w:t>
      </w:r>
      <w:r w:rsidRPr="00AD0BC6">
        <w:rPr>
          <w:lang w:val="it-IT"/>
        </w:rPr>
        <w:t>ifi</w:t>
      </w:r>
      <w:r w:rsidRPr="00AD0BC6">
        <w:rPr>
          <w:lang w:val="it-IT"/>
        </w:rPr>
        <w:t>che successive alla sua creazione.</w:t>
      </w:r>
    </w:p>
    <w:p w14:paraId="04B5D0D5" w14:textId="77777777" w:rsidR="00AD0BC6" w:rsidRDefault="00AD0BC6" w:rsidP="00AD0BC6">
      <w:pPr>
        <w:rPr>
          <w:lang w:val="it-IT"/>
        </w:rPr>
      </w:pPr>
    </w:p>
    <w:p w14:paraId="20B8341D" w14:textId="18B55E78" w:rsidR="00AD0BC6" w:rsidRDefault="00AD0BC6" w:rsidP="00AD0BC6">
      <w:pPr>
        <w:pStyle w:val="Titolo1"/>
      </w:pPr>
      <w:r>
        <w:t>Modello relazionale</w:t>
      </w:r>
    </w:p>
    <w:p w14:paraId="728B9EBE" w14:textId="3997DB2C" w:rsidR="00AD0BC6" w:rsidRDefault="00AD0BC6" w:rsidP="00AD0BC6">
      <w:r>
        <w:t xml:space="preserve">Questo modello è stato creato per </w:t>
      </w:r>
      <w:r w:rsidRPr="00AD0BC6">
        <w:rPr>
          <w:color w:val="EE0000"/>
        </w:rPr>
        <w:t>non duplicare inutilmente</w:t>
      </w:r>
      <w:r>
        <w:t xml:space="preserve"> le informazioni, alla base di questo modello c’è il </w:t>
      </w:r>
      <w:r w:rsidRPr="00AD0BC6">
        <w:rPr>
          <w:color w:val="EE0000"/>
        </w:rPr>
        <w:t>concetto matematico di relazion</w:t>
      </w:r>
      <w:r>
        <w:t>e tra sistemi.</w:t>
      </w:r>
    </w:p>
    <w:p w14:paraId="0AA23638" w14:textId="77777777" w:rsidR="00AD0BC6" w:rsidRDefault="00AD0BC6" w:rsidP="00AD0BC6"/>
    <w:p w14:paraId="7B234C4F" w14:textId="0200F952" w:rsidR="00AD0BC6" w:rsidRDefault="00AD0BC6" w:rsidP="00AD0BC6">
      <w:r>
        <w:t xml:space="preserve">Il modello usa come base della struttura la </w:t>
      </w:r>
      <w:r w:rsidRPr="00AD0BC6">
        <w:rPr>
          <w:color w:val="EE0000"/>
        </w:rPr>
        <w:t>relazione</w:t>
      </w:r>
      <w:r>
        <w:t xml:space="preserve"> e per operare sul DB definisce un numero ristretto di operazioni fondamentali, ogni tabella è composta da righe e colonne che rappresentano campi e record.</w:t>
      </w:r>
    </w:p>
    <w:p w14:paraId="675B83EF" w14:textId="77777777" w:rsidR="00283596" w:rsidRDefault="00283596" w:rsidP="00AD0BC6"/>
    <w:p w14:paraId="1FDC56F1" w14:textId="418BB804" w:rsidR="00283596" w:rsidRDefault="00283596" w:rsidP="00283596">
      <w:r>
        <w:t>Nel modello relazionale l</w:t>
      </w:r>
      <w:r>
        <w:t>’</w:t>
      </w:r>
      <w:r>
        <w:t>indipendenza dei dati comporta:</w:t>
      </w:r>
    </w:p>
    <w:p w14:paraId="151F27C7" w14:textId="620C6409" w:rsidR="00283596" w:rsidRDefault="00283596" w:rsidP="00283596">
      <w:pPr>
        <w:pStyle w:val="Paragrafoelenco"/>
        <w:numPr>
          <w:ilvl w:val="0"/>
          <w:numId w:val="4"/>
        </w:numPr>
      </w:pPr>
      <w:r>
        <w:t>I</w:t>
      </w:r>
      <w:r>
        <w:t xml:space="preserve">ndipendenza dalla struttura </w:t>
      </w:r>
      <w:r>
        <w:t>fi</w:t>
      </w:r>
      <w:r>
        <w:t xml:space="preserve">sica. </w:t>
      </w:r>
    </w:p>
    <w:p w14:paraId="53C92BB8" w14:textId="3A755E10" w:rsidR="00283596" w:rsidRDefault="00283596" w:rsidP="00283596">
      <w:pPr>
        <w:pStyle w:val="Paragrafoelenco"/>
        <w:numPr>
          <w:ilvl w:val="0"/>
          <w:numId w:val="4"/>
        </w:numPr>
      </w:pPr>
      <w:r>
        <w:t>Indipendenza dalla struttura logica.</w:t>
      </w:r>
    </w:p>
    <w:p w14:paraId="4BB5882D" w14:textId="77777777" w:rsidR="00283596" w:rsidRDefault="00283596" w:rsidP="00283596"/>
    <w:p w14:paraId="1D06A331" w14:textId="65D1127B" w:rsidR="00283596" w:rsidRDefault="00283596" w:rsidP="00283596">
      <w:r>
        <w:t>È il modello logico di dati attualmente più utilizzato.</w:t>
      </w:r>
    </w:p>
    <w:p w14:paraId="5ACDE971" w14:textId="77777777" w:rsidR="00283596" w:rsidRDefault="00283596" w:rsidP="00AD0BC6"/>
    <w:p w14:paraId="0867553F" w14:textId="2208C3A3" w:rsidR="00283596" w:rsidRDefault="00283596" w:rsidP="00AD0BC6">
      <w:r>
        <w:t>20 Fino pag 36</w:t>
      </w:r>
    </w:p>
    <w:p w14:paraId="3AF56965" w14:textId="77777777" w:rsidR="00AD0BC6" w:rsidRPr="00AD0BC6" w:rsidRDefault="00AD0BC6" w:rsidP="00AD0BC6"/>
    <w:sectPr w:rsidR="00AD0BC6" w:rsidRPr="00AD0BC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40658A"/>
    <w:multiLevelType w:val="multilevel"/>
    <w:tmpl w:val="42449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82B5197"/>
    <w:multiLevelType w:val="multilevel"/>
    <w:tmpl w:val="AD2AC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83C6630"/>
    <w:multiLevelType w:val="multilevel"/>
    <w:tmpl w:val="2ECCC7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0E86FA2"/>
    <w:multiLevelType w:val="multilevel"/>
    <w:tmpl w:val="C8B457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17819685">
    <w:abstractNumId w:val="1"/>
  </w:num>
  <w:num w:numId="2" w16cid:durableId="370769384">
    <w:abstractNumId w:val="2"/>
  </w:num>
  <w:num w:numId="3" w16cid:durableId="1778060571">
    <w:abstractNumId w:val="3"/>
  </w:num>
  <w:num w:numId="4" w16cid:durableId="1236017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ADA"/>
    <w:rsid w:val="000649DD"/>
    <w:rsid w:val="00280CC9"/>
    <w:rsid w:val="00283596"/>
    <w:rsid w:val="006641ED"/>
    <w:rsid w:val="008766CC"/>
    <w:rsid w:val="00AD0BC6"/>
    <w:rsid w:val="00B40883"/>
    <w:rsid w:val="00CD6ADA"/>
    <w:rsid w:val="00ED022C"/>
    <w:rsid w:val="00F3622E"/>
    <w:rsid w:val="00F91F49"/>
  </w:rsids>
  <m:mathPr>
    <m:mathFont m:val="Cambria Math"/>
    <m:brkBin m:val="before"/>
    <m:brkBinSub m:val="--"/>
    <m:smallFrac m:val="0"/>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EFFEB"/>
  <w15:docId w15:val="{C2F561BE-3C12-4B5A-BE24-AB4528FDC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00" w:after="120"/>
      <w:outlineLvl w:val="0"/>
    </w:pPr>
    <w:rPr>
      <w:sz w:val="40"/>
      <w:szCs w:val="40"/>
    </w:rPr>
  </w:style>
  <w:style w:type="paragraph" w:styleId="Titolo2">
    <w:name w:val="heading 2"/>
    <w:basedOn w:val="Normale"/>
    <w:next w:val="Normale"/>
    <w:uiPriority w:val="9"/>
    <w:semiHidden/>
    <w:unhideWhenUsed/>
    <w:qFormat/>
    <w:pPr>
      <w:keepNext/>
      <w:keepLines/>
      <w:spacing w:before="360" w:after="120"/>
      <w:outlineLvl w:val="1"/>
    </w:pPr>
    <w:rPr>
      <w:sz w:val="32"/>
      <w:szCs w:val="32"/>
    </w:rPr>
  </w:style>
  <w:style w:type="paragraph" w:styleId="Titolo3">
    <w:name w:val="heading 3"/>
    <w:basedOn w:val="Normale"/>
    <w:next w:val="Normale"/>
    <w:uiPriority w:val="9"/>
    <w:semiHidden/>
    <w:unhideWhenUsed/>
    <w:qFormat/>
    <w:pPr>
      <w:keepNext/>
      <w:keepLines/>
      <w:spacing w:before="320" w:after="80"/>
      <w:outlineLvl w:val="2"/>
    </w:pPr>
    <w:rPr>
      <w:color w:val="434343"/>
      <w:sz w:val="28"/>
      <w:szCs w:val="28"/>
    </w:rPr>
  </w:style>
  <w:style w:type="paragraph" w:styleId="Titolo4">
    <w:name w:val="heading 4"/>
    <w:basedOn w:val="Normale"/>
    <w:next w:val="Normale"/>
    <w:uiPriority w:val="9"/>
    <w:semiHidden/>
    <w:unhideWhenUsed/>
    <w:qFormat/>
    <w:pPr>
      <w:keepNext/>
      <w:keepLines/>
      <w:spacing w:before="280" w:after="80"/>
      <w:outlineLvl w:val="3"/>
    </w:pPr>
    <w:rPr>
      <w:color w:val="666666"/>
      <w:sz w:val="24"/>
      <w:szCs w:val="24"/>
    </w:rPr>
  </w:style>
  <w:style w:type="paragraph" w:styleId="Titolo5">
    <w:name w:val="heading 5"/>
    <w:basedOn w:val="Normale"/>
    <w:next w:val="Normale"/>
    <w:uiPriority w:val="9"/>
    <w:semiHidden/>
    <w:unhideWhenUsed/>
    <w:qFormat/>
    <w:pPr>
      <w:keepNext/>
      <w:keepLines/>
      <w:spacing w:before="240" w:after="80"/>
      <w:outlineLvl w:val="4"/>
    </w:pPr>
    <w:rPr>
      <w:color w:val="666666"/>
    </w:rPr>
  </w:style>
  <w:style w:type="paragraph" w:styleId="Titolo6">
    <w:name w:val="heading 6"/>
    <w:basedOn w:val="Normale"/>
    <w:next w:val="Normale"/>
    <w:uiPriority w:val="9"/>
    <w:semiHidden/>
    <w:unhideWhenUsed/>
    <w:qFormat/>
    <w:pPr>
      <w:keepNext/>
      <w:keepLines/>
      <w:spacing w:before="240" w:after="80"/>
      <w:outlineLvl w:val="5"/>
    </w:pPr>
    <w:rPr>
      <w:i/>
      <w:color w:val="666666"/>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keepNext/>
      <w:keepLines/>
      <w:spacing w:after="60"/>
    </w:pPr>
    <w:rPr>
      <w:sz w:val="52"/>
      <w:szCs w:val="52"/>
    </w:rPr>
  </w:style>
  <w:style w:type="paragraph" w:styleId="Sottotitolo">
    <w:name w:val="Subtitle"/>
    <w:basedOn w:val="Normale"/>
    <w:next w:val="Normale"/>
    <w:uiPriority w:val="11"/>
    <w:qFormat/>
    <w:pPr>
      <w:keepNext/>
      <w:keepLines/>
      <w:spacing w:after="320"/>
    </w:pPr>
    <w:rPr>
      <w:color w:val="666666"/>
      <w:sz w:val="30"/>
      <w:szCs w:val="30"/>
    </w:rPr>
  </w:style>
  <w:style w:type="paragraph" w:styleId="Paragrafoelenco">
    <w:name w:val="List Paragraph"/>
    <w:basedOn w:val="Normale"/>
    <w:uiPriority w:val="34"/>
    <w:qFormat/>
    <w:rsid w:val="00F91F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TotalTime>
  <Pages>6</Pages>
  <Words>1502</Words>
  <Characters>8566</Characters>
  <Application>Microsoft Office Word</Application>
  <DocSecurity>0</DocSecurity>
  <Lines>71</Lines>
  <Paragraphs>20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KreamKoffee lin</cp:lastModifiedBy>
  <cp:revision>3</cp:revision>
  <dcterms:created xsi:type="dcterms:W3CDTF">2025-09-28T15:22:00Z</dcterms:created>
  <dcterms:modified xsi:type="dcterms:W3CDTF">2025-10-09T20:03:00Z</dcterms:modified>
</cp:coreProperties>
</file>