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FF37DC" w14:textId="77777777" w:rsidR="00D0313C" w:rsidRPr="00EF3275" w:rsidRDefault="009E463D">
      <w:pPr>
        <w:spacing w:after="80"/>
        <w:jc w:val="center"/>
        <w:rPr>
          <w:lang w:val="ru-RU"/>
        </w:rPr>
      </w:pPr>
      <w:r>
        <w:rPr>
          <w:b/>
          <w:sz w:val="34"/>
          <w:lang w:val="ru-RU"/>
        </w:rPr>
        <w:t>Лабораторная работа 3.2.6</w:t>
      </w:r>
    </w:p>
    <w:p w14:paraId="570EC844" w14:textId="77777777" w:rsidR="00D0313C" w:rsidRPr="00EF3275" w:rsidRDefault="009E463D">
      <w:pPr>
        <w:spacing w:after="280"/>
        <w:jc w:val="center"/>
        <w:rPr>
          <w:lang w:val="ru-RU"/>
        </w:rPr>
      </w:pPr>
      <w:r>
        <w:rPr>
          <w:b/>
          <w:sz w:val="28"/>
          <w:lang w:val="ru-RU"/>
        </w:rPr>
        <w:t>Изучение гальванометра</w:t>
      </w:r>
    </w:p>
    <w:p w14:paraId="6D25AE45" w14:textId="77777777" w:rsidR="00D0313C" w:rsidRPr="00EF3275" w:rsidRDefault="009E463D">
      <w:pPr>
        <w:spacing w:after="40"/>
        <w:jc w:val="center"/>
        <w:rPr>
          <w:lang w:val="ru-RU"/>
        </w:rPr>
      </w:pPr>
      <w:r>
        <w:rPr>
          <w:lang w:val="ru-RU"/>
        </w:rPr>
        <w:t>Зеличенко Данил Данилович</w:t>
      </w:r>
    </w:p>
    <w:p w14:paraId="599B778A" w14:textId="77777777" w:rsidR="00D0313C" w:rsidRPr="00EF3275" w:rsidRDefault="009E463D">
      <w:pPr>
        <w:spacing w:after="360"/>
        <w:jc w:val="center"/>
        <w:rPr>
          <w:lang w:val="ru-RU"/>
        </w:rPr>
      </w:pPr>
      <w:r>
        <w:rPr>
          <w:lang w:val="ru-RU"/>
        </w:rPr>
        <w:t>группа Б04-505</w:t>
      </w:r>
    </w:p>
    <w:p w14:paraId="3C45C751" w14:textId="77777777" w:rsidR="00D0313C" w:rsidRPr="00EF3275" w:rsidRDefault="009E463D">
      <w:pPr>
        <w:spacing w:after="40"/>
        <w:jc w:val="both"/>
        <w:rPr>
          <w:lang w:val="ru-RU"/>
        </w:rPr>
      </w:pPr>
      <w:r>
        <w:rPr>
          <w:b/>
          <w:lang w:val="ru-RU"/>
        </w:rPr>
        <w:t xml:space="preserve">Цель работы: </w:t>
      </w:r>
    </w:p>
    <w:p w14:paraId="5BFC54A0" w14:textId="77777777" w:rsidR="00D0313C" w:rsidRPr="00EF3275" w:rsidRDefault="009E463D">
      <w:pPr>
        <w:spacing w:after="160"/>
        <w:jc w:val="both"/>
        <w:rPr>
          <w:lang w:val="ru-RU"/>
        </w:rPr>
      </w:pPr>
      <w:r>
        <w:rPr>
          <w:lang w:val="ru-RU"/>
        </w:rPr>
        <w:t>изучение работы высокочувствительного зеркального гальванометра магнитоэлектрической системы в режимах измерения постоянного тока и электрического заряда.</w:t>
      </w:r>
    </w:p>
    <w:p w14:paraId="7A477508" w14:textId="77777777" w:rsidR="00D0313C" w:rsidRPr="00EF3275" w:rsidRDefault="009E463D">
      <w:pPr>
        <w:spacing w:after="40"/>
        <w:jc w:val="both"/>
        <w:rPr>
          <w:lang w:val="ru-RU"/>
        </w:rPr>
      </w:pPr>
      <w:r>
        <w:rPr>
          <w:b/>
          <w:lang w:val="ru-RU"/>
        </w:rPr>
        <w:t xml:space="preserve">В работе используются: </w:t>
      </w:r>
    </w:p>
    <w:p w14:paraId="2261BE3A" w14:textId="77777777" w:rsidR="00D0313C" w:rsidRPr="00EF3275" w:rsidRDefault="009E463D">
      <w:pPr>
        <w:jc w:val="both"/>
        <w:rPr>
          <w:lang w:val="ru-RU"/>
        </w:rPr>
      </w:pPr>
      <w:r>
        <w:rPr>
          <w:lang w:val="ru-RU"/>
        </w:rPr>
        <w:t>зеркальный гальванометр с осветителем и шкалой, источник постоянного напряжения, делитель напряжения, магазин сопротивлений, эталонный конденсатор, вольтметр, переключатель, ключи, линейка.</w:t>
      </w:r>
    </w:p>
    <w:p w14:paraId="1ACB768A" w14:textId="77777777" w:rsidR="00D0313C" w:rsidRPr="00EF3275" w:rsidRDefault="009E463D">
      <w:pPr>
        <w:spacing w:before="360"/>
        <w:rPr>
          <w:lang w:val="ru-RU"/>
        </w:rPr>
      </w:pPr>
      <w:r>
        <w:rPr>
          <w:b/>
          <w:sz w:val="30"/>
          <w:lang w:val="ru-RU"/>
        </w:rPr>
        <w:t>Теоретические сведения</w:t>
      </w:r>
    </w:p>
    <w:p w14:paraId="0A8F39D8" w14:textId="77777777" w:rsidR="00D0313C" w:rsidRPr="00EF3275" w:rsidRDefault="009E463D">
      <w:pPr>
        <w:spacing w:before="120" w:after="80"/>
        <w:rPr>
          <w:lang w:val="ru-RU"/>
        </w:rPr>
      </w:pPr>
      <w:r>
        <w:rPr>
          <w:b/>
          <w:i/>
          <w:lang w:val="ru-RU"/>
        </w:rPr>
        <w:t>Устройство прибора</w:t>
      </w:r>
    </w:p>
    <w:p w14:paraId="33AABF4E" w14:textId="77777777" w:rsidR="00D0313C" w:rsidRPr="00EF3275" w:rsidRDefault="009E463D">
      <w:pPr>
        <w:jc w:val="both"/>
        <w:rPr>
          <w:lang w:val="ru-RU"/>
        </w:rPr>
      </w:pPr>
      <w:r>
        <w:rPr>
          <w:lang w:val="ru-RU"/>
        </w:rPr>
        <w:t xml:space="preserve">Основная часть гальванометра — рамка из </w:t>
      </w:r>
      <w:r>
        <w:t>N</w:t>
      </w:r>
      <w:r>
        <w:rPr>
          <w:lang w:val="ru-RU"/>
        </w:rPr>
        <w:t xml:space="preserve"> витков, подвешенная на упругой нити в поле постоянного магнита. Вырез в полюсах и ферромагнитный цилиндр на оси делают поле в зазоре радиальным, так что вращающий момент не зависит от угла поворота. Угол поворота рамки измеряется по положению «зайчика» — светового пятна, отброшенного закреплённым на рамке зеркальцем на шкалу. К рамке прикреплён полый цилиндр: он сильно увеличивает момент инерции, почти не утяжеляя систему, и потому период колебаний составляет 5–15 с — экспериментатор успевает заметить максимальный отброс.</w:t>
      </w:r>
    </w:p>
    <w:p w14:paraId="3879D0C7" w14:textId="77777777" w:rsidR="00D0313C" w:rsidRPr="00EF3275" w:rsidRDefault="009E463D">
      <w:pPr>
        <w:spacing w:before="220" w:after="80"/>
        <w:rPr>
          <w:lang w:val="ru-RU"/>
        </w:rPr>
      </w:pPr>
      <w:r>
        <w:rPr>
          <w:b/>
          <w:i/>
          <w:lang w:val="ru-RU"/>
        </w:rPr>
        <w:t>Уравнение движения рамки</w:t>
      </w:r>
    </w:p>
    <w:p w14:paraId="344B3A09" w14:textId="77777777" w:rsidR="00D0313C" w:rsidRPr="00EF3275" w:rsidRDefault="009E463D">
      <w:pPr>
        <w:spacing w:after="40"/>
        <w:jc w:val="both"/>
        <w:rPr>
          <w:lang w:val="ru-RU"/>
        </w:rPr>
      </w:pPr>
      <w:r>
        <w:rPr>
          <w:lang w:val="ru-RU"/>
        </w:rPr>
        <w:t>На рамку действуют три момента: упругих сил закрученной нити, пропорциональный углу поворота; сил вязкого трения, пропорциональный угловой скорости; и вращающий момент сил Ампера:</w:t>
      </w:r>
    </w:p>
    <w:p w14:paraId="44FE39A5" w14:textId="77777777" w:rsidR="00D0313C" w:rsidRPr="00EF3275" w:rsidRDefault="009E463D">
      <w:pPr>
        <w:tabs>
          <w:tab w:val="center" w:pos="5017"/>
          <w:tab w:val="right" w:pos="10035"/>
        </w:tabs>
        <w:spacing w:before="120" w:after="160"/>
        <w:rPr>
          <w:lang w:val="ru-RU"/>
        </w:rPr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628142FC" wp14:editId="13F39AE9">
            <wp:extent cx="3346704" cy="21031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201360f8102617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46704" cy="210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tab/>
        <w:t>(1, 2, 3)</w:t>
      </w:r>
    </w:p>
    <w:p w14:paraId="67F648A1" w14:textId="77777777" w:rsidR="00D0313C" w:rsidRPr="00EF3275" w:rsidRDefault="009E463D">
      <w:pPr>
        <w:jc w:val="both"/>
        <w:rPr>
          <w:lang w:val="ru-RU"/>
        </w:rPr>
      </w:pPr>
      <w:r>
        <w:rPr>
          <w:lang w:val="ru-RU"/>
        </w:rPr>
        <w:t xml:space="preserve">где </w:t>
      </w:r>
      <w:r>
        <w:t>D</w:t>
      </w:r>
      <w:r>
        <w:rPr>
          <w:lang w:val="ru-RU"/>
        </w:rPr>
        <w:t xml:space="preserve"> — модуль кручения нити, </w:t>
      </w:r>
      <w:r>
        <w:t>S</w:t>
      </w:r>
      <w:r>
        <w:rPr>
          <w:lang w:val="ru-RU"/>
        </w:rPr>
        <w:t xml:space="preserve"> — площадь витка, </w:t>
      </w:r>
      <w:r>
        <w:t>I</w:t>
      </w:r>
      <w:r>
        <w:rPr>
          <w:vertAlign w:val="subscript"/>
        </w:rPr>
        <w:t>Σ</w:t>
      </w:r>
      <w:r>
        <w:rPr>
          <w:lang w:val="ru-RU"/>
        </w:rPr>
        <w:t xml:space="preserve"> — полный ток через рамку.</w:t>
      </w:r>
    </w:p>
    <w:p w14:paraId="6E4D3296" w14:textId="77777777" w:rsidR="00D0313C" w:rsidRPr="00EF3275" w:rsidRDefault="009E463D">
      <w:pPr>
        <w:spacing w:after="40"/>
        <w:jc w:val="both"/>
        <w:rPr>
          <w:lang w:val="ru-RU"/>
        </w:rPr>
      </w:pPr>
      <w:r>
        <w:rPr>
          <w:lang w:val="ru-RU"/>
        </w:rPr>
        <w:t>Поворачиваясь, рамка изменяет пронизывающий её магнитный поток, и в ней наводится ЭДС индукции. Эта ЭДС создаёт в замкнутой цепи индукционный ток, а с ним и дополнительный момент:</w:t>
      </w:r>
    </w:p>
    <w:p w14:paraId="229A8620" w14:textId="77777777" w:rsidR="00D0313C" w:rsidRPr="00EF3275" w:rsidRDefault="009E463D">
      <w:pPr>
        <w:tabs>
          <w:tab w:val="center" w:pos="5017"/>
          <w:tab w:val="right" w:pos="10035"/>
        </w:tabs>
        <w:spacing w:before="120" w:after="160"/>
        <w:rPr>
          <w:lang w:val="ru-RU"/>
        </w:rPr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038A9C90" wp14:editId="77A4F176">
            <wp:extent cx="3749040" cy="30861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3b08e15d8d79d3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49040" cy="30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tab/>
        <w:t>(4, 6)</w:t>
      </w:r>
    </w:p>
    <w:p w14:paraId="1D18472E" w14:textId="77777777" w:rsidR="00D0313C" w:rsidRPr="00EF3275" w:rsidRDefault="009E463D">
      <w:pPr>
        <w:jc w:val="both"/>
        <w:rPr>
          <w:lang w:val="ru-RU"/>
        </w:rPr>
      </w:pPr>
      <w:r>
        <w:rPr>
          <w:lang w:val="ru-RU"/>
        </w:rPr>
        <w:t xml:space="preserve">Здесь </w:t>
      </w:r>
      <w:r>
        <w:t>R</w:t>
      </w:r>
      <w:r>
        <w:rPr>
          <w:vertAlign w:val="subscript"/>
        </w:rPr>
        <w:t>Σ</w:t>
      </w:r>
      <w:r>
        <w:rPr>
          <w:lang w:val="ru-RU"/>
        </w:rPr>
        <w:t xml:space="preserve"> = </w:t>
      </w:r>
      <w:r>
        <w:t>R</w:t>
      </w:r>
      <w:r>
        <w:rPr>
          <w:lang w:val="ru-RU"/>
        </w:rPr>
        <w:t xml:space="preserve"> + </w:t>
      </w:r>
      <w:r>
        <w:t>R</w:t>
      </w:r>
      <w:r>
        <w:rPr>
          <w:vertAlign w:val="subscript"/>
          <w:lang w:val="ru-RU"/>
        </w:rPr>
        <w:t>0</w:t>
      </w:r>
      <w:r>
        <w:rPr>
          <w:lang w:val="ru-RU"/>
        </w:rPr>
        <w:t xml:space="preserve"> — полное сопротивление контура: магазин плюс сопротивление самой рамки. Момент </w:t>
      </w:r>
      <w:r>
        <w:t>M</w:t>
      </w:r>
      <w:r>
        <w:rPr>
          <w:vertAlign w:val="subscript"/>
          <w:lang w:val="ru-RU"/>
        </w:rPr>
        <w:t>3</w:t>
      </w:r>
      <w:r>
        <w:rPr>
          <w:vertAlign w:val="superscript"/>
          <w:lang w:val="ru-RU"/>
        </w:rPr>
        <w:t>инд</w:t>
      </w:r>
      <w:r>
        <w:rPr>
          <w:lang w:val="ru-RU"/>
        </w:rPr>
        <w:t xml:space="preserve"> по структуре совпадает с моментом трения и всегда тормозит рамку — это электромагнитное торможение. Обычно оно много сильнее вязкого трения, поэтому </w:t>
      </w:r>
      <w:r>
        <w:t>M</w:t>
      </w:r>
      <w:r>
        <w:rPr>
          <w:vertAlign w:val="subscript"/>
          <w:lang w:val="ru-RU"/>
        </w:rPr>
        <w:t>2</w:t>
      </w:r>
      <w:r>
        <w:rPr>
          <w:lang w:val="ru-RU"/>
        </w:rPr>
        <w:t xml:space="preserve"> далее не учитывается.</w:t>
      </w:r>
    </w:p>
    <w:p w14:paraId="476F631D" w14:textId="77777777" w:rsidR="00D0313C" w:rsidRPr="00EF3275" w:rsidRDefault="009E463D">
      <w:pPr>
        <w:spacing w:after="40"/>
        <w:jc w:val="both"/>
        <w:rPr>
          <w:lang w:val="ru-RU"/>
        </w:rPr>
      </w:pPr>
      <w:r>
        <w:rPr>
          <w:lang w:val="ru-RU"/>
        </w:rPr>
        <w:lastRenderedPageBreak/>
        <w:t>Подставляя все моменты в уравнение вращения, получаем уравнение вынужденных колебаний с затуханием:</w:t>
      </w:r>
    </w:p>
    <w:p w14:paraId="173A1A3E" w14:textId="77777777" w:rsidR="00D0313C" w:rsidRPr="00EF3275" w:rsidRDefault="009E463D">
      <w:pPr>
        <w:tabs>
          <w:tab w:val="center" w:pos="5017"/>
          <w:tab w:val="right" w:pos="10035"/>
        </w:tabs>
        <w:spacing w:before="120" w:after="160"/>
        <w:rPr>
          <w:lang w:val="ru-RU"/>
        </w:rPr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0DD04211" wp14:editId="098345F2">
            <wp:extent cx="1641347" cy="22631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35ec43db5aec035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41347" cy="226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tab/>
        <w:t>(9)</w:t>
      </w:r>
    </w:p>
    <w:p w14:paraId="2B0D73AC" w14:textId="77777777" w:rsidR="00D0313C" w:rsidRPr="00EF3275" w:rsidRDefault="009E463D">
      <w:pPr>
        <w:tabs>
          <w:tab w:val="center" w:pos="5017"/>
          <w:tab w:val="right" w:pos="10035"/>
        </w:tabs>
        <w:spacing w:after="160"/>
        <w:rPr>
          <w:lang w:val="ru-RU"/>
        </w:rPr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0C1EF822" wp14:editId="1B21F211">
            <wp:extent cx="2782062" cy="31775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04daff3287e4f5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82062" cy="317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tab/>
        <w:t>(10)</w:t>
      </w:r>
    </w:p>
    <w:p w14:paraId="3E1B5B56" w14:textId="77777777" w:rsidR="00D0313C" w:rsidRPr="00EF3275" w:rsidRDefault="009E463D">
      <w:pPr>
        <w:jc w:val="both"/>
        <w:rPr>
          <w:lang w:val="ru-RU"/>
        </w:rPr>
      </w:pPr>
      <w:r>
        <w:rPr>
          <w:lang w:val="ru-RU"/>
        </w:rPr>
        <w:t xml:space="preserve">Отсюда видно главное для всей работы: собственная частота </w:t>
      </w:r>
      <w:r>
        <w:t>ω</w:t>
      </w:r>
      <w:r>
        <w:rPr>
          <w:vertAlign w:val="subscript"/>
          <w:lang w:val="ru-RU"/>
        </w:rPr>
        <w:t>0</w:t>
      </w:r>
      <w:r>
        <w:rPr>
          <w:lang w:val="ru-RU"/>
        </w:rPr>
        <w:t xml:space="preserve"> задана конструкцией прибора и неизменна, а коэффициент затухания </w:t>
      </w:r>
      <w:r>
        <w:t>γ</w:t>
      </w:r>
      <w:r>
        <w:rPr>
          <w:lang w:val="ru-RU"/>
        </w:rPr>
        <w:t xml:space="preserve"> обратно пропорционален </w:t>
      </w:r>
      <w:r>
        <w:t>R</w:t>
      </w:r>
      <w:r>
        <w:rPr>
          <w:lang w:val="ru-RU"/>
        </w:rPr>
        <w:t xml:space="preserve"> + </w:t>
      </w:r>
      <w:r>
        <w:t>R</w:t>
      </w:r>
      <w:r>
        <w:rPr>
          <w:vertAlign w:val="subscript"/>
          <w:lang w:val="ru-RU"/>
        </w:rPr>
        <w:t>0</w:t>
      </w:r>
      <w:r>
        <w:rPr>
          <w:lang w:val="ru-RU"/>
        </w:rPr>
        <w:t>. Меняя сопротивление магазина, мы напрямую управляем затуханием подвижной системы.</w:t>
      </w:r>
    </w:p>
    <w:p w14:paraId="3A8BC184" w14:textId="77777777" w:rsidR="00D0313C" w:rsidRPr="00EF3275" w:rsidRDefault="009E463D">
      <w:pPr>
        <w:spacing w:before="220" w:after="80"/>
        <w:rPr>
          <w:lang w:val="ru-RU"/>
        </w:rPr>
      </w:pPr>
      <w:r>
        <w:rPr>
          <w:b/>
          <w:i/>
          <w:lang w:val="ru-RU"/>
        </w:rPr>
        <w:t>Стационарный (токовый) режим</w:t>
      </w:r>
    </w:p>
    <w:p w14:paraId="1E8BC58A" w14:textId="77777777" w:rsidR="00D0313C" w:rsidRPr="00EF3275" w:rsidRDefault="009E463D">
      <w:pPr>
        <w:spacing w:after="40"/>
        <w:jc w:val="both"/>
        <w:rPr>
          <w:lang w:val="ru-RU"/>
        </w:rPr>
      </w:pPr>
      <w:r>
        <w:rPr>
          <w:lang w:val="ru-RU"/>
        </w:rPr>
        <w:t>Если через рамку пропускать постоянный ток и дождаться, пока собственные колебания затухнут, то в уравнении (9) производные обращаются в ноль:</w:t>
      </w:r>
    </w:p>
    <w:p w14:paraId="7325F7C7" w14:textId="77777777" w:rsidR="00D0313C" w:rsidRPr="00EF3275" w:rsidRDefault="009E463D">
      <w:pPr>
        <w:tabs>
          <w:tab w:val="center" w:pos="5017"/>
          <w:tab w:val="right" w:pos="10035"/>
        </w:tabs>
        <w:spacing w:before="120" w:after="160"/>
        <w:rPr>
          <w:lang w:val="ru-RU"/>
        </w:rPr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0050351F" wp14:editId="2012898E">
            <wp:extent cx="2530602" cy="31089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f19b61c3b91f1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30602" cy="310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tab/>
        <w:t>(11)</w:t>
      </w:r>
    </w:p>
    <w:p w14:paraId="129F736C" w14:textId="77777777" w:rsidR="00D0313C" w:rsidRPr="00EF3275" w:rsidRDefault="009E463D">
      <w:pPr>
        <w:jc w:val="both"/>
        <w:rPr>
          <w:lang w:val="ru-RU"/>
        </w:rPr>
      </w:pPr>
      <w:r>
        <w:rPr>
          <w:lang w:val="ru-RU"/>
        </w:rPr>
        <w:t xml:space="preserve">Величину </w:t>
      </w:r>
      <w:r>
        <w:t>S</w:t>
      </w:r>
      <w:r>
        <w:rPr>
          <w:vertAlign w:val="subscript"/>
        </w:rPr>
        <w:t>I</w:t>
      </w:r>
      <w:r>
        <w:rPr>
          <w:lang w:val="ru-RU"/>
        </w:rPr>
        <w:t xml:space="preserve"> называют чувствительностью гальванометра к току, обратную ей </w:t>
      </w:r>
      <w:r>
        <w:t>C</w:t>
      </w:r>
      <w:r>
        <w:rPr>
          <w:vertAlign w:val="subscript"/>
        </w:rPr>
        <w:t>I</w:t>
      </w:r>
      <w:r>
        <w:rPr>
          <w:lang w:val="ru-RU"/>
        </w:rPr>
        <w:t xml:space="preserve"> — динамической постоянной. Обе определяются только устройством прибора и от сопротивления цепи не зависят.</w:t>
      </w:r>
    </w:p>
    <w:p w14:paraId="0A1BBFE4" w14:textId="77777777" w:rsidR="00D0313C" w:rsidRPr="00EF3275" w:rsidRDefault="009E463D">
      <w:pPr>
        <w:spacing w:after="40"/>
        <w:jc w:val="both"/>
        <w:rPr>
          <w:lang w:val="ru-RU"/>
        </w:rPr>
      </w:pPr>
      <w:r>
        <w:rPr>
          <w:lang w:val="ru-RU"/>
        </w:rPr>
        <w:t>Координата зайчика связана с углом поворота рамки соотношением</w:t>
      </w:r>
    </w:p>
    <w:p w14:paraId="659D5682" w14:textId="77777777" w:rsidR="00D0313C" w:rsidRDefault="009E463D">
      <w:pPr>
        <w:tabs>
          <w:tab w:val="center" w:pos="5017"/>
          <w:tab w:val="right" w:pos="10035"/>
        </w:tabs>
        <w:spacing w:before="120" w:after="160"/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0233D546" wp14:editId="19898146">
            <wp:extent cx="3762756" cy="23088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cc25727c4c205d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62756" cy="230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600C9A68" w14:textId="77777777" w:rsidR="00D0313C" w:rsidRPr="00EF3275" w:rsidRDefault="009E463D">
      <w:pPr>
        <w:spacing w:after="40"/>
        <w:jc w:val="both"/>
        <w:rPr>
          <w:lang w:val="ru-RU"/>
        </w:rPr>
      </w:pPr>
      <w:r>
        <w:rPr>
          <w:lang w:val="ru-RU"/>
        </w:rPr>
        <w:t xml:space="preserve">где </w:t>
      </w:r>
      <w:r>
        <w:t>a</w:t>
      </w:r>
      <w:r>
        <w:rPr>
          <w:lang w:val="ru-RU"/>
        </w:rPr>
        <w:t xml:space="preserve"> — расстояние от зеркальца до шкалы. Отсюда рабочие формулы стационарного режима:</w:t>
      </w:r>
    </w:p>
    <w:p w14:paraId="5E8C782C" w14:textId="77777777" w:rsidR="00D0313C" w:rsidRPr="00EF3275" w:rsidRDefault="009E463D">
      <w:pPr>
        <w:tabs>
          <w:tab w:val="center" w:pos="5017"/>
          <w:tab w:val="right" w:pos="10035"/>
        </w:tabs>
        <w:spacing w:before="120" w:after="160"/>
        <w:rPr>
          <w:lang w:val="ru-RU"/>
        </w:rPr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4B311FAA" wp14:editId="3698A74F">
            <wp:extent cx="1929384" cy="29032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cba4ae757fb49d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29384" cy="290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tab/>
        <w:t>(25)</w:t>
      </w:r>
    </w:p>
    <w:p w14:paraId="4DEB1B82" w14:textId="77777777" w:rsidR="00D0313C" w:rsidRPr="00EF3275" w:rsidRDefault="009E463D">
      <w:pPr>
        <w:jc w:val="both"/>
        <w:rPr>
          <w:lang w:val="ru-RU"/>
        </w:rPr>
      </w:pPr>
      <w:r>
        <w:rPr>
          <w:lang w:val="ru-RU"/>
        </w:rPr>
        <w:t xml:space="preserve">где </w:t>
      </w:r>
      <w:r>
        <w:t>U</w:t>
      </w:r>
      <w:r>
        <w:rPr>
          <w:vertAlign w:val="subscript"/>
          <w:lang w:val="ru-RU"/>
        </w:rPr>
        <w:t>0</w:t>
      </w:r>
      <w:r>
        <w:rPr>
          <w:lang w:val="ru-RU"/>
        </w:rPr>
        <w:t xml:space="preserve"> — показание вольтметра, </w:t>
      </w:r>
      <w:r>
        <w:t>R</w:t>
      </w:r>
      <w:r>
        <w:rPr>
          <w:vertAlign w:val="subscript"/>
          <w:lang w:val="ru-RU"/>
        </w:rPr>
        <w:t>1</w:t>
      </w:r>
      <w:r>
        <w:rPr>
          <w:lang w:val="ru-RU"/>
        </w:rPr>
        <w:t>/</w:t>
      </w:r>
      <w:r>
        <w:t>R</w:t>
      </w:r>
      <w:r>
        <w:rPr>
          <w:vertAlign w:val="subscript"/>
          <w:lang w:val="ru-RU"/>
        </w:rPr>
        <w:t>2</w:t>
      </w:r>
      <w:r>
        <w:rPr>
          <w:lang w:val="ru-RU"/>
        </w:rPr>
        <w:t xml:space="preserve"> — положение делителя. Первая формула справедлива, когда </w:t>
      </w:r>
      <w:r>
        <w:t>R</w:t>
      </w:r>
      <w:r>
        <w:rPr>
          <w:vertAlign w:val="subscript"/>
          <w:lang w:val="ru-RU"/>
        </w:rPr>
        <w:t>1</w:t>
      </w:r>
      <w:r>
        <w:rPr>
          <w:lang w:val="ru-RU"/>
        </w:rPr>
        <w:t xml:space="preserve"> много меньше, чем </w:t>
      </w:r>
      <w:r>
        <w:t>R</w:t>
      </w:r>
      <w:r>
        <w:rPr>
          <w:lang w:val="ru-RU"/>
        </w:rPr>
        <w:t xml:space="preserve">, </w:t>
      </w:r>
      <w:r>
        <w:t>R</w:t>
      </w:r>
      <w:r>
        <w:rPr>
          <w:vertAlign w:val="subscript"/>
          <w:lang w:val="ru-RU"/>
        </w:rPr>
        <w:t>0</w:t>
      </w:r>
      <w:r>
        <w:rPr>
          <w:lang w:val="ru-RU"/>
        </w:rPr>
        <w:t xml:space="preserve"> и </w:t>
      </w:r>
      <w:r>
        <w:t>R</w:t>
      </w:r>
      <w:r>
        <w:rPr>
          <w:vertAlign w:val="subscript"/>
          <w:lang w:val="ru-RU"/>
        </w:rPr>
        <w:t>2</w:t>
      </w:r>
      <w:r>
        <w:rPr>
          <w:lang w:val="ru-RU"/>
        </w:rPr>
        <w:t xml:space="preserve">. Проверка линейности шкалы сводится к проверке того, что зависимость </w:t>
      </w:r>
      <w:r>
        <w:t>I</w:t>
      </w:r>
      <w:r>
        <w:rPr>
          <w:lang w:val="ru-RU"/>
        </w:rPr>
        <w:t>(</w:t>
      </w:r>
      <w:r>
        <w:t>x</w:t>
      </w:r>
      <w:r>
        <w:rPr>
          <w:lang w:val="ru-RU"/>
        </w:rPr>
        <w:t>) — прямая.</w:t>
      </w:r>
    </w:p>
    <w:p w14:paraId="4F8B16CD" w14:textId="77777777" w:rsidR="00D0313C" w:rsidRPr="00EF3275" w:rsidRDefault="009E463D">
      <w:pPr>
        <w:spacing w:before="220" w:after="80"/>
        <w:rPr>
          <w:lang w:val="ru-RU"/>
        </w:rPr>
      </w:pPr>
      <w:r>
        <w:rPr>
          <w:b/>
          <w:i/>
          <w:lang w:val="ru-RU"/>
        </w:rPr>
        <w:t>Свободные колебания рамки и критическое сопротивление</w:t>
      </w:r>
    </w:p>
    <w:p w14:paraId="25F6A8BD" w14:textId="77777777" w:rsidR="00D0313C" w:rsidRPr="00EF3275" w:rsidRDefault="009E463D">
      <w:pPr>
        <w:spacing w:after="40"/>
        <w:jc w:val="both"/>
        <w:rPr>
          <w:lang w:val="ru-RU"/>
        </w:rPr>
      </w:pPr>
      <w:r>
        <w:rPr>
          <w:lang w:val="ru-RU"/>
        </w:rPr>
        <w:t xml:space="preserve">При </w:t>
      </w:r>
      <w:r>
        <w:t>I</w:t>
      </w:r>
      <w:r>
        <w:rPr>
          <w:lang w:val="ru-RU"/>
        </w:rPr>
        <w:t xml:space="preserve"> = 0 уравнение (9) становится однородным. Начальные условия во всех опытах этой работы одинаковы: рамке сообщают угловую скорость, практически не смещая её. Возможны три случая.</w:t>
      </w:r>
    </w:p>
    <w:p w14:paraId="02B43494" w14:textId="77777777" w:rsidR="00D0313C" w:rsidRPr="00EF3275" w:rsidRDefault="009E463D">
      <w:pPr>
        <w:tabs>
          <w:tab w:val="center" w:pos="5017"/>
          <w:tab w:val="right" w:pos="10035"/>
        </w:tabs>
        <w:spacing w:before="120" w:after="160"/>
        <w:rPr>
          <w:lang w:val="ru-RU"/>
        </w:rPr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1957406B" wp14:editId="434EFD9F">
            <wp:extent cx="1812798" cy="19202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4fabdd05cef94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12798" cy="192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tab/>
        <w:t>(13)</w:t>
      </w:r>
    </w:p>
    <w:p w14:paraId="5651C40B" w14:textId="77777777" w:rsidR="00D0313C" w:rsidRPr="00EF3275" w:rsidRDefault="009E463D">
      <w:pPr>
        <w:spacing w:after="100"/>
        <w:ind w:left="510" w:hanging="510"/>
        <w:jc w:val="both"/>
        <w:rPr>
          <w:lang w:val="ru-RU"/>
        </w:rPr>
      </w:pPr>
      <w:r>
        <w:rPr>
          <w:lang w:val="ru-RU"/>
        </w:rPr>
        <w:t xml:space="preserve">1.  </w:t>
      </w:r>
      <w:r>
        <w:t>γ</w:t>
      </w:r>
      <w:r>
        <w:rPr>
          <w:lang w:val="ru-RU"/>
        </w:rPr>
        <w:t xml:space="preserve"> &lt; </w:t>
      </w:r>
      <w:r>
        <w:t>ω</w:t>
      </w:r>
      <w:r>
        <w:rPr>
          <w:vertAlign w:val="subscript"/>
          <w:lang w:val="ru-RU"/>
        </w:rPr>
        <w:t>0</w:t>
      </w:r>
      <w:r>
        <w:rPr>
          <w:lang w:val="ru-RU"/>
        </w:rPr>
        <w:t xml:space="preserve"> — колебательный режим. Рамка совершает затухающие колебания с периодом </w:t>
      </w:r>
      <w:r>
        <w:t>T</w:t>
      </w:r>
      <w:r>
        <w:rPr>
          <w:vertAlign w:val="subscript"/>
          <w:lang w:val="ru-RU"/>
        </w:rPr>
        <w:t>1</w:t>
      </w:r>
      <w:r>
        <w:rPr>
          <w:lang w:val="ru-RU"/>
        </w:rPr>
        <w:t xml:space="preserve"> = 2</w:t>
      </w:r>
      <w:r>
        <w:t>π</w:t>
      </w:r>
      <w:r>
        <w:rPr>
          <w:lang w:val="ru-RU"/>
        </w:rPr>
        <w:t>/</w:t>
      </w:r>
      <w:r>
        <w:t>ω</w:t>
      </w:r>
      <w:r>
        <w:rPr>
          <w:vertAlign w:val="subscript"/>
          <w:lang w:val="ru-RU"/>
        </w:rPr>
        <w:t>1</w:t>
      </w:r>
      <w:r>
        <w:rPr>
          <w:lang w:val="ru-RU"/>
        </w:rPr>
        <w:t>:</w:t>
      </w:r>
    </w:p>
    <w:p w14:paraId="19DAAF45" w14:textId="77777777" w:rsidR="00D0313C" w:rsidRPr="00EF3275" w:rsidRDefault="009E463D">
      <w:pPr>
        <w:tabs>
          <w:tab w:val="center" w:pos="5017"/>
          <w:tab w:val="right" w:pos="10035"/>
        </w:tabs>
        <w:spacing w:before="40" w:after="160"/>
        <w:rPr>
          <w:lang w:val="ru-RU"/>
        </w:rPr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486491CE" wp14:editId="553A6BE5">
            <wp:extent cx="3202686" cy="30403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cee57103716af2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02686" cy="304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tab/>
        <w:t>(14)</w:t>
      </w:r>
    </w:p>
    <w:p w14:paraId="7582A94E" w14:textId="77777777" w:rsidR="00D0313C" w:rsidRPr="00EF3275" w:rsidRDefault="009E463D">
      <w:pPr>
        <w:spacing w:after="100"/>
        <w:ind w:left="510" w:hanging="510"/>
        <w:jc w:val="both"/>
        <w:rPr>
          <w:lang w:val="ru-RU"/>
        </w:rPr>
      </w:pPr>
      <w:r>
        <w:rPr>
          <w:lang w:val="ru-RU"/>
        </w:rPr>
        <w:t xml:space="preserve">2.  </w:t>
      </w:r>
      <w:r>
        <w:t>γ</w:t>
      </w:r>
      <w:r>
        <w:rPr>
          <w:lang w:val="ru-RU"/>
        </w:rPr>
        <w:t xml:space="preserve"> = </w:t>
      </w:r>
      <w:r>
        <w:t>ω</w:t>
      </w:r>
      <w:r>
        <w:rPr>
          <w:vertAlign w:val="subscript"/>
          <w:lang w:val="ru-RU"/>
        </w:rPr>
        <w:t>0</w:t>
      </w:r>
      <w:r>
        <w:rPr>
          <w:lang w:val="ru-RU"/>
        </w:rPr>
        <w:t xml:space="preserve"> — критический режим. Колебаний нет, рамка возвращается к нулю, не переходя через него, и делает это быстрее всего:</w:t>
      </w:r>
    </w:p>
    <w:p w14:paraId="30A5FADD" w14:textId="77777777" w:rsidR="00D0313C" w:rsidRPr="00EF3275" w:rsidRDefault="009E463D">
      <w:pPr>
        <w:tabs>
          <w:tab w:val="center" w:pos="5017"/>
          <w:tab w:val="right" w:pos="10035"/>
        </w:tabs>
        <w:spacing w:before="40" w:after="160"/>
        <w:rPr>
          <w:lang w:val="ru-RU"/>
        </w:rPr>
      </w:pPr>
      <w:r>
        <w:rPr>
          <w:lang w:val="ru-RU"/>
        </w:rPr>
        <w:lastRenderedPageBreak/>
        <w:tab/>
      </w:r>
      <w:r>
        <w:rPr>
          <w:noProof/>
        </w:rPr>
        <w:drawing>
          <wp:inline distT="0" distB="0" distL="0" distR="0" wp14:anchorId="3D4A04C9" wp14:editId="5BA66FA1">
            <wp:extent cx="1168146" cy="20574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4727ef42732729b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68146" cy="20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tab/>
        <w:t>(18)</w:t>
      </w:r>
    </w:p>
    <w:p w14:paraId="6A95CEEB" w14:textId="77777777" w:rsidR="00D0313C" w:rsidRPr="00EF3275" w:rsidRDefault="009E463D">
      <w:pPr>
        <w:spacing w:after="100"/>
        <w:ind w:left="510" w:hanging="510"/>
        <w:jc w:val="both"/>
        <w:rPr>
          <w:lang w:val="ru-RU"/>
        </w:rPr>
      </w:pPr>
      <w:r>
        <w:rPr>
          <w:lang w:val="ru-RU"/>
        </w:rPr>
        <w:t xml:space="preserve">3.  </w:t>
      </w:r>
      <w:r>
        <w:t>γ</w:t>
      </w:r>
      <w:r>
        <w:rPr>
          <w:lang w:val="ru-RU"/>
        </w:rPr>
        <w:t xml:space="preserve"> &gt; </w:t>
      </w:r>
      <w:r>
        <w:t>ω</w:t>
      </w:r>
      <w:r>
        <w:rPr>
          <w:vertAlign w:val="subscript"/>
          <w:lang w:val="ru-RU"/>
        </w:rPr>
        <w:t>0</w:t>
      </w:r>
      <w:r>
        <w:rPr>
          <w:lang w:val="ru-RU"/>
        </w:rPr>
        <w:t xml:space="preserve"> — апериодический режим (переуспокоенный гальванометр). Возврат к равновесию тоже без колебаний, но медленнее, чем в критическом:</w:t>
      </w:r>
    </w:p>
    <w:p w14:paraId="102FF706" w14:textId="77777777" w:rsidR="00D0313C" w:rsidRPr="00EF3275" w:rsidRDefault="009E463D">
      <w:pPr>
        <w:tabs>
          <w:tab w:val="center" w:pos="5017"/>
          <w:tab w:val="right" w:pos="10035"/>
        </w:tabs>
        <w:spacing w:before="40" w:after="160"/>
        <w:rPr>
          <w:lang w:val="ru-RU"/>
        </w:rPr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1B1560D0" wp14:editId="1E2FBF91">
            <wp:extent cx="2960370" cy="29032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86623277bd3ed5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60370" cy="290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tab/>
        <w:t>(19)</w:t>
      </w:r>
    </w:p>
    <w:p w14:paraId="1B245901" w14:textId="77777777" w:rsidR="00D0313C" w:rsidRPr="00EF3275" w:rsidRDefault="009E463D">
      <w:pPr>
        <w:jc w:val="both"/>
        <w:rPr>
          <w:lang w:val="ru-RU"/>
        </w:rPr>
      </w:pPr>
      <w:r>
        <w:rPr>
          <w:lang w:val="ru-RU"/>
        </w:rPr>
        <w:t xml:space="preserve">Сопротивление внешней цепи, при котором выполняется равенство </w:t>
      </w:r>
      <w:r>
        <w:t>γ</w:t>
      </w:r>
      <w:r>
        <w:rPr>
          <w:lang w:val="ru-RU"/>
        </w:rPr>
        <w:t xml:space="preserve"> = </w:t>
      </w:r>
      <w:r>
        <w:t>ω</w:t>
      </w:r>
      <w:r>
        <w:rPr>
          <w:vertAlign w:val="subscript"/>
          <w:lang w:val="ru-RU"/>
        </w:rPr>
        <w:t>0</w:t>
      </w:r>
      <w:r>
        <w:rPr>
          <w:lang w:val="ru-RU"/>
        </w:rPr>
        <w:t xml:space="preserve">, называется критическим сопротивлением </w:t>
      </w:r>
      <w:r>
        <w:t>R</w:t>
      </w:r>
      <w:r>
        <w:rPr>
          <w:vertAlign w:val="subscript"/>
          <w:lang w:val="ru-RU"/>
        </w:rPr>
        <w:t>кр</w:t>
      </w:r>
      <w:r>
        <w:rPr>
          <w:lang w:val="ru-RU"/>
        </w:rPr>
        <w:t>. Строго реализовать его нельзя — оно имеет смысл границы между колебательным и апериодическим режимами.</w:t>
      </w:r>
    </w:p>
    <w:p w14:paraId="5C773B33" w14:textId="77777777" w:rsidR="00D0313C" w:rsidRPr="00EF3275" w:rsidRDefault="009E463D">
      <w:pPr>
        <w:spacing w:after="40"/>
        <w:jc w:val="both"/>
        <w:rPr>
          <w:lang w:val="ru-RU"/>
        </w:rPr>
      </w:pPr>
      <w:r>
        <w:rPr>
          <w:lang w:val="ru-RU"/>
        </w:rPr>
        <w:t>Мерой затухания служит логарифмический декремент — логарифм отношения двух последовательных отклонений в одну сторону, разделённых полным периодом:</w:t>
      </w:r>
    </w:p>
    <w:p w14:paraId="65270A70" w14:textId="77777777" w:rsidR="00D0313C" w:rsidRPr="00EF3275" w:rsidRDefault="009E463D">
      <w:pPr>
        <w:tabs>
          <w:tab w:val="center" w:pos="5017"/>
          <w:tab w:val="right" w:pos="10035"/>
        </w:tabs>
        <w:spacing w:before="120" w:after="160"/>
        <w:rPr>
          <w:lang w:val="ru-RU"/>
        </w:rPr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28D4D367" wp14:editId="07BED2F7">
            <wp:extent cx="1305306" cy="24003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950dbf8755a6bb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05306" cy="24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tab/>
        <w:t>(26)</w:t>
      </w:r>
    </w:p>
    <w:p w14:paraId="25C84EA5" w14:textId="77777777" w:rsidR="00D0313C" w:rsidRPr="00EF3275" w:rsidRDefault="009E463D">
      <w:pPr>
        <w:spacing w:after="40"/>
        <w:jc w:val="both"/>
        <w:rPr>
          <w:lang w:val="ru-RU"/>
        </w:rPr>
      </w:pPr>
      <w:r>
        <w:rPr>
          <w:lang w:val="ru-RU"/>
        </w:rPr>
        <w:t xml:space="preserve">Подставив сюда </w:t>
      </w:r>
      <w:r>
        <w:t>T</w:t>
      </w:r>
      <w:r>
        <w:rPr>
          <w:vertAlign w:val="subscript"/>
          <w:lang w:val="ru-RU"/>
        </w:rPr>
        <w:t>1</w:t>
      </w:r>
      <w:r>
        <w:rPr>
          <w:lang w:val="ru-RU"/>
        </w:rPr>
        <w:t xml:space="preserve"> из (15) и выразив </w:t>
      </w:r>
      <w:r>
        <w:t>γ</w:t>
      </w:r>
      <w:r>
        <w:rPr>
          <w:lang w:val="ru-RU"/>
        </w:rPr>
        <w:t xml:space="preserve"> через </w:t>
      </w:r>
      <w:r>
        <w:t>R</w:t>
      </w:r>
      <w:r>
        <w:rPr>
          <w:vertAlign w:val="subscript"/>
        </w:rPr>
        <w:t>Σ</w:t>
      </w:r>
      <w:r>
        <w:rPr>
          <w:lang w:val="ru-RU"/>
        </w:rPr>
        <w:t xml:space="preserve"> по (10), получаем связь декремента с сопротивлением цепи:</w:t>
      </w:r>
    </w:p>
    <w:p w14:paraId="107DCF42" w14:textId="77777777" w:rsidR="00D0313C" w:rsidRPr="00EF3275" w:rsidRDefault="009E463D">
      <w:pPr>
        <w:tabs>
          <w:tab w:val="center" w:pos="5017"/>
          <w:tab w:val="right" w:pos="10035"/>
        </w:tabs>
        <w:spacing w:before="120" w:after="160"/>
        <w:rPr>
          <w:lang w:val="ru-RU"/>
        </w:rPr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3EAFF837" wp14:editId="7FD22F71">
            <wp:extent cx="1453896" cy="36576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67d21bfedab316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53896" cy="36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tab/>
        <w:t>(28)</w:t>
      </w:r>
    </w:p>
    <w:p w14:paraId="4584DD1C" w14:textId="77777777" w:rsidR="00D0313C" w:rsidRPr="00EF3275" w:rsidRDefault="009E463D">
      <w:pPr>
        <w:jc w:val="both"/>
        <w:rPr>
          <w:lang w:val="ru-RU"/>
        </w:rPr>
      </w:pPr>
      <w:r>
        <w:rPr>
          <w:lang w:val="ru-RU"/>
        </w:rPr>
        <w:t xml:space="preserve">Измерив </w:t>
      </w:r>
      <w:r>
        <w:t>Θ</w:t>
      </w:r>
      <w:r>
        <w:rPr>
          <w:lang w:val="ru-RU"/>
        </w:rPr>
        <w:t xml:space="preserve"> при нескольких значениях </w:t>
      </w:r>
      <w:r>
        <w:t>R</w:t>
      </w:r>
      <w:r>
        <w:rPr>
          <w:lang w:val="ru-RU"/>
        </w:rPr>
        <w:t xml:space="preserve">, можно найти </w:t>
      </w:r>
      <w:r>
        <w:t>R</w:t>
      </w:r>
      <w:r>
        <w:rPr>
          <w:vertAlign w:val="subscript"/>
          <w:lang w:val="ru-RU"/>
        </w:rPr>
        <w:t>кр</w:t>
      </w:r>
      <w:r>
        <w:rPr>
          <w:lang w:val="ru-RU"/>
        </w:rPr>
        <w:t xml:space="preserve"> как параметр этой зависимости — это первый способ определения критического сопротивления.</w:t>
      </w:r>
    </w:p>
    <w:p w14:paraId="1523559D" w14:textId="77777777" w:rsidR="00D0313C" w:rsidRPr="00EF3275" w:rsidRDefault="009E463D">
      <w:pPr>
        <w:spacing w:before="220" w:after="80"/>
        <w:rPr>
          <w:lang w:val="ru-RU"/>
        </w:rPr>
      </w:pPr>
      <w:r>
        <w:rPr>
          <w:b/>
          <w:i/>
          <w:lang w:val="ru-RU"/>
        </w:rPr>
        <w:t>Баллистический режим</w:t>
      </w:r>
    </w:p>
    <w:p w14:paraId="079824BB" w14:textId="77777777" w:rsidR="00D0313C" w:rsidRPr="00EF3275" w:rsidRDefault="009E463D">
      <w:pPr>
        <w:spacing w:after="40"/>
        <w:jc w:val="both"/>
        <w:rPr>
          <w:lang w:val="ru-RU"/>
        </w:rPr>
      </w:pPr>
      <w:r>
        <w:rPr>
          <w:lang w:val="ru-RU"/>
        </w:rPr>
        <w:t xml:space="preserve">Пусть через рамку пропущен короткий импульс тока длительностью </w:t>
      </w:r>
      <w:r>
        <w:t>τ</w:t>
      </w:r>
      <w:r>
        <w:rPr>
          <w:lang w:val="ru-RU"/>
        </w:rPr>
        <w:t xml:space="preserve">, много меньшей периода колебаний. За это время рамка не успевает заметно повернуться, но получает толчок. Интегрируя (9) по времени импульса и пренебрегая вкладами упругости нити и индукционного тока (они малы из-за малости </w:t>
      </w:r>
      <w:r>
        <w:t>τ</w:t>
      </w:r>
      <w:r>
        <w:rPr>
          <w:lang w:val="ru-RU"/>
        </w:rPr>
        <w:t xml:space="preserve"> и начального смещения), получаем</w:t>
      </w:r>
    </w:p>
    <w:p w14:paraId="72C5D25A" w14:textId="77777777" w:rsidR="00D0313C" w:rsidRPr="00EF3275" w:rsidRDefault="009E463D">
      <w:pPr>
        <w:tabs>
          <w:tab w:val="center" w:pos="5017"/>
          <w:tab w:val="right" w:pos="10035"/>
        </w:tabs>
        <w:spacing w:before="120" w:after="160"/>
        <w:rPr>
          <w:lang w:val="ru-RU"/>
        </w:rPr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3D72FD9C" wp14:editId="7F781160">
            <wp:extent cx="1940814" cy="313182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52fe03f6cacbf4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40814" cy="313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tab/>
        <w:t>(21)</w:t>
      </w:r>
    </w:p>
    <w:p w14:paraId="2A23BE48" w14:textId="77777777" w:rsidR="00D0313C" w:rsidRPr="00EF3275" w:rsidRDefault="009E463D">
      <w:pPr>
        <w:jc w:val="both"/>
        <w:rPr>
          <w:lang w:val="ru-RU"/>
        </w:rPr>
      </w:pPr>
      <w:r>
        <w:rPr>
          <w:lang w:val="ru-RU"/>
        </w:rPr>
        <w:t xml:space="preserve">Начальная угловая скорость пропорциональна прошедшему заряду, а значит и первый отброс </w:t>
      </w:r>
      <w:r>
        <w:t>φ</w:t>
      </w:r>
      <w:r>
        <w:rPr>
          <w:vertAlign w:val="subscript"/>
        </w:rPr>
        <w:t>max</w:t>
      </w:r>
      <w:r>
        <w:rPr>
          <w:lang w:val="ru-RU"/>
        </w:rPr>
        <w:t xml:space="preserve"> пропорционален </w:t>
      </w:r>
      <w:r>
        <w:t>q</w:t>
      </w:r>
      <w:r>
        <w:rPr>
          <w:lang w:val="ru-RU"/>
        </w:rPr>
        <w:t xml:space="preserve">. Величину </w:t>
      </w:r>
      <w:r>
        <w:t>C</w:t>
      </w:r>
      <w:r>
        <w:rPr>
          <w:vertAlign w:val="subscript"/>
        </w:rPr>
        <w:t>q</w:t>
      </w:r>
      <w:r>
        <w:rPr>
          <w:lang w:val="ru-RU"/>
        </w:rPr>
        <w:t xml:space="preserve"> = </w:t>
      </w:r>
      <w:r>
        <w:t>q</w:t>
      </w:r>
      <w:r>
        <w:rPr>
          <w:lang w:val="ru-RU"/>
        </w:rPr>
        <w:t>/</w:t>
      </w:r>
      <w:r>
        <w:t>φ</w:t>
      </w:r>
      <w:r>
        <w:rPr>
          <w:vertAlign w:val="subscript"/>
        </w:rPr>
        <w:t>max</w:t>
      </w:r>
      <w:r>
        <w:rPr>
          <w:lang w:val="ru-RU"/>
        </w:rPr>
        <w:t xml:space="preserve"> называют баллистической постоянной, обратную ей </w:t>
      </w:r>
      <w:r>
        <w:t>S</w:t>
      </w:r>
      <w:r>
        <w:rPr>
          <w:vertAlign w:val="subscript"/>
        </w:rPr>
        <w:t>q</w:t>
      </w:r>
      <w:r>
        <w:rPr>
          <w:lang w:val="ru-RU"/>
        </w:rPr>
        <w:t xml:space="preserve"> = 1/</w:t>
      </w:r>
      <w:r>
        <w:t>C</w:t>
      </w:r>
      <w:r>
        <w:rPr>
          <w:vertAlign w:val="subscript"/>
        </w:rPr>
        <w:t>q</w:t>
      </w:r>
      <w:r>
        <w:rPr>
          <w:lang w:val="ru-RU"/>
        </w:rPr>
        <w:t xml:space="preserve"> — чувствительностью к заряду. В отличие от </w:t>
      </w:r>
      <w:r>
        <w:t>C</w:t>
      </w:r>
      <w:r>
        <w:rPr>
          <w:vertAlign w:val="subscript"/>
        </w:rPr>
        <w:t>I</w:t>
      </w:r>
      <w:r>
        <w:rPr>
          <w:lang w:val="ru-RU"/>
        </w:rPr>
        <w:t>, баллистическая постоянная существенно зависит от режима работы, то есть от сопротивления цепи.</w:t>
      </w:r>
    </w:p>
    <w:p w14:paraId="3847A61A" w14:textId="77777777" w:rsidR="00D0313C" w:rsidRPr="00EF3275" w:rsidRDefault="009E463D">
      <w:pPr>
        <w:spacing w:after="40"/>
        <w:jc w:val="both"/>
        <w:rPr>
          <w:lang w:val="ru-RU"/>
        </w:rPr>
      </w:pPr>
      <w:r>
        <w:rPr>
          <w:lang w:val="ru-RU"/>
        </w:rPr>
        <w:t>Подставляя (21) в решения (14) и (18), находим первый отброс в двух крайних случаях:</w:t>
      </w:r>
    </w:p>
    <w:p w14:paraId="2FBBF409" w14:textId="77777777" w:rsidR="00D0313C" w:rsidRPr="00EF3275" w:rsidRDefault="009E463D">
      <w:pPr>
        <w:tabs>
          <w:tab w:val="center" w:pos="5017"/>
          <w:tab w:val="right" w:pos="10035"/>
        </w:tabs>
        <w:spacing w:before="120" w:after="160"/>
        <w:rPr>
          <w:lang w:val="ru-RU"/>
        </w:rPr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3C3F898F" wp14:editId="6C8D0C30">
            <wp:extent cx="2196846" cy="27203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5c6a5aee6618db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96846" cy="272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tab/>
        <w:t>(22, 23)</w:t>
      </w:r>
    </w:p>
    <w:p w14:paraId="588DC6C6" w14:textId="77777777" w:rsidR="00D0313C" w:rsidRPr="00EF3275" w:rsidRDefault="009E463D">
      <w:pPr>
        <w:jc w:val="both"/>
        <w:rPr>
          <w:lang w:val="ru-RU"/>
        </w:rPr>
      </w:pPr>
      <w:r>
        <w:rPr>
          <w:lang w:val="ru-RU"/>
        </w:rPr>
        <w:t xml:space="preserve">Отсюда следует признак критического режима, на котором построен второй способ определения </w:t>
      </w:r>
      <w:r>
        <w:t>R</w:t>
      </w:r>
      <w:r>
        <w:rPr>
          <w:vertAlign w:val="subscript"/>
          <w:lang w:val="ru-RU"/>
        </w:rPr>
        <w:t>кр</w:t>
      </w:r>
      <w:r>
        <w:rPr>
          <w:lang w:val="ru-RU"/>
        </w:rPr>
        <w:t xml:space="preserve">: в критическом режиме первый отброс ровно в </w:t>
      </w:r>
      <w:r>
        <w:t>e</w:t>
      </w:r>
      <w:r>
        <w:rPr>
          <w:lang w:val="ru-RU"/>
        </w:rPr>
        <w:t xml:space="preserve"> раз меньше, чем при полном отсутствии затухания.</w:t>
      </w:r>
    </w:p>
    <w:p w14:paraId="520F7B09" w14:textId="77777777" w:rsidR="00D0313C" w:rsidRPr="00EF3275" w:rsidRDefault="009E463D">
      <w:pPr>
        <w:spacing w:after="40"/>
        <w:jc w:val="both"/>
        <w:rPr>
          <w:lang w:val="ru-RU"/>
        </w:rPr>
      </w:pPr>
      <w:r>
        <w:rPr>
          <w:lang w:val="ru-RU"/>
        </w:rPr>
        <w:t xml:space="preserve">Полностью убрать затухание невозможно: даже при разомкнутой внешней цепи остаётся трение в подвесе. Первый максимум наступает через четверть периода после толчка, и за это </w:t>
      </w:r>
      <w:r>
        <w:rPr>
          <w:lang w:val="ru-RU"/>
        </w:rPr>
        <w:lastRenderedPageBreak/>
        <w:t xml:space="preserve">время амплитуда успевает уменьшиться, поэтому измеренный при разомкнутой цепи отброс </w:t>
      </w:r>
      <w:r>
        <w:t>x</w:t>
      </w:r>
      <w:r>
        <w:rPr>
          <w:vertAlign w:val="subscript"/>
          <w:lang w:val="ru-RU"/>
        </w:rPr>
        <w:t>0</w:t>
      </w:r>
      <w:r>
        <w:rPr>
          <w:lang w:val="ru-RU"/>
        </w:rPr>
        <w:t xml:space="preserve"> связан с идеальным поправкой</w:t>
      </w:r>
    </w:p>
    <w:p w14:paraId="36EFF1B2" w14:textId="77777777" w:rsidR="00D0313C" w:rsidRPr="00EF3275" w:rsidRDefault="009E463D">
      <w:pPr>
        <w:tabs>
          <w:tab w:val="center" w:pos="5017"/>
          <w:tab w:val="right" w:pos="10035"/>
        </w:tabs>
        <w:spacing w:before="120" w:after="160"/>
        <w:rPr>
          <w:lang w:val="ru-RU"/>
        </w:rPr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7A197416" wp14:editId="3D876A80">
            <wp:extent cx="2128266" cy="276606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1bff1f59b0020c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28266" cy="276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tab/>
        <w:t>(29)</w:t>
      </w:r>
    </w:p>
    <w:p w14:paraId="2E1802F2" w14:textId="77777777" w:rsidR="00D0313C" w:rsidRPr="00EF3275" w:rsidRDefault="009E463D">
      <w:pPr>
        <w:spacing w:after="40"/>
        <w:jc w:val="both"/>
        <w:rPr>
          <w:lang w:val="ru-RU"/>
        </w:rPr>
      </w:pPr>
      <w:r>
        <w:rPr>
          <w:lang w:val="ru-RU"/>
        </w:rPr>
        <w:t xml:space="preserve">где </w:t>
      </w:r>
      <w:r>
        <w:t>Θ</w:t>
      </w:r>
      <w:r>
        <w:rPr>
          <w:vertAlign w:val="subscript"/>
          <w:lang w:val="ru-RU"/>
        </w:rPr>
        <w:t>0</w:t>
      </w:r>
      <w:r>
        <w:rPr>
          <w:lang w:val="ru-RU"/>
        </w:rPr>
        <w:t xml:space="preserve"> — декремент затухания разомкнутого гальванометра. Рабочая формула для баллистической постоянной в критическом режиме:</w:t>
      </w:r>
    </w:p>
    <w:p w14:paraId="6A35CA1D" w14:textId="77777777" w:rsidR="00D0313C" w:rsidRPr="00EF3275" w:rsidRDefault="009E463D">
      <w:pPr>
        <w:tabs>
          <w:tab w:val="center" w:pos="5017"/>
          <w:tab w:val="right" w:pos="10035"/>
        </w:tabs>
        <w:spacing w:before="120" w:after="160"/>
        <w:rPr>
          <w:lang w:val="ru-RU"/>
        </w:rPr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0F0D89BE" wp14:editId="1569FE51">
            <wp:extent cx="1456182" cy="306324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09428e92d009e3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56182" cy="306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tab/>
        <w:t>(30)</w:t>
      </w:r>
    </w:p>
    <w:p w14:paraId="2C97B053" w14:textId="77777777" w:rsidR="00D0313C" w:rsidRPr="00EF3275" w:rsidRDefault="009E463D">
      <w:pPr>
        <w:spacing w:before="220" w:after="80"/>
        <w:rPr>
          <w:lang w:val="ru-RU"/>
        </w:rPr>
      </w:pPr>
      <w:r>
        <w:rPr>
          <w:b/>
          <w:i/>
          <w:lang w:val="ru-RU"/>
        </w:rPr>
        <w:t>Экспериментальная установка</w:t>
      </w:r>
    </w:p>
    <w:p w14:paraId="019B3579" w14:textId="77777779" w:rsidR="00D0313C" w:rsidRDefault="009E463D">
      <w:pPr>
        <w:spacing w:before="160" w:after="40"/>
        <w:jc w:val="center"/>
      </w:pPr>
      <w:r>
        <w:rPr>
          <w:noProof/>
        </w:rPr>
        <w:drawing>
          <wp:inline distT="0" distB="0" distL="0" distR="0" wp14:anchorId="1E4E1710" wp14:editId="34D765AF">
            <wp:extent cx="4860000" cy="3645000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tup_photo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6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EFD1D" w14:textId="77777778" w:rsidR="00D0313C" w:rsidRPr="00EF3275" w:rsidRDefault="009E463D">
      <w:pPr>
        <w:spacing w:after="240"/>
        <w:jc w:val="center"/>
        <w:rPr>
          <w:lang w:val="ru-RU"/>
        </w:rPr>
      </w:pPr>
      <w:r>
        <w:rPr>
          <w:sz w:val="21"/>
          <w:lang w:val="ru-RU"/>
        </w:rPr>
        <w:t>Фото. Общий вид экспериментальной установки</w:t>
      </w:r>
    </w:p>
    <w:p w14:paraId="5254284F" w14:textId="77777777" w:rsidR="00D0313C" w:rsidRPr="00EF3275" w:rsidRDefault="009E463D">
      <w:pPr>
        <w:jc w:val="both"/>
        <w:rPr>
          <w:lang w:val="ru-RU"/>
        </w:rPr>
      </w:pPr>
      <w:r>
        <w:rPr>
          <w:lang w:val="ru-RU"/>
        </w:rPr>
        <w:t xml:space="preserve">Для работы в стационарном режиме используется схема на рис. 1. Постоянное напряжение снимается с блока питания и измеряется вольтметром </w:t>
      </w:r>
      <w:r>
        <w:t>V</w:t>
      </w:r>
      <w:r>
        <w:rPr>
          <w:lang w:val="ru-RU"/>
        </w:rPr>
        <w:t xml:space="preserve">; ключ </w:t>
      </w:r>
      <w:r>
        <w:t>K</w:t>
      </w:r>
      <w:r>
        <w:rPr>
          <w:vertAlign w:val="subscript"/>
          <w:lang w:val="ru-RU"/>
        </w:rPr>
        <w:t>3</w:t>
      </w:r>
      <w:r>
        <w:rPr>
          <w:lang w:val="ru-RU"/>
        </w:rPr>
        <w:t xml:space="preserve"> меняет направление тока через гальванометр Г, делитель напряжения </w:t>
      </w:r>
      <w:r>
        <w:t>R</w:t>
      </w:r>
      <w:r>
        <w:rPr>
          <w:vertAlign w:val="subscript"/>
          <w:lang w:val="ru-RU"/>
        </w:rPr>
        <w:t>1</w:t>
      </w:r>
      <w:r>
        <w:rPr>
          <w:lang w:val="ru-RU"/>
        </w:rPr>
        <w:t>/</w:t>
      </w:r>
      <w:r>
        <w:t>R</w:t>
      </w:r>
      <w:r>
        <w:rPr>
          <w:vertAlign w:val="subscript"/>
          <w:lang w:val="ru-RU"/>
        </w:rPr>
        <w:t>2</w:t>
      </w:r>
      <w:r>
        <w:rPr>
          <w:lang w:val="ru-RU"/>
        </w:rPr>
        <w:t xml:space="preserve"> позволяет менять ток в широких пределах, магазин сопротивлений </w:t>
      </w:r>
      <w:r>
        <w:t>R</w:t>
      </w:r>
      <w:r>
        <w:rPr>
          <w:lang w:val="ru-RU"/>
        </w:rPr>
        <w:t xml:space="preserve"> задаёт режим работы прибора. Ключ </w:t>
      </w:r>
      <w:r>
        <w:t>K</w:t>
      </w:r>
      <w:r>
        <w:rPr>
          <w:vertAlign w:val="subscript"/>
          <w:lang w:val="ru-RU"/>
        </w:rPr>
        <w:t>2</w:t>
      </w:r>
      <w:r>
        <w:rPr>
          <w:lang w:val="ru-RU"/>
        </w:rPr>
        <w:t xml:space="preserve"> включает гальванометр, кнопка </w:t>
      </w:r>
      <w:r>
        <w:t>K</w:t>
      </w:r>
      <w:r>
        <w:rPr>
          <w:vertAlign w:val="subscript"/>
          <w:lang w:val="ru-RU"/>
        </w:rPr>
        <w:t>1</w:t>
      </w:r>
      <w:r>
        <w:rPr>
          <w:lang w:val="ru-RU"/>
        </w:rPr>
        <w:t xml:space="preserve"> служит для его успокоения.</w:t>
      </w:r>
    </w:p>
    <w:p w14:paraId="019B3578" w14:textId="77777777" w:rsidR="00D0313C" w:rsidRDefault="009E463D">
      <w:pPr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1E4E170F" wp14:editId="34D765AE">
            <wp:extent cx="4860000" cy="18630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86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EFD1C" w14:textId="77777777" w:rsidR="00D0313C" w:rsidRPr="00EF3275" w:rsidRDefault="009E463D">
      <w:pPr>
        <w:spacing w:after="240"/>
        <w:jc w:val="center"/>
        <w:rPr>
          <w:lang w:val="ru-RU"/>
        </w:rPr>
      </w:pPr>
      <w:r>
        <w:rPr>
          <w:sz w:val="21"/>
          <w:lang w:val="ru-RU"/>
        </w:rPr>
        <w:t>Рис. 1. Схема установки для работы гальванометра в стационарном режиме</w:t>
      </w:r>
    </w:p>
    <w:p w14:paraId="6920DDB5" w14:textId="77777777" w:rsidR="00D0313C" w:rsidRPr="00EF3275" w:rsidRDefault="009E463D">
      <w:pPr>
        <w:jc w:val="both"/>
        <w:rPr>
          <w:lang w:val="ru-RU"/>
        </w:rPr>
      </w:pPr>
      <w:r>
        <w:rPr>
          <w:lang w:val="ru-RU"/>
        </w:rPr>
        <w:t xml:space="preserve">Для работы в баллистическом режиме собирается схема на рис. 2. При нормальном положении кнопки </w:t>
      </w:r>
      <w:r>
        <w:t>K</w:t>
      </w:r>
      <w:r>
        <w:rPr>
          <w:vertAlign w:val="subscript"/>
          <w:lang w:val="ru-RU"/>
        </w:rPr>
        <w:t>0</w:t>
      </w:r>
      <w:r>
        <w:rPr>
          <w:lang w:val="ru-RU"/>
        </w:rPr>
        <w:t xml:space="preserve"> эталонный конденсатор </w:t>
      </w:r>
      <w:r>
        <w:t>C</w:t>
      </w:r>
      <w:r>
        <w:rPr>
          <w:lang w:val="ru-RU"/>
        </w:rPr>
        <w:t xml:space="preserve"> заряжается от делителя до напряжения </w:t>
      </w:r>
      <w:r>
        <w:t>U</w:t>
      </w:r>
      <w:r>
        <w:rPr>
          <w:vertAlign w:val="subscript"/>
        </w:rPr>
        <w:t>C</w:t>
      </w:r>
      <w:r>
        <w:rPr>
          <w:lang w:val="ru-RU"/>
        </w:rPr>
        <w:t xml:space="preserve"> = (</w:t>
      </w:r>
      <w:r>
        <w:t>R</w:t>
      </w:r>
      <w:r>
        <w:rPr>
          <w:vertAlign w:val="subscript"/>
          <w:lang w:val="ru-RU"/>
        </w:rPr>
        <w:t>1</w:t>
      </w:r>
      <w:r>
        <w:rPr>
          <w:lang w:val="ru-RU"/>
        </w:rPr>
        <w:t>/</w:t>
      </w:r>
      <w:r>
        <w:t>R</w:t>
      </w:r>
      <w:proofErr w:type="gramStart"/>
      <w:r>
        <w:rPr>
          <w:vertAlign w:val="subscript"/>
          <w:lang w:val="ru-RU"/>
        </w:rPr>
        <w:t>2</w:t>
      </w:r>
      <w:r>
        <w:rPr>
          <w:lang w:val="ru-RU"/>
        </w:rPr>
        <w:t>)·</w:t>
      </w:r>
      <w:proofErr w:type="gramEnd"/>
      <w:r>
        <w:t>U</w:t>
      </w:r>
      <w:r>
        <w:rPr>
          <w:vertAlign w:val="subscript"/>
          <w:lang w:val="ru-RU"/>
        </w:rPr>
        <w:t>0</w:t>
      </w:r>
      <w:r>
        <w:rPr>
          <w:lang w:val="ru-RU"/>
        </w:rPr>
        <w:t xml:space="preserve"> и получает заряд </w:t>
      </w:r>
      <w:r>
        <w:t>q</w:t>
      </w:r>
      <w:r>
        <w:rPr>
          <w:lang w:val="ru-RU"/>
        </w:rPr>
        <w:t xml:space="preserve"> = </w:t>
      </w:r>
      <w:r>
        <w:t>C</w:t>
      </w:r>
      <w:r>
        <w:rPr>
          <w:lang w:val="ru-RU"/>
        </w:rPr>
        <w:t>·</w:t>
      </w:r>
      <w:r>
        <w:t>U</w:t>
      </w:r>
      <w:r>
        <w:rPr>
          <w:vertAlign w:val="subscript"/>
        </w:rPr>
        <w:t>C</w:t>
      </w:r>
      <w:r>
        <w:rPr>
          <w:lang w:val="ru-RU"/>
        </w:rPr>
        <w:t xml:space="preserve">. При нажатии </w:t>
      </w:r>
      <w:r>
        <w:t>K</w:t>
      </w:r>
      <w:r>
        <w:rPr>
          <w:vertAlign w:val="subscript"/>
          <w:lang w:val="ru-RU"/>
        </w:rPr>
        <w:t>0</w:t>
      </w:r>
      <w:r>
        <w:rPr>
          <w:lang w:val="ru-RU"/>
        </w:rPr>
        <w:t xml:space="preserve"> ключи срабатывают по очереди: сначала размыкается </w:t>
      </w:r>
      <w:r>
        <w:t>K</w:t>
      </w:r>
      <w:r>
        <w:rPr>
          <w:vertAlign w:val="subscript"/>
          <w:lang w:val="ru-RU"/>
        </w:rPr>
        <w:t>2</w:t>
      </w:r>
      <w:r>
        <w:rPr>
          <w:lang w:val="ru-RU"/>
        </w:rPr>
        <w:t xml:space="preserve"> (конденсатор отключается от источника), затем замыкается </w:t>
      </w:r>
      <w:r>
        <w:t>K</w:t>
      </w:r>
      <w:r>
        <w:rPr>
          <w:vertAlign w:val="subscript"/>
          <w:lang w:val="ru-RU"/>
        </w:rPr>
        <w:t>3</w:t>
      </w:r>
      <w:r>
        <w:rPr>
          <w:lang w:val="ru-RU"/>
        </w:rPr>
        <w:t xml:space="preserve"> (конденсатор разряжается через гальванометр), и лишь потом замыкается </w:t>
      </w:r>
      <w:r>
        <w:t>K</w:t>
      </w:r>
      <w:r>
        <w:rPr>
          <w:vertAlign w:val="subscript"/>
          <w:lang w:val="ru-RU"/>
        </w:rPr>
        <w:t>4</w:t>
      </w:r>
      <w:r>
        <w:rPr>
          <w:lang w:val="ru-RU"/>
        </w:rPr>
        <w:t xml:space="preserve">, шунтирующий гальванометр сопротивлением магазина </w:t>
      </w:r>
      <w:r>
        <w:t>R</w:t>
      </w:r>
      <w:r>
        <w:rPr>
          <w:lang w:val="ru-RU"/>
        </w:rPr>
        <w:t xml:space="preserve">. Ёмкость подобрана так, что весь заряд успевает пройти через рамку до замыкания </w:t>
      </w:r>
      <w:r>
        <w:t>K</w:t>
      </w:r>
      <w:r>
        <w:rPr>
          <w:vertAlign w:val="subscript"/>
          <w:lang w:val="ru-RU"/>
        </w:rPr>
        <w:t>4</w:t>
      </w:r>
      <w:r>
        <w:rPr>
          <w:lang w:val="ru-RU"/>
        </w:rPr>
        <w:t xml:space="preserve">, поэтому рамка получает начальную скорость (21), а дальнейшее её движение определяется величиной </w:t>
      </w:r>
      <w:r>
        <w:t>R</w:t>
      </w:r>
      <w:r>
        <w:rPr>
          <w:lang w:val="ru-RU"/>
        </w:rPr>
        <w:t>.</w:t>
      </w:r>
    </w:p>
    <w:p w14:paraId="2CE65973" w14:textId="77777777" w:rsidR="00D0313C" w:rsidRDefault="009E463D">
      <w:pPr>
        <w:spacing w:before="160" w:after="40"/>
        <w:jc w:val="center"/>
      </w:pPr>
      <w:r>
        <w:rPr>
          <w:noProof/>
        </w:rPr>
        <w:drawing>
          <wp:inline distT="0" distB="0" distL="0" distR="0" wp14:anchorId="466485C6" wp14:editId="196CD44C">
            <wp:extent cx="4860000" cy="256064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56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24B73" w14:textId="77777777" w:rsidR="00D0313C" w:rsidRPr="00EF3275" w:rsidRDefault="009E463D">
      <w:pPr>
        <w:spacing w:after="240"/>
        <w:jc w:val="center"/>
        <w:rPr>
          <w:lang w:val="ru-RU"/>
        </w:rPr>
      </w:pPr>
      <w:r>
        <w:rPr>
          <w:sz w:val="21"/>
          <w:lang w:val="ru-RU"/>
        </w:rPr>
        <w:t>Рис. 2. Схема установки для определения баллистической постоянной</w:t>
      </w:r>
    </w:p>
    <w:p w14:paraId="1F1536DF" w14:textId="77777777" w:rsidR="00D0313C" w:rsidRPr="00EF3275" w:rsidRDefault="009E463D">
      <w:pPr>
        <w:spacing w:before="320"/>
        <w:rPr>
          <w:lang w:val="ru-RU"/>
        </w:rPr>
      </w:pPr>
      <w:r>
        <w:rPr>
          <w:b/>
          <w:sz w:val="30"/>
          <w:lang w:val="ru-RU"/>
        </w:rPr>
        <w:t>Ход работы</w:t>
      </w:r>
    </w:p>
    <w:p w14:paraId="0BE6D66B" w14:textId="77777777" w:rsidR="00D0313C" w:rsidRPr="00EF3275" w:rsidRDefault="009E463D">
      <w:pPr>
        <w:spacing w:before="200" w:after="100"/>
        <w:rPr>
          <w:lang w:val="ru-RU"/>
        </w:rPr>
      </w:pPr>
      <w:r>
        <w:rPr>
          <w:b/>
          <w:sz w:val="26"/>
        </w:rPr>
        <w:t>I</w:t>
      </w:r>
      <w:r>
        <w:rPr>
          <w:b/>
          <w:sz w:val="26"/>
          <w:lang w:val="ru-RU"/>
        </w:rPr>
        <w:t>. Подготовка приборов к работе</w:t>
      </w:r>
    </w:p>
    <w:p w14:paraId="31BC6C56" w14:textId="77777777" w:rsidR="00D0313C" w:rsidRPr="00EF3275" w:rsidRDefault="009E463D">
      <w:pPr>
        <w:spacing w:after="100"/>
        <w:ind w:left="510" w:hanging="510"/>
        <w:jc w:val="both"/>
        <w:rPr>
          <w:lang w:val="ru-RU"/>
        </w:rPr>
      </w:pPr>
      <w:r>
        <w:rPr>
          <w:lang w:val="ru-RU"/>
        </w:rPr>
        <w:t>1.  Настроен осветитель гальванометра: перемещением штатива со шкалой вдоль луча на шкале получена чёткая вертикальная риска, перемещением штатива поперёк луча риска совмещена с нулевым делением шкалы.</w:t>
      </w:r>
    </w:p>
    <w:p w14:paraId="2494F231" w14:textId="77777777" w:rsidR="00D0313C" w:rsidRPr="00EF3275" w:rsidRDefault="009E463D">
      <w:pPr>
        <w:spacing w:after="100"/>
        <w:ind w:left="510" w:hanging="510"/>
        <w:jc w:val="both"/>
        <w:rPr>
          <w:lang w:val="ru-RU"/>
        </w:rPr>
      </w:pPr>
      <w:r>
        <w:rPr>
          <w:lang w:val="ru-RU"/>
        </w:rPr>
        <w:t>2.  Делитель напряжения установлен на небольшое выходное напряжение, сопротивление магазина установлено близким к максимальному (</w:t>
      </w:r>
      <w:r>
        <w:t>R</w:t>
      </w:r>
      <w:r>
        <w:rPr>
          <w:lang w:val="ru-RU"/>
        </w:rPr>
        <w:t xml:space="preserve"> ≈ 50 кОм).</w:t>
      </w:r>
    </w:p>
    <w:p w14:paraId="011BF834" w14:textId="77777777" w:rsidR="00D0313C" w:rsidRPr="00EF3275" w:rsidRDefault="009E463D">
      <w:pPr>
        <w:spacing w:after="100"/>
        <w:ind w:left="510" w:hanging="510"/>
        <w:jc w:val="both"/>
        <w:rPr>
          <w:lang w:val="ru-RU"/>
        </w:rPr>
      </w:pPr>
      <w:r>
        <w:rPr>
          <w:lang w:val="ru-RU"/>
        </w:rPr>
        <w:t>3.  Собрана электрическая цепь по схеме рис. 1.</w:t>
      </w:r>
    </w:p>
    <w:p w14:paraId="290D916C" w14:textId="77777777" w:rsidR="00D0313C" w:rsidRPr="00EF3275" w:rsidRDefault="009E463D">
      <w:pPr>
        <w:spacing w:after="100"/>
        <w:ind w:left="510" w:hanging="510"/>
        <w:jc w:val="both"/>
        <w:rPr>
          <w:lang w:val="ru-RU"/>
        </w:rPr>
      </w:pPr>
      <w:r>
        <w:rPr>
          <w:lang w:val="ru-RU"/>
        </w:rPr>
        <w:lastRenderedPageBreak/>
        <w:t xml:space="preserve">4.  При разомкнутых ключах </w:t>
      </w:r>
      <w:r>
        <w:t>K</w:t>
      </w:r>
      <w:r>
        <w:rPr>
          <w:vertAlign w:val="subscript"/>
          <w:lang w:val="ru-RU"/>
        </w:rPr>
        <w:t>2</w:t>
      </w:r>
      <w:r>
        <w:rPr>
          <w:lang w:val="ru-RU"/>
        </w:rPr>
        <w:t xml:space="preserve"> и </w:t>
      </w:r>
      <w:r>
        <w:t>K</w:t>
      </w:r>
      <w:r>
        <w:rPr>
          <w:vertAlign w:val="subscript"/>
          <w:lang w:val="ru-RU"/>
        </w:rPr>
        <w:t>3</w:t>
      </w:r>
      <w:r>
        <w:rPr>
          <w:lang w:val="ru-RU"/>
        </w:rPr>
        <w:t xml:space="preserve"> блок питания включён в сеть; после проверки выбранного предела вольтметра замкнут ключ </w:t>
      </w:r>
      <w:r>
        <w:t>K</w:t>
      </w:r>
      <w:r>
        <w:rPr>
          <w:vertAlign w:val="subscript"/>
          <w:lang w:val="ru-RU"/>
        </w:rPr>
        <w:t>3</w:t>
      </w:r>
      <w:r>
        <w:rPr>
          <w:lang w:val="ru-RU"/>
        </w:rPr>
        <w:t>.</w:t>
      </w:r>
    </w:p>
    <w:p w14:paraId="0890AE5C" w14:textId="77777777" w:rsidR="00D0313C" w:rsidRPr="00EF3275" w:rsidRDefault="009E463D">
      <w:pPr>
        <w:spacing w:after="100"/>
        <w:ind w:left="510" w:hanging="510"/>
        <w:jc w:val="both"/>
        <w:rPr>
          <w:lang w:val="ru-RU"/>
        </w:rPr>
      </w:pPr>
      <w:r>
        <w:rPr>
          <w:lang w:val="ru-RU"/>
        </w:rPr>
        <w:t>5.  Включён осветитель гальванометра.</w:t>
      </w:r>
    </w:p>
    <w:p w14:paraId="317DC166" w14:textId="77777777" w:rsidR="00D0313C" w:rsidRPr="00EF3275" w:rsidRDefault="009E463D">
      <w:pPr>
        <w:spacing w:after="100"/>
        <w:ind w:left="510" w:hanging="510"/>
        <w:jc w:val="both"/>
        <w:rPr>
          <w:lang w:val="ru-RU"/>
        </w:rPr>
      </w:pPr>
      <w:r>
        <w:rPr>
          <w:lang w:val="ru-RU"/>
        </w:rPr>
        <w:t xml:space="preserve">6.  Замкнут ключ </w:t>
      </w:r>
      <w:r>
        <w:t>K</w:t>
      </w:r>
      <w:r>
        <w:rPr>
          <w:vertAlign w:val="subscript"/>
          <w:lang w:val="ru-RU"/>
        </w:rPr>
        <w:t>2</w:t>
      </w:r>
      <w:r>
        <w:rPr>
          <w:lang w:val="ru-RU"/>
        </w:rPr>
        <w:t xml:space="preserve"> и, не меняя положения делителя, подобрано сопротивление магазина, при котором зайчик отклоняется почти на всю шкалу.</w:t>
      </w:r>
    </w:p>
    <w:p w14:paraId="40712A34" w14:textId="77777777" w:rsidR="00D0313C" w:rsidRPr="00EF3275" w:rsidRDefault="009E463D">
      <w:pPr>
        <w:keepNext/>
        <w:spacing w:before="160" w:after="80"/>
        <w:jc w:val="center"/>
        <w:rPr>
          <w:lang w:val="ru-RU"/>
        </w:rPr>
      </w:pPr>
      <w:r>
        <w:rPr>
          <w:b/>
          <w:sz w:val="21"/>
          <w:lang w:val="ru-RU"/>
        </w:rPr>
        <w:t>Таблица 1. Подбор сопротивления магазина (п. 6)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6520"/>
        <w:gridCol w:w="2268"/>
      </w:tblGrid>
      <w:tr w:rsidR="00D0313C" w14:paraId="7D42204E" w14:textId="77777777">
        <w:trPr>
          <w:cantSplit/>
          <w:jc w:val="center"/>
        </w:trPr>
        <w:tc>
          <w:tcPr>
            <w:tcW w:w="6520" w:type="dxa"/>
          </w:tcPr>
          <w:p w14:paraId="506CDB4D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b/>
                <w:sz w:val="22"/>
              </w:rPr>
              <w:t>Величина</w:t>
            </w:r>
          </w:p>
        </w:tc>
        <w:tc>
          <w:tcPr>
            <w:tcW w:w="2268" w:type="dxa"/>
          </w:tcPr>
          <w:p w14:paraId="7B26095D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b/>
                <w:sz w:val="22"/>
              </w:rPr>
              <w:t>Значение</w:t>
            </w:r>
          </w:p>
        </w:tc>
      </w:tr>
      <w:tr w:rsidR="00D0313C" w14:paraId="6A67BE69" w14:textId="77777777">
        <w:trPr>
          <w:cantSplit/>
          <w:jc w:val="center"/>
        </w:trPr>
        <w:tc>
          <w:tcPr>
            <w:tcW w:w="6520" w:type="dxa"/>
          </w:tcPr>
          <w:p w14:paraId="6CDE4359" w14:textId="77777777" w:rsidR="00D0313C" w:rsidRPr="00EF3275" w:rsidRDefault="009E463D">
            <w:pPr>
              <w:spacing w:before="40" w:after="40"/>
              <w:jc w:val="center"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Сопротивление магазина </w:t>
            </w:r>
            <w:r>
              <w:rPr>
                <w:sz w:val="22"/>
              </w:rPr>
              <w:t>R</w:t>
            </w:r>
            <w:r>
              <w:rPr>
                <w:sz w:val="22"/>
                <w:lang w:val="ru-RU"/>
              </w:rPr>
              <w:t>, при котором зайчик отклоняется почти на всю шкалу</w:t>
            </w:r>
          </w:p>
        </w:tc>
        <w:tc>
          <w:tcPr>
            <w:tcW w:w="2268" w:type="dxa"/>
          </w:tcPr>
          <w:p w14:paraId="25CAA6A5" w14:textId="77777777" w:rsidR="00D0313C" w:rsidRDefault="009E463D">
            <w:pPr>
              <w:spacing w:before="40" w:after="40"/>
              <w:jc w:val="center"/>
            </w:pPr>
            <w:r>
              <w:rPr>
                <w:sz w:val="22"/>
              </w:rPr>
              <w:t>8,7 кОм</w:t>
            </w:r>
          </w:p>
        </w:tc>
      </w:tr>
    </w:tbl>
    <w:p w14:paraId="2900C45F" w14:textId="77777777" w:rsidR="00D0313C" w:rsidRDefault="009E463D">
      <w:pPr>
        <w:spacing w:before="320" w:after="100"/>
      </w:pPr>
      <w:r>
        <w:rPr>
          <w:b/>
          <w:sz w:val="26"/>
        </w:rPr>
        <w:t>II. Определение динамической постоянной</w:t>
      </w:r>
    </w:p>
    <w:p w14:paraId="1D7A3E84" w14:textId="77777777" w:rsidR="00D0313C" w:rsidRPr="00EF3275" w:rsidRDefault="009E463D">
      <w:pPr>
        <w:spacing w:after="100"/>
        <w:ind w:left="510" w:hanging="510"/>
        <w:jc w:val="both"/>
        <w:rPr>
          <w:lang w:val="ru-RU"/>
        </w:rPr>
      </w:pPr>
      <w:r>
        <w:rPr>
          <w:lang w:val="ru-RU"/>
        </w:rPr>
        <w:t xml:space="preserve">7.  Не меняя положения делителя, измерена зависимость отклонения зайчика </w:t>
      </w:r>
      <w:r>
        <w:t>x</w:t>
      </w:r>
      <w:r>
        <w:rPr>
          <w:lang w:val="ru-RU"/>
        </w:rPr>
        <w:t xml:space="preserve"> от сопротивления магазина </w:t>
      </w:r>
      <w:r>
        <w:t>R</w:t>
      </w:r>
      <w:r>
        <w:rPr>
          <w:lang w:val="ru-RU"/>
        </w:rPr>
        <w:t xml:space="preserve">: сопротивление увеличивалось начиная со значения, подобранного в п. 6. Одновременно записаны показания вольтметра, положение делителя, величина </w:t>
      </w:r>
      <w:r>
        <w:t>R</w:t>
      </w:r>
      <w:r>
        <w:rPr>
          <w:vertAlign w:val="subscript"/>
          <w:lang w:val="ru-RU"/>
        </w:rPr>
        <w:t>2</w:t>
      </w:r>
      <w:r>
        <w:rPr>
          <w:lang w:val="ru-RU"/>
        </w:rPr>
        <w:t xml:space="preserve"> и внутреннее сопротивление гальванометра </w:t>
      </w:r>
      <w:r>
        <w:t>R</w:t>
      </w:r>
      <w:r>
        <w:rPr>
          <w:vertAlign w:val="subscript"/>
          <w:lang w:val="ru-RU"/>
        </w:rPr>
        <w:t>0</w:t>
      </w:r>
      <w:r>
        <w:rPr>
          <w:lang w:val="ru-RU"/>
        </w:rPr>
        <w:t>, указанное на установке.</w:t>
      </w:r>
    </w:p>
    <w:p w14:paraId="75BD04CC" w14:textId="77777777" w:rsidR="00D0313C" w:rsidRPr="00EF3275" w:rsidRDefault="009E463D">
      <w:pPr>
        <w:spacing w:before="40"/>
        <w:jc w:val="both"/>
        <w:rPr>
          <w:lang w:val="ru-RU"/>
        </w:rPr>
      </w:pPr>
      <w:r>
        <w:rPr>
          <w:lang w:val="ru-RU"/>
        </w:rPr>
        <w:t xml:space="preserve">Параметры установки: </w:t>
      </w:r>
      <w:r>
        <w:t>U</w:t>
      </w:r>
      <w:r>
        <w:rPr>
          <w:vertAlign w:val="subscript"/>
          <w:lang w:val="ru-RU"/>
        </w:rPr>
        <w:t>0</w:t>
      </w:r>
      <w:r>
        <w:rPr>
          <w:lang w:val="ru-RU"/>
        </w:rPr>
        <w:t xml:space="preserve"> = 57 дел. = 1,14 </w:t>
      </w:r>
      <w:proofErr w:type="gramStart"/>
      <w:r>
        <w:rPr>
          <w:lang w:val="ru-RU"/>
        </w:rPr>
        <w:t xml:space="preserve">В;   </w:t>
      </w:r>
      <w:proofErr w:type="gramEnd"/>
      <w:r>
        <w:rPr>
          <w:lang w:val="ru-RU"/>
        </w:rPr>
        <w:t xml:space="preserve"> </w:t>
      </w:r>
      <w:r>
        <w:t>R</w:t>
      </w:r>
      <w:r>
        <w:rPr>
          <w:vertAlign w:val="subscript"/>
          <w:lang w:val="ru-RU"/>
        </w:rPr>
        <w:t>1</w:t>
      </w:r>
      <w:r>
        <w:rPr>
          <w:lang w:val="ru-RU"/>
        </w:rPr>
        <w:t>/</w:t>
      </w:r>
      <w:r>
        <w:t>R</w:t>
      </w:r>
      <w:r>
        <w:rPr>
          <w:vertAlign w:val="subscript"/>
          <w:lang w:val="ru-RU"/>
        </w:rPr>
        <w:t>2</w:t>
      </w:r>
      <w:r>
        <w:rPr>
          <w:lang w:val="ru-RU"/>
        </w:rPr>
        <w:t xml:space="preserve"> = 1/2000;    </w:t>
      </w:r>
      <w:r>
        <w:t>R</w:t>
      </w:r>
      <w:r>
        <w:rPr>
          <w:vertAlign w:val="subscript"/>
          <w:lang w:val="ru-RU"/>
        </w:rPr>
        <w:t>2</w:t>
      </w:r>
      <w:r>
        <w:rPr>
          <w:lang w:val="ru-RU"/>
        </w:rPr>
        <w:t xml:space="preserve"> = 10 кОм;    </w:t>
      </w:r>
      <w:r>
        <w:t>R</w:t>
      </w:r>
      <w:r>
        <w:rPr>
          <w:vertAlign w:val="subscript"/>
          <w:lang w:val="ru-RU"/>
        </w:rPr>
        <w:t>0</w:t>
      </w:r>
      <w:r>
        <w:rPr>
          <w:lang w:val="ru-RU"/>
        </w:rPr>
        <w:t xml:space="preserve"> = 2 кОм;    2</w:t>
      </w:r>
      <w:r>
        <w:t>a</w:t>
      </w:r>
      <w:r>
        <w:rPr>
          <w:lang w:val="ru-RU"/>
        </w:rPr>
        <w:t xml:space="preserve"> = 2,2 м (</w:t>
      </w:r>
      <w:r>
        <w:t>a</w:t>
      </w:r>
      <w:r>
        <w:rPr>
          <w:lang w:val="ru-RU"/>
        </w:rPr>
        <w:t xml:space="preserve"> = 1,1 м).</w:t>
      </w:r>
    </w:p>
    <w:p w14:paraId="6F6E04D0" w14:textId="77777777" w:rsidR="00D0313C" w:rsidRPr="00EF3275" w:rsidRDefault="009E463D">
      <w:pPr>
        <w:keepNext/>
        <w:spacing w:before="160" w:after="80"/>
        <w:jc w:val="center"/>
        <w:rPr>
          <w:lang w:val="ru-RU"/>
        </w:rPr>
      </w:pPr>
      <w:r>
        <w:rPr>
          <w:b/>
          <w:sz w:val="21"/>
          <w:lang w:val="ru-RU"/>
        </w:rPr>
        <w:t xml:space="preserve">Таблица 2. Зависимость отклонения зайчика </w:t>
      </w:r>
      <w:r>
        <w:rPr>
          <w:b/>
          <w:sz w:val="21"/>
        </w:rPr>
        <w:t>x</w:t>
      </w:r>
      <w:r>
        <w:rPr>
          <w:b/>
          <w:sz w:val="21"/>
          <w:lang w:val="ru-RU"/>
        </w:rPr>
        <w:t xml:space="preserve"> от сопротивления магазина </w:t>
      </w:r>
      <w:r>
        <w:rPr>
          <w:b/>
          <w:sz w:val="21"/>
        </w:rPr>
        <w:t>R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</w:tblGrid>
      <w:tr w:rsidR="00D0313C" w14:paraId="1884E0DF" w14:textId="77777777">
        <w:trPr>
          <w:cantSplit/>
          <w:jc w:val="center"/>
        </w:trPr>
        <w:tc>
          <w:tcPr>
            <w:tcW w:w="2268" w:type="dxa"/>
          </w:tcPr>
          <w:p w14:paraId="6ABB7F65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b/>
                <w:sz w:val="22"/>
              </w:rPr>
              <w:t>R, кОм</w:t>
            </w:r>
          </w:p>
        </w:tc>
        <w:tc>
          <w:tcPr>
            <w:tcW w:w="2268" w:type="dxa"/>
          </w:tcPr>
          <w:p w14:paraId="36132BD2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b/>
                <w:sz w:val="22"/>
              </w:rPr>
              <w:t>x, см</w:t>
            </w:r>
          </w:p>
        </w:tc>
      </w:tr>
      <w:tr w:rsidR="00D0313C" w14:paraId="2BAABD3F" w14:textId="77777777">
        <w:trPr>
          <w:cantSplit/>
          <w:jc w:val="center"/>
        </w:trPr>
        <w:tc>
          <w:tcPr>
            <w:tcW w:w="2268" w:type="dxa"/>
          </w:tcPr>
          <w:p w14:paraId="3CB38CB9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8,7</w:t>
            </w:r>
          </w:p>
        </w:tc>
        <w:tc>
          <w:tcPr>
            <w:tcW w:w="2268" w:type="dxa"/>
          </w:tcPr>
          <w:p w14:paraId="4F2A7A82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24,5</w:t>
            </w:r>
          </w:p>
        </w:tc>
      </w:tr>
      <w:tr w:rsidR="00D0313C" w14:paraId="524782F3" w14:textId="77777777">
        <w:trPr>
          <w:cantSplit/>
          <w:jc w:val="center"/>
        </w:trPr>
        <w:tc>
          <w:tcPr>
            <w:tcW w:w="2268" w:type="dxa"/>
          </w:tcPr>
          <w:p w14:paraId="502AE291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w="2268" w:type="dxa"/>
          </w:tcPr>
          <w:p w14:paraId="1842B5DC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18,8</w:t>
            </w:r>
          </w:p>
        </w:tc>
      </w:tr>
      <w:tr w:rsidR="00D0313C" w14:paraId="3F0E56A0" w14:textId="77777777">
        <w:trPr>
          <w:cantSplit/>
          <w:jc w:val="center"/>
        </w:trPr>
        <w:tc>
          <w:tcPr>
            <w:tcW w:w="2268" w:type="dxa"/>
          </w:tcPr>
          <w:p w14:paraId="1C778FCD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13</w:t>
            </w:r>
          </w:p>
        </w:tc>
        <w:tc>
          <w:tcPr>
            <w:tcW w:w="2268" w:type="dxa"/>
          </w:tcPr>
          <w:p w14:paraId="31D4780D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17,5</w:t>
            </w:r>
          </w:p>
        </w:tc>
      </w:tr>
      <w:tr w:rsidR="00D0313C" w14:paraId="0D436CB4" w14:textId="77777777">
        <w:trPr>
          <w:cantSplit/>
          <w:jc w:val="center"/>
        </w:trPr>
        <w:tc>
          <w:tcPr>
            <w:tcW w:w="2268" w:type="dxa"/>
          </w:tcPr>
          <w:p w14:paraId="241E120A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14</w:t>
            </w:r>
          </w:p>
        </w:tc>
        <w:tc>
          <w:tcPr>
            <w:tcW w:w="2268" w:type="dxa"/>
          </w:tcPr>
          <w:p w14:paraId="30A6E246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16,5</w:t>
            </w:r>
          </w:p>
        </w:tc>
      </w:tr>
      <w:tr w:rsidR="00D0313C" w14:paraId="17AC3D95" w14:textId="77777777">
        <w:trPr>
          <w:cantSplit/>
          <w:jc w:val="center"/>
        </w:trPr>
        <w:tc>
          <w:tcPr>
            <w:tcW w:w="2268" w:type="dxa"/>
          </w:tcPr>
          <w:p w14:paraId="6EADDDA0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w="2268" w:type="dxa"/>
          </w:tcPr>
          <w:p w14:paraId="1F1C31B9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15,7</w:t>
            </w:r>
          </w:p>
        </w:tc>
      </w:tr>
      <w:tr w:rsidR="00D0313C" w14:paraId="44585E90" w14:textId="77777777">
        <w:trPr>
          <w:cantSplit/>
          <w:jc w:val="center"/>
        </w:trPr>
        <w:tc>
          <w:tcPr>
            <w:tcW w:w="2268" w:type="dxa"/>
          </w:tcPr>
          <w:p w14:paraId="45C33985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16</w:t>
            </w:r>
          </w:p>
        </w:tc>
        <w:tc>
          <w:tcPr>
            <w:tcW w:w="2268" w:type="dxa"/>
          </w:tcPr>
          <w:p w14:paraId="6D828C97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14,9</w:t>
            </w:r>
          </w:p>
        </w:tc>
      </w:tr>
      <w:tr w:rsidR="00D0313C" w14:paraId="56A4E25E" w14:textId="77777777">
        <w:trPr>
          <w:cantSplit/>
          <w:jc w:val="center"/>
        </w:trPr>
        <w:tc>
          <w:tcPr>
            <w:tcW w:w="2268" w:type="dxa"/>
          </w:tcPr>
          <w:p w14:paraId="0D308EC3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17</w:t>
            </w:r>
          </w:p>
        </w:tc>
        <w:tc>
          <w:tcPr>
            <w:tcW w:w="2268" w:type="dxa"/>
          </w:tcPr>
          <w:p w14:paraId="1AE17727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14,2</w:t>
            </w:r>
          </w:p>
        </w:tc>
      </w:tr>
      <w:tr w:rsidR="00D0313C" w14:paraId="7CE0EFD8" w14:textId="77777777">
        <w:trPr>
          <w:cantSplit/>
          <w:jc w:val="center"/>
        </w:trPr>
        <w:tc>
          <w:tcPr>
            <w:tcW w:w="2268" w:type="dxa"/>
          </w:tcPr>
          <w:p w14:paraId="0E8D09C4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w="2268" w:type="dxa"/>
          </w:tcPr>
          <w:p w14:paraId="53BC60F8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13,0</w:t>
            </w:r>
          </w:p>
        </w:tc>
      </w:tr>
      <w:tr w:rsidR="00D0313C" w14:paraId="170A1762" w14:textId="77777777">
        <w:trPr>
          <w:cantSplit/>
          <w:jc w:val="center"/>
        </w:trPr>
        <w:tc>
          <w:tcPr>
            <w:tcW w:w="2268" w:type="dxa"/>
          </w:tcPr>
          <w:p w14:paraId="5C5E24EF" w14:textId="77777777" w:rsidR="00D0313C" w:rsidRDefault="009E463D">
            <w:pPr>
              <w:spacing w:before="40" w:after="40"/>
              <w:jc w:val="center"/>
            </w:pPr>
            <w:r>
              <w:rPr>
                <w:sz w:val="22"/>
              </w:rPr>
              <w:t>21</w:t>
            </w:r>
          </w:p>
        </w:tc>
        <w:tc>
          <w:tcPr>
            <w:tcW w:w="2268" w:type="dxa"/>
          </w:tcPr>
          <w:p w14:paraId="22BBBB38" w14:textId="77777777" w:rsidR="00D0313C" w:rsidRDefault="009E463D">
            <w:pPr>
              <w:spacing w:before="40" w:after="40"/>
              <w:jc w:val="center"/>
            </w:pPr>
            <w:r>
              <w:rPr>
                <w:sz w:val="22"/>
              </w:rPr>
              <w:t>11,8</w:t>
            </w:r>
          </w:p>
        </w:tc>
      </w:tr>
    </w:tbl>
    <w:p w14:paraId="792FBB60" w14:textId="77777777" w:rsidR="00D0313C" w:rsidRDefault="009E463D">
      <w:pPr>
        <w:spacing w:before="320" w:after="100"/>
      </w:pPr>
      <w:r>
        <w:rPr>
          <w:b/>
          <w:sz w:val="26"/>
        </w:rPr>
        <w:t>III. Определение критического сопротивления</w:t>
      </w:r>
    </w:p>
    <w:p w14:paraId="37345B98" w14:textId="77777777" w:rsidR="00D0313C" w:rsidRPr="00EF3275" w:rsidRDefault="009E463D">
      <w:pPr>
        <w:spacing w:after="100"/>
        <w:ind w:left="510" w:hanging="510"/>
        <w:jc w:val="both"/>
        <w:rPr>
          <w:lang w:val="ru-RU"/>
        </w:rPr>
      </w:pPr>
      <w:r>
        <w:rPr>
          <w:lang w:val="ru-RU"/>
        </w:rPr>
        <w:t xml:space="preserve">8.  В схеме по рис. 1 вновь установлено </w:t>
      </w:r>
      <w:r>
        <w:t>R</w:t>
      </w:r>
      <w:r>
        <w:rPr>
          <w:lang w:val="ru-RU"/>
        </w:rPr>
        <w:t xml:space="preserve"> = 8,7 кОм, при котором зайчик отклоняется почти на всю шкалу.</w:t>
      </w:r>
    </w:p>
    <w:p w14:paraId="6EAAAAA9" w14:textId="77777777" w:rsidR="00D0313C" w:rsidRDefault="009E463D">
      <w:pPr>
        <w:spacing w:after="100"/>
        <w:ind w:left="510" w:hanging="510"/>
        <w:jc w:val="both"/>
      </w:pPr>
      <w:r>
        <w:rPr>
          <w:lang w:val="ru-RU"/>
        </w:rPr>
        <w:t xml:space="preserve">9.  Ключ </w:t>
      </w:r>
      <w:r>
        <w:t>K</w:t>
      </w:r>
      <w:r>
        <w:rPr>
          <w:vertAlign w:val="subscript"/>
          <w:lang w:val="ru-RU"/>
        </w:rPr>
        <w:t>2</w:t>
      </w:r>
      <w:r>
        <w:rPr>
          <w:lang w:val="ru-RU"/>
        </w:rPr>
        <w:t xml:space="preserve"> разомкнут: цепь гальванометра разорвана (</w:t>
      </w:r>
      <w:r>
        <w:t>R</w:t>
      </w:r>
      <w:r>
        <w:rPr>
          <w:lang w:val="ru-RU"/>
        </w:rPr>
        <w:t xml:space="preserve"> = ∞), и рамка совершает свободные колебания около нулевого деления шкалы. Затухание в этом режиме определяется только внутренним трением в подвесе и трением рамки о воздух. Измерены два последовательных отклонения зайчика в одну сторону, разделённые полным периодом: </w:t>
      </w:r>
      <w:r>
        <w:t>x</w:t>
      </w:r>
      <w:r>
        <w:rPr>
          <w:vertAlign w:val="subscript"/>
        </w:rPr>
        <w:t>n</w:t>
      </w:r>
      <w:r>
        <w:rPr>
          <w:lang w:val="ru-RU"/>
        </w:rPr>
        <w:t xml:space="preserve"> = 22,2 см и </w:t>
      </w:r>
      <w:r>
        <w:t>x</w:t>
      </w:r>
      <w:r>
        <w:rPr>
          <w:vertAlign w:val="subscript"/>
        </w:rPr>
        <w:t>n</w:t>
      </w:r>
      <w:r>
        <w:rPr>
          <w:vertAlign w:val="subscript"/>
          <w:lang w:val="ru-RU"/>
        </w:rPr>
        <w:t>+1</w:t>
      </w:r>
      <w:r>
        <w:rPr>
          <w:lang w:val="ru-RU"/>
        </w:rPr>
        <w:t xml:space="preserve"> = 20,2 см. Для торможения рамки ключ </w:t>
      </w:r>
      <w:r>
        <w:t>K</w:t>
      </w:r>
      <w:r>
        <w:rPr>
          <w:vertAlign w:val="subscript"/>
          <w:lang w:val="ru-RU"/>
        </w:rPr>
        <w:t>3</w:t>
      </w:r>
      <w:r>
        <w:rPr>
          <w:lang w:val="ru-RU"/>
        </w:rPr>
        <w:t xml:space="preserve"> замыкался в момент </w:t>
      </w:r>
      <w:r>
        <w:rPr>
          <w:lang w:val="ru-RU"/>
        </w:rPr>
        <w:lastRenderedPageBreak/>
        <w:t xml:space="preserve">прохождения зайчика через ноль. </w:t>
      </w:r>
      <w:r>
        <w:t>Логарифмический декремент затухания разомкнутого гальванометра:</w:t>
      </w:r>
    </w:p>
    <w:p w14:paraId="24620A6F" w14:textId="77777777" w:rsidR="00D0313C" w:rsidRDefault="009E463D">
      <w:pPr>
        <w:tabs>
          <w:tab w:val="center" w:pos="5017"/>
          <w:tab w:val="right" w:pos="10035"/>
        </w:tabs>
        <w:spacing w:before="40" w:after="160"/>
      </w:pPr>
      <w:r>
        <w:tab/>
      </w:r>
      <w:r>
        <w:rPr>
          <w:noProof/>
        </w:rPr>
        <w:drawing>
          <wp:inline distT="0" distB="0" distL="0" distR="0" wp14:anchorId="7F193981" wp14:editId="05BFF829">
            <wp:extent cx="2916936" cy="288036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f452012d7453719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16936" cy="288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603713AC" w14:textId="77777777" w:rsidR="00D0313C" w:rsidRPr="00EF3275" w:rsidRDefault="009E463D">
      <w:pPr>
        <w:spacing w:after="100"/>
        <w:ind w:left="510" w:hanging="510"/>
        <w:jc w:val="both"/>
        <w:rPr>
          <w:lang w:val="ru-RU"/>
        </w:rPr>
      </w:pPr>
      <w:r>
        <w:rPr>
          <w:lang w:val="ru-RU"/>
        </w:rPr>
        <w:t xml:space="preserve">10.  Измерено время семи полных колебаний рамки </w:t>
      </w:r>
      <w:r>
        <w:t>t</w:t>
      </w:r>
      <w:r>
        <w:rPr>
          <w:lang w:val="ru-RU"/>
        </w:rPr>
        <w:t xml:space="preserve"> = 53,2 с, откуда период свободных колебаний</w:t>
      </w:r>
    </w:p>
    <w:p w14:paraId="3BFA9509" w14:textId="77777777" w:rsidR="00D0313C" w:rsidRDefault="009E463D">
      <w:pPr>
        <w:tabs>
          <w:tab w:val="center" w:pos="5017"/>
          <w:tab w:val="right" w:pos="10035"/>
        </w:tabs>
        <w:spacing w:before="40" w:after="160"/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309FFEC2" wp14:editId="04FD255B">
            <wp:extent cx="1588770" cy="26974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e5d4aff987f75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588770" cy="269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17345529" w14:textId="77777777" w:rsidR="00D0313C" w:rsidRPr="00EF3275" w:rsidRDefault="009E463D">
      <w:pPr>
        <w:spacing w:after="100"/>
        <w:ind w:left="510" w:hanging="510"/>
        <w:jc w:val="both"/>
        <w:rPr>
          <w:lang w:val="ru-RU"/>
        </w:rPr>
      </w:pPr>
      <w:r>
        <w:rPr>
          <w:lang w:val="ru-RU"/>
        </w:rPr>
        <w:t xml:space="preserve">11.  Ключ </w:t>
      </w:r>
      <w:r>
        <w:t>K</w:t>
      </w:r>
      <w:r>
        <w:rPr>
          <w:vertAlign w:val="subscript"/>
          <w:lang w:val="ru-RU"/>
        </w:rPr>
        <w:t>2</w:t>
      </w:r>
      <w:r>
        <w:rPr>
          <w:lang w:val="ru-RU"/>
        </w:rPr>
        <w:t xml:space="preserve"> снова замкнут, зайчик находится у края шкалы. При размыкании ключа </w:t>
      </w:r>
      <w:r>
        <w:t>K</w:t>
      </w:r>
      <w:r>
        <w:rPr>
          <w:vertAlign w:val="subscript"/>
          <w:lang w:val="ru-RU"/>
        </w:rPr>
        <w:t>3</w:t>
      </w:r>
      <w:r>
        <w:rPr>
          <w:lang w:val="ru-RU"/>
        </w:rPr>
        <w:t xml:space="preserve"> колебания рамки затухают заметно быстрее, чем в п. 9: цепь гальванометра замыкается через магазин сопротивлений, и возникающий индукционный ток создаёт дополнительный тормозящий момент.</w:t>
      </w:r>
    </w:p>
    <w:p w14:paraId="4DB3C608" w14:textId="77777777" w:rsidR="00D0313C" w:rsidRPr="00EF3275" w:rsidRDefault="009E463D">
      <w:pPr>
        <w:spacing w:after="100"/>
        <w:ind w:left="510" w:hanging="510"/>
        <w:jc w:val="both"/>
        <w:rPr>
          <w:lang w:val="ru-RU"/>
        </w:rPr>
      </w:pPr>
      <w:r>
        <w:rPr>
          <w:lang w:val="ru-RU"/>
        </w:rPr>
        <w:t xml:space="preserve">12.  Подобрано наибольшее сопротивление магазина </w:t>
      </w:r>
      <w:r>
        <w:t>R</w:t>
      </w:r>
      <w:r>
        <w:rPr>
          <w:lang w:val="ru-RU"/>
        </w:rPr>
        <w:t xml:space="preserve">, при котором после размыкания ключа </w:t>
      </w:r>
      <w:r>
        <w:t>K</w:t>
      </w:r>
      <w:r>
        <w:rPr>
          <w:vertAlign w:val="subscript"/>
          <w:lang w:val="ru-RU"/>
        </w:rPr>
        <w:t>3</w:t>
      </w:r>
      <w:r>
        <w:rPr>
          <w:lang w:val="ru-RU"/>
        </w:rPr>
        <w:t xml:space="preserve"> зайчик не переходит за нулевое деление шкалы. Каждый раз положение делителя подбиралось так, чтобы в стационарном режиме зайчик отклонялся почти на всю шкалу; при подборе установлено </w:t>
      </w:r>
      <w:r>
        <w:t>R</w:t>
      </w:r>
      <w:r>
        <w:rPr>
          <w:vertAlign w:val="subscript"/>
          <w:lang w:val="ru-RU"/>
        </w:rPr>
        <w:t>1</w:t>
      </w:r>
      <w:r>
        <w:rPr>
          <w:lang w:val="ru-RU"/>
        </w:rPr>
        <w:t>/</w:t>
      </w:r>
      <w:r>
        <w:t>R</w:t>
      </w:r>
      <w:r>
        <w:rPr>
          <w:vertAlign w:val="subscript"/>
          <w:lang w:val="ru-RU"/>
        </w:rPr>
        <w:t>2</w:t>
      </w:r>
      <w:r>
        <w:rPr>
          <w:lang w:val="ru-RU"/>
        </w:rPr>
        <w:t xml:space="preserve"> = 1/1000. Полученное значение </w:t>
      </w:r>
      <w:r>
        <w:t>R</w:t>
      </w:r>
      <w:r>
        <w:rPr>
          <w:vertAlign w:val="subscript"/>
          <w:lang w:val="ru-RU"/>
        </w:rPr>
        <w:t>кр</w:t>
      </w:r>
      <w:r>
        <w:rPr>
          <w:lang w:val="ru-RU"/>
        </w:rPr>
        <w:t xml:space="preserve"> ≈ 17,6 кОм близко к критическому сопротивлению гальванометра.</w:t>
      </w:r>
    </w:p>
    <w:p w14:paraId="04C10D55" w14:textId="77777777" w:rsidR="00D0313C" w:rsidRPr="00EF3275" w:rsidRDefault="009E463D">
      <w:pPr>
        <w:spacing w:after="100"/>
        <w:ind w:left="510" w:hanging="510"/>
        <w:jc w:val="both"/>
        <w:rPr>
          <w:lang w:val="ru-RU"/>
        </w:rPr>
      </w:pPr>
      <w:r>
        <w:rPr>
          <w:lang w:val="ru-RU"/>
        </w:rPr>
        <w:t xml:space="preserve">13.  На магазине установлено сопротивление </w:t>
      </w:r>
      <w:r>
        <w:t>R</w:t>
      </w:r>
      <w:r>
        <w:rPr>
          <w:lang w:val="ru-RU"/>
        </w:rPr>
        <w:t xml:space="preserve"> ≈ 3</w:t>
      </w:r>
      <w:r>
        <w:t>R</w:t>
      </w:r>
      <w:r>
        <w:rPr>
          <w:vertAlign w:val="subscript"/>
          <w:lang w:val="ru-RU"/>
        </w:rPr>
        <w:t>кр</w:t>
      </w:r>
      <w:r>
        <w:rPr>
          <w:lang w:val="ru-RU"/>
        </w:rPr>
        <w:t xml:space="preserve"> = 52,8 кОм, делитель подобран так (</w:t>
      </w:r>
      <w:r>
        <w:t>R</w:t>
      </w:r>
      <w:r>
        <w:rPr>
          <w:vertAlign w:val="subscript"/>
          <w:lang w:val="ru-RU"/>
        </w:rPr>
        <w:t>1</w:t>
      </w:r>
      <w:r>
        <w:rPr>
          <w:lang w:val="ru-RU"/>
        </w:rPr>
        <w:t>/</w:t>
      </w:r>
      <w:r>
        <w:t>R</w:t>
      </w:r>
      <w:r>
        <w:rPr>
          <w:vertAlign w:val="subscript"/>
          <w:lang w:val="ru-RU"/>
        </w:rPr>
        <w:t>2</w:t>
      </w:r>
      <w:r>
        <w:rPr>
          <w:lang w:val="ru-RU"/>
        </w:rPr>
        <w:t xml:space="preserve"> = 1/500), чтобы в стационарном режиме зайчик отклонялся почти на всю шкалу. После размыкания ключа </w:t>
      </w:r>
      <w:r>
        <w:t>K</w:t>
      </w:r>
      <w:r>
        <w:rPr>
          <w:vertAlign w:val="subscript"/>
          <w:lang w:val="ru-RU"/>
        </w:rPr>
        <w:t>3</w:t>
      </w:r>
      <w:r>
        <w:rPr>
          <w:lang w:val="ru-RU"/>
        </w:rPr>
        <w:t xml:space="preserve"> измерены два последовательных отклонения зайчика в одну сторону </w:t>
      </w:r>
      <w:r>
        <w:t>x</w:t>
      </w:r>
      <w:r>
        <w:rPr>
          <w:vertAlign w:val="subscript"/>
          <w:lang w:val="ru-RU"/>
        </w:rPr>
        <w:t>1</w:t>
      </w:r>
      <w:r>
        <w:rPr>
          <w:lang w:val="ru-RU"/>
        </w:rPr>
        <w:t xml:space="preserve"> = 2,8 см и </w:t>
      </w:r>
      <w:r>
        <w:t>x</w:t>
      </w:r>
      <w:r>
        <w:rPr>
          <w:vertAlign w:val="subscript"/>
          <w:lang w:val="ru-RU"/>
        </w:rPr>
        <w:t>2</w:t>
      </w:r>
      <w:r>
        <w:rPr>
          <w:lang w:val="ru-RU"/>
        </w:rPr>
        <w:t xml:space="preserve"> = 0,6 см, откуда</w:t>
      </w:r>
    </w:p>
    <w:p w14:paraId="7D2922FB" w14:textId="77777777" w:rsidR="00D0313C" w:rsidRDefault="009E463D">
      <w:pPr>
        <w:tabs>
          <w:tab w:val="center" w:pos="5017"/>
          <w:tab w:val="right" w:pos="10035"/>
        </w:tabs>
        <w:spacing w:before="40" w:after="160"/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7E8ED578" wp14:editId="48A04C63">
            <wp:extent cx="2404872" cy="288036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e89d05fc1ec244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404872" cy="288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2E3004B9" w14:textId="77777777" w:rsidR="00D0313C" w:rsidRPr="00EF3275" w:rsidRDefault="009E463D">
      <w:pPr>
        <w:spacing w:after="100"/>
        <w:ind w:left="510" w:hanging="510"/>
        <w:jc w:val="both"/>
        <w:rPr>
          <w:lang w:val="ru-RU"/>
        </w:rPr>
      </w:pPr>
      <w:r>
        <w:rPr>
          <w:lang w:val="ru-RU"/>
        </w:rPr>
        <w:t xml:space="preserve">14.  Измерения повторены для ряда других значений сопротивления магазина при положении делителя </w:t>
      </w:r>
      <w:r>
        <w:t>R</w:t>
      </w:r>
      <w:r>
        <w:rPr>
          <w:vertAlign w:val="subscript"/>
          <w:lang w:val="ru-RU"/>
        </w:rPr>
        <w:t>1</w:t>
      </w:r>
      <w:r>
        <w:rPr>
          <w:lang w:val="ru-RU"/>
        </w:rPr>
        <w:t>/</w:t>
      </w:r>
      <w:r>
        <w:t>R</w:t>
      </w:r>
      <w:r>
        <w:rPr>
          <w:vertAlign w:val="subscript"/>
          <w:lang w:val="ru-RU"/>
        </w:rPr>
        <w:t>2</w:t>
      </w:r>
      <w:r>
        <w:rPr>
          <w:lang w:val="ru-RU"/>
        </w:rPr>
        <w:t xml:space="preserve"> = 1/300. Верхняя граница ряда определяется пределом магазина сопротивлений (≈ 100 кОм): значение </w:t>
      </w:r>
      <w:r>
        <w:t>R</w:t>
      </w:r>
      <w:r>
        <w:rPr>
          <w:lang w:val="ru-RU"/>
        </w:rPr>
        <w:t xml:space="preserve"> = 5,5·</w:t>
      </w:r>
      <w:r>
        <w:t>R</w:t>
      </w:r>
      <w:r>
        <w:rPr>
          <w:vertAlign w:val="subscript"/>
          <w:lang w:val="ru-RU"/>
        </w:rPr>
        <w:t>кр</w:t>
      </w:r>
      <w:r>
        <w:rPr>
          <w:lang w:val="ru-RU"/>
        </w:rPr>
        <w:t xml:space="preserve"> ≈ 97 кОм оказалось предельным, поэтому дойти до 10·</w:t>
      </w:r>
      <w:r>
        <w:t>R</w:t>
      </w:r>
      <w:r>
        <w:rPr>
          <w:vertAlign w:val="subscript"/>
          <w:lang w:val="ru-RU"/>
        </w:rPr>
        <w:t>кр</w:t>
      </w:r>
      <w:r>
        <w:rPr>
          <w:lang w:val="ru-RU"/>
        </w:rPr>
        <w:t xml:space="preserve"> не удалось.</w:t>
      </w:r>
    </w:p>
    <w:p w14:paraId="03320BB2" w14:textId="77777777" w:rsidR="00D0313C" w:rsidRPr="00EF3275" w:rsidRDefault="009E463D">
      <w:pPr>
        <w:keepNext/>
        <w:spacing w:before="160" w:after="80"/>
        <w:jc w:val="center"/>
        <w:rPr>
          <w:lang w:val="ru-RU"/>
        </w:rPr>
      </w:pPr>
      <w:r>
        <w:rPr>
          <w:b/>
          <w:sz w:val="21"/>
          <w:lang w:val="ru-RU"/>
        </w:rPr>
        <w:t>Таблица 3. Зависимость логарифмического декремента затухания от сопротивления внешней цепи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304"/>
        <w:gridCol w:w="1361"/>
        <w:gridCol w:w="1304"/>
        <w:gridCol w:w="1304"/>
        <w:gridCol w:w="2041"/>
        <w:gridCol w:w="1304"/>
      </w:tblGrid>
      <w:tr w:rsidR="00D0313C" w14:paraId="2332041D" w14:textId="77777777">
        <w:trPr>
          <w:cantSplit/>
          <w:jc w:val="center"/>
        </w:trPr>
        <w:tc>
          <w:tcPr>
            <w:tcW w:w="1304" w:type="dxa"/>
          </w:tcPr>
          <w:p w14:paraId="31F76104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b/>
                <w:sz w:val="22"/>
              </w:rPr>
              <w:t>R / R</w:t>
            </w:r>
            <w:r>
              <w:rPr>
                <w:b/>
                <w:sz w:val="22"/>
                <w:vertAlign w:val="subscript"/>
              </w:rPr>
              <w:t>кр</w:t>
            </w:r>
          </w:p>
        </w:tc>
        <w:tc>
          <w:tcPr>
            <w:tcW w:w="1361" w:type="dxa"/>
          </w:tcPr>
          <w:p w14:paraId="7A519684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b/>
                <w:sz w:val="22"/>
              </w:rPr>
              <w:t>R, кОм</w:t>
            </w:r>
          </w:p>
        </w:tc>
        <w:tc>
          <w:tcPr>
            <w:tcW w:w="1304" w:type="dxa"/>
          </w:tcPr>
          <w:p w14:paraId="27084269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b/>
                <w:sz w:val="22"/>
              </w:rPr>
              <w:t>x</w:t>
            </w:r>
            <w:r>
              <w:rPr>
                <w:b/>
                <w:sz w:val="22"/>
                <w:vertAlign w:val="subscript"/>
              </w:rPr>
              <w:t>1</w:t>
            </w:r>
            <w:r>
              <w:rPr>
                <w:b/>
                <w:sz w:val="22"/>
              </w:rPr>
              <w:t>, см</w:t>
            </w:r>
          </w:p>
        </w:tc>
        <w:tc>
          <w:tcPr>
            <w:tcW w:w="1304" w:type="dxa"/>
          </w:tcPr>
          <w:p w14:paraId="02E884C0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b/>
                <w:sz w:val="22"/>
              </w:rPr>
              <w:t>x</w:t>
            </w:r>
            <w:r>
              <w:rPr>
                <w:b/>
                <w:sz w:val="22"/>
                <w:vertAlign w:val="subscript"/>
              </w:rPr>
              <w:t>2</w:t>
            </w:r>
            <w:r>
              <w:rPr>
                <w:b/>
                <w:sz w:val="22"/>
              </w:rPr>
              <w:t>, см</w:t>
            </w:r>
          </w:p>
        </w:tc>
        <w:tc>
          <w:tcPr>
            <w:tcW w:w="2041" w:type="dxa"/>
          </w:tcPr>
          <w:p w14:paraId="2D395B9E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b/>
                <w:sz w:val="22"/>
              </w:rPr>
              <w:t>Θ = ln(x</w:t>
            </w:r>
            <w:r>
              <w:rPr>
                <w:b/>
                <w:sz w:val="22"/>
                <w:vertAlign w:val="subscript"/>
              </w:rPr>
              <w:t>1</w:t>
            </w:r>
            <w:r>
              <w:rPr>
                <w:b/>
                <w:sz w:val="22"/>
              </w:rPr>
              <w:t>/x</w:t>
            </w:r>
            <w:r>
              <w:rPr>
                <w:b/>
                <w:sz w:val="22"/>
                <w:vertAlign w:val="subscript"/>
              </w:rPr>
              <w:t>2</w:t>
            </w:r>
            <w:r>
              <w:rPr>
                <w:b/>
                <w:sz w:val="22"/>
              </w:rPr>
              <w:t>)</w:t>
            </w:r>
          </w:p>
        </w:tc>
        <w:tc>
          <w:tcPr>
            <w:tcW w:w="1304" w:type="dxa"/>
          </w:tcPr>
          <w:p w14:paraId="0C7C9A24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b/>
                <w:sz w:val="22"/>
              </w:rPr>
              <w:t>ΔΘ</w:t>
            </w:r>
          </w:p>
        </w:tc>
      </w:tr>
      <w:tr w:rsidR="00D0313C" w14:paraId="7C08C5AA" w14:textId="77777777">
        <w:trPr>
          <w:cantSplit/>
          <w:jc w:val="center"/>
        </w:trPr>
        <w:tc>
          <w:tcPr>
            <w:tcW w:w="1304" w:type="dxa"/>
          </w:tcPr>
          <w:p w14:paraId="50D48661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3,0</w:t>
            </w:r>
          </w:p>
        </w:tc>
        <w:tc>
          <w:tcPr>
            <w:tcW w:w="1361" w:type="dxa"/>
          </w:tcPr>
          <w:p w14:paraId="043419C6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52,8</w:t>
            </w:r>
          </w:p>
        </w:tc>
        <w:tc>
          <w:tcPr>
            <w:tcW w:w="1304" w:type="dxa"/>
          </w:tcPr>
          <w:p w14:paraId="5DCD6EEF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2,8</w:t>
            </w:r>
          </w:p>
        </w:tc>
        <w:tc>
          <w:tcPr>
            <w:tcW w:w="1304" w:type="dxa"/>
          </w:tcPr>
          <w:p w14:paraId="2D25B4E5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0,6</w:t>
            </w:r>
          </w:p>
        </w:tc>
        <w:tc>
          <w:tcPr>
            <w:tcW w:w="2041" w:type="dxa"/>
          </w:tcPr>
          <w:p w14:paraId="1A998884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1,540</w:t>
            </w:r>
          </w:p>
        </w:tc>
        <w:tc>
          <w:tcPr>
            <w:tcW w:w="1304" w:type="dxa"/>
          </w:tcPr>
          <w:p w14:paraId="0F16E2D5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0,170</w:t>
            </w:r>
          </w:p>
        </w:tc>
      </w:tr>
      <w:tr w:rsidR="00D0313C" w14:paraId="2AB28880" w14:textId="77777777">
        <w:trPr>
          <w:cantSplit/>
          <w:jc w:val="center"/>
        </w:trPr>
        <w:tc>
          <w:tcPr>
            <w:tcW w:w="1304" w:type="dxa"/>
          </w:tcPr>
          <w:p w14:paraId="7794051D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3,5</w:t>
            </w:r>
          </w:p>
        </w:tc>
        <w:tc>
          <w:tcPr>
            <w:tcW w:w="1361" w:type="dxa"/>
          </w:tcPr>
          <w:p w14:paraId="04951B35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61,6</w:t>
            </w:r>
          </w:p>
        </w:tc>
        <w:tc>
          <w:tcPr>
            <w:tcW w:w="1304" w:type="dxa"/>
          </w:tcPr>
          <w:p w14:paraId="6741627E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4,5</w:t>
            </w:r>
          </w:p>
        </w:tc>
        <w:tc>
          <w:tcPr>
            <w:tcW w:w="1304" w:type="dxa"/>
          </w:tcPr>
          <w:p w14:paraId="526C7C59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1,0</w:t>
            </w:r>
          </w:p>
        </w:tc>
        <w:tc>
          <w:tcPr>
            <w:tcW w:w="2041" w:type="dxa"/>
          </w:tcPr>
          <w:p w14:paraId="26EB56D9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1,504</w:t>
            </w:r>
          </w:p>
        </w:tc>
        <w:tc>
          <w:tcPr>
            <w:tcW w:w="1304" w:type="dxa"/>
          </w:tcPr>
          <w:p w14:paraId="2D6F879E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0,102</w:t>
            </w:r>
          </w:p>
        </w:tc>
      </w:tr>
      <w:tr w:rsidR="00D0313C" w14:paraId="41D9CFD0" w14:textId="77777777">
        <w:trPr>
          <w:cantSplit/>
          <w:jc w:val="center"/>
        </w:trPr>
        <w:tc>
          <w:tcPr>
            <w:tcW w:w="1304" w:type="dxa"/>
          </w:tcPr>
          <w:p w14:paraId="1E2B50A6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4,0</w:t>
            </w:r>
          </w:p>
        </w:tc>
        <w:tc>
          <w:tcPr>
            <w:tcW w:w="1361" w:type="dxa"/>
          </w:tcPr>
          <w:p w14:paraId="7EC1A1FB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70,4</w:t>
            </w:r>
          </w:p>
        </w:tc>
        <w:tc>
          <w:tcPr>
            <w:tcW w:w="1304" w:type="dxa"/>
          </w:tcPr>
          <w:p w14:paraId="6570046E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5,0</w:t>
            </w:r>
          </w:p>
        </w:tc>
        <w:tc>
          <w:tcPr>
            <w:tcW w:w="1304" w:type="dxa"/>
          </w:tcPr>
          <w:p w14:paraId="1566DFAF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1,3</w:t>
            </w:r>
          </w:p>
        </w:tc>
        <w:tc>
          <w:tcPr>
            <w:tcW w:w="2041" w:type="dxa"/>
          </w:tcPr>
          <w:p w14:paraId="269FE962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1,347</w:t>
            </w:r>
          </w:p>
        </w:tc>
        <w:tc>
          <w:tcPr>
            <w:tcW w:w="1304" w:type="dxa"/>
          </w:tcPr>
          <w:p w14:paraId="5FC91FE7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0,079</w:t>
            </w:r>
          </w:p>
        </w:tc>
      </w:tr>
      <w:tr w:rsidR="00D0313C" w14:paraId="4BEF7CEA" w14:textId="77777777">
        <w:trPr>
          <w:cantSplit/>
          <w:jc w:val="center"/>
        </w:trPr>
        <w:tc>
          <w:tcPr>
            <w:tcW w:w="1304" w:type="dxa"/>
          </w:tcPr>
          <w:p w14:paraId="5C0631CE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4,5</w:t>
            </w:r>
          </w:p>
        </w:tc>
        <w:tc>
          <w:tcPr>
            <w:tcW w:w="1361" w:type="dxa"/>
          </w:tcPr>
          <w:p w14:paraId="74B1A478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79,2</w:t>
            </w:r>
          </w:p>
        </w:tc>
        <w:tc>
          <w:tcPr>
            <w:tcW w:w="1304" w:type="dxa"/>
          </w:tcPr>
          <w:p w14:paraId="5DFF7A5D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5,4</w:t>
            </w:r>
          </w:p>
        </w:tc>
        <w:tc>
          <w:tcPr>
            <w:tcW w:w="1304" w:type="dxa"/>
          </w:tcPr>
          <w:p w14:paraId="2D063BD8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1,5</w:t>
            </w:r>
          </w:p>
        </w:tc>
        <w:tc>
          <w:tcPr>
            <w:tcW w:w="2041" w:type="dxa"/>
          </w:tcPr>
          <w:p w14:paraId="6332A32F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1,281</w:t>
            </w:r>
          </w:p>
        </w:tc>
        <w:tc>
          <w:tcPr>
            <w:tcW w:w="1304" w:type="dxa"/>
          </w:tcPr>
          <w:p w14:paraId="28AB3A7C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0,069</w:t>
            </w:r>
          </w:p>
        </w:tc>
      </w:tr>
      <w:tr w:rsidR="00D0313C" w14:paraId="3F9FDFF9" w14:textId="77777777">
        <w:trPr>
          <w:cantSplit/>
          <w:jc w:val="center"/>
        </w:trPr>
        <w:tc>
          <w:tcPr>
            <w:tcW w:w="1304" w:type="dxa"/>
          </w:tcPr>
          <w:p w14:paraId="3D97FCFE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5,0</w:t>
            </w:r>
          </w:p>
        </w:tc>
        <w:tc>
          <w:tcPr>
            <w:tcW w:w="1361" w:type="dxa"/>
          </w:tcPr>
          <w:p w14:paraId="0AD169E7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88,0</w:t>
            </w:r>
          </w:p>
        </w:tc>
        <w:tc>
          <w:tcPr>
            <w:tcW w:w="1304" w:type="dxa"/>
          </w:tcPr>
          <w:p w14:paraId="1ED87D4A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5,3</w:t>
            </w:r>
          </w:p>
        </w:tc>
        <w:tc>
          <w:tcPr>
            <w:tcW w:w="1304" w:type="dxa"/>
          </w:tcPr>
          <w:p w14:paraId="724B4676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1,9</w:t>
            </w:r>
          </w:p>
        </w:tc>
        <w:tc>
          <w:tcPr>
            <w:tcW w:w="2041" w:type="dxa"/>
          </w:tcPr>
          <w:p w14:paraId="4CDB211D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1,026</w:t>
            </w:r>
          </w:p>
        </w:tc>
        <w:tc>
          <w:tcPr>
            <w:tcW w:w="1304" w:type="dxa"/>
          </w:tcPr>
          <w:p w14:paraId="0D92464E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0,056</w:t>
            </w:r>
          </w:p>
        </w:tc>
      </w:tr>
      <w:tr w:rsidR="00D0313C" w14:paraId="139FECAD" w14:textId="77777777">
        <w:trPr>
          <w:cantSplit/>
          <w:jc w:val="center"/>
        </w:trPr>
        <w:tc>
          <w:tcPr>
            <w:tcW w:w="1304" w:type="dxa"/>
          </w:tcPr>
          <w:p w14:paraId="736031CA" w14:textId="77777777" w:rsidR="00D0313C" w:rsidRDefault="009E463D">
            <w:pPr>
              <w:spacing w:before="40" w:after="40"/>
              <w:jc w:val="center"/>
            </w:pPr>
            <w:r>
              <w:rPr>
                <w:sz w:val="22"/>
              </w:rPr>
              <w:t>5,5</w:t>
            </w:r>
          </w:p>
        </w:tc>
        <w:tc>
          <w:tcPr>
            <w:tcW w:w="1361" w:type="dxa"/>
          </w:tcPr>
          <w:p w14:paraId="4C630685" w14:textId="77777777" w:rsidR="00D0313C" w:rsidRDefault="009E463D">
            <w:pPr>
              <w:spacing w:before="40" w:after="40"/>
              <w:jc w:val="center"/>
            </w:pPr>
            <w:r>
              <w:rPr>
                <w:sz w:val="22"/>
              </w:rPr>
              <w:t>96,8</w:t>
            </w:r>
          </w:p>
        </w:tc>
        <w:tc>
          <w:tcPr>
            <w:tcW w:w="1304" w:type="dxa"/>
          </w:tcPr>
          <w:p w14:paraId="0DFE0B24" w14:textId="77777777" w:rsidR="00D0313C" w:rsidRDefault="009E463D">
            <w:pPr>
              <w:spacing w:before="40" w:after="40"/>
              <w:jc w:val="center"/>
            </w:pPr>
            <w:r>
              <w:rPr>
                <w:sz w:val="22"/>
              </w:rPr>
              <w:t>5,4</w:t>
            </w:r>
          </w:p>
        </w:tc>
        <w:tc>
          <w:tcPr>
            <w:tcW w:w="1304" w:type="dxa"/>
          </w:tcPr>
          <w:p w14:paraId="65FE09FD" w14:textId="77777777" w:rsidR="00D0313C" w:rsidRDefault="009E463D">
            <w:pPr>
              <w:spacing w:before="40" w:after="40"/>
              <w:jc w:val="center"/>
            </w:pPr>
            <w:r>
              <w:rPr>
                <w:sz w:val="22"/>
              </w:rPr>
              <w:t>2,0</w:t>
            </w:r>
          </w:p>
        </w:tc>
        <w:tc>
          <w:tcPr>
            <w:tcW w:w="2041" w:type="dxa"/>
          </w:tcPr>
          <w:p w14:paraId="5DD22BAA" w14:textId="77777777" w:rsidR="00D0313C" w:rsidRDefault="009E463D">
            <w:pPr>
              <w:spacing w:before="40" w:after="40"/>
              <w:jc w:val="center"/>
            </w:pPr>
            <w:r>
              <w:rPr>
                <w:sz w:val="22"/>
              </w:rPr>
              <w:t>0,993</w:t>
            </w:r>
          </w:p>
        </w:tc>
        <w:tc>
          <w:tcPr>
            <w:tcW w:w="1304" w:type="dxa"/>
          </w:tcPr>
          <w:p w14:paraId="62E20327" w14:textId="77777777" w:rsidR="00D0313C" w:rsidRDefault="009E463D">
            <w:pPr>
              <w:spacing w:before="40" w:after="40"/>
              <w:jc w:val="center"/>
            </w:pPr>
            <w:r>
              <w:rPr>
                <w:sz w:val="22"/>
              </w:rPr>
              <w:t>0,053</w:t>
            </w:r>
          </w:p>
        </w:tc>
      </w:tr>
    </w:tbl>
    <w:p w14:paraId="794765D6" w14:textId="77777777" w:rsidR="00D0313C" w:rsidRDefault="009E463D">
      <w:pPr>
        <w:spacing w:before="320" w:after="100"/>
      </w:pPr>
      <w:r>
        <w:rPr>
          <w:b/>
          <w:sz w:val="26"/>
        </w:rPr>
        <w:t>IV. Баллистический режим</w:t>
      </w:r>
    </w:p>
    <w:p w14:paraId="431ABD66" w14:textId="77777777" w:rsidR="00D0313C" w:rsidRPr="00EF3275" w:rsidRDefault="009E463D">
      <w:pPr>
        <w:spacing w:after="100"/>
        <w:ind w:left="510" w:hanging="510"/>
        <w:jc w:val="both"/>
        <w:rPr>
          <w:lang w:val="ru-RU"/>
        </w:rPr>
      </w:pPr>
      <w:r>
        <w:rPr>
          <w:lang w:val="ru-RU"/>
        </w:rPr>
        <w:t xml:space="preserve">15.  Собрана схема по рис. 2. На магазине установлено сопротивление </w:t>
      </w:r>
      <w:r>
        <w:t>R</w:t>
      </w:r>
      <w:r>
        <w:rPr>
          <w:lang w:val="ru-RU"/>
        </w:rPr>
        <w:t xml:space="preserve"> = 50 кОм, блок питания включён в сеть, замкнут ключ </w:t>
      </w:r>
      <w:r>
        <w:t>K</w:t>
      </w:r>
      <w:r>
        <w:rPr>
          <w:vertAlign w:val="subscript"/>
          <w:lang w:val="ru-RU"/>
        </w:rPr>
        <w:t>5</w:t>
      </w:r>
      <w:r>
        <w:rPr>
          <w:lang w:val="ru-RU"/>
        </w:rPr>
        <w:t>.</w:t>
      </w:r>
    </w:p>
    <w:p w14:paraId="73E0D93A" w14:textId="77777777" w:rsidR="00D0313C" w:rsidRPr="00EF3275" w:rsidRDefault="009E463D">
      <w:pPr>
        <w:spacing w:after="100"/>
        <w:ind w:left="510" w:hanging="510"/>
        <w:jc w:val="both"/>
        <w:rPr>
          <w:lang w:val="ru-RU"/>
        </w:rPr>
      </w:pPr>
      <w:r>
        <w:rPr>
          <w:lang w:val="ru-RU"/>
        </w:rPr>
        <w:lastRenderedPageBreak/>
        <w:t>16.  Для измерения первого отброса зайчика в режиме свободных колебаний (</w:t>
      </w:r>
      <w:r>
        <w:t>R</w:t>
      </w:r>
      <w:r>
        <w:rPr>
          <w:lang w:val="ru-RU"/>
        </w:rPr>
        <w:t xml:space="preserve"> = ∞) цепь магазина разомкнута отсоединением одной из клемм. Делитель подобран так (</w:t>
      </w:r>
      <w:r>
        <w:t>R</w:t>
      </w:r>
      <w:r>
        <w:rPr>
          <w:vertAlign w:val="subscript"/>
          <w:lang w:val="ru-RU"/>
        </w:rPr>
        <w:t>1</w:t>
      </w:r>
      <w:r>
        <w:rPr>
          <w:lang w:val="ru-RU"/>
        </w:rPr>
        <w:t>/</w:t>
      </w:r>
      <w:r>
        <w:t>R</w:t>
      </w:r>
      <w:r>
        <w:rPr>
          <w:vertAlign w:val="subscript"/>
          <w:lang w:val="ru-RU"/>
        </w:rPr>
        <w:t>2</w:t>
      </w:r>
      <w:r>
        <w:rPr>
          <w:lang w:val="ru-RU"/>
        </w:rPr>
        <w:t xml:space="preserve"> = 1/40), чтобы при замыкании ключа </w:t>
      </w:r>
      <w:r>
        <w:t>K</w:t>
      </w:r>
      <w:r>
        <w:rPr>
          <w:vertAlign w:val="subscript"/>
          <w:lang w:val="ru-RU"/>
        </w:rPr>
        <w:t>0</w:t>
      </w:r>
      <w:r>
        <w:rPr>
          <w:lang w:val="ru-RU"/>
        </w:rPr>
        <w:t xml:space="preserve"> первый отброс отвечал отклонению почти на всю шкалу; при отсчёте ключ </w:t>
      </w:r>
      <w:r>
        <w:t>K</w:t>
      </w:r>
      <w:r>
        <w:rPr>
          <w:vertAlign w:val="subscript"/>
          <w:lang w:val="ru-RU"/>
        </w:rPr>
        <w:t>0</w:t>
      </w:r>
      <w:r>
        <w:rPr>
          <w:lang w:val="ru-RU"/>
        </w:rPr>
        <w:t xml:space="preserve"> удерживался замкнутым. Получено </w:t>
      </w:r>
      <w:proofErr w:type="gramStart"/>
      <w:r>
        <w:t>x</w:t>
      </w:r>
      <w:r>
        <w:rPr>
          <w:vertAlign w:val="subscript"/>
        </w:rPr>
        <w:t>max</w:t>
      </w:r>
      <w:r>
        <w:rPr>
          <w:lang w:val="ru-RU"/>
        </w:rPr>
        <w:t>(</w:t>
      </w:r>
      <w:proofErr w:type="gramEnd"/>
      <w:r>
        <w:t>R</w:t>
      </w:r>
      <w:r>
        <w:rPr>
          <w:lang w:val="ru-RU"/>
        </w:rPr>
        <w:t xml:space="preserve"> = ∞) = 19,9 см.</w:t>
      </w:r>
    </w:p>
    <w:p w14:paraId="13FA8AD9" w14:textId="77777777" w:rsidR="00D0313C" w:rsidRPr="00EF3275" w:rsidRDefault="009E463D">
      <w:pPr>
        <w:spacing w:after="100"/>
        <w:ind w:left="510" w:hanging="510"/>
        <w:jc w:val="both"/>
        <w:rPr>
          <w:lang w:val="ru-RU"/>
        </w:rPr>
      </w:pPr>
      <w:r>
        <w:rPr>
          <w:lang w:val="ru-RU"/>
        </w:rPr>
        <w:t xml:space="preserve">17.  Магазин вновь подключён. Не меняя положения делителя, снята зависимость первого отброса зайчика от сопротивления </w:t>
      </w:r>
      <w:r>
        <w:t>R</w:t>
      </w:r>
      <w:r>
        <w:rPr>
          <w:lang w:val="ru-RU"/>
        </w:rPr>
        <w:t>. Сопротивление уменьшалось до тех пор, пока отброс не упал примерно до 1/3 от максимальной величины.</w:t>
      </w:r>
    </w:p>
    <w:p w14:paraId="0DAD5537" w14:textId="77777777" w:rsidR="00D0313C" w:rsidRPr="00EF3275" w:rsidRDefault="009E463D">
      <w:pPr>
        <w:keepNext/>
        <w:spacing w:before="160" w:after="80"/>
        <w:jc w:val="center"/>
        <w:rPr>
          <w:lang w:val="ru-RU"/>
        </w:rPr>
      </w:pPr>
      <w:r>
        <w:rPr>
          <w:b/>
          <w:sz w:val="21"/>
          <w:lang w:val="ru-RU"/>
        </w:rPr>
        <w:t>Таблица 4. Зависимость первого отброса зайчика от сопротивления внешней цепи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2381"/>
        <w:gridCol w:w="2154"/>
      </w:tblGrid>
      <w:tr w:rsidR="00D0313C" w14:paraId="20D79D1B" w14:textId="77777777">
        <w:trPr>
          <w:cantSplit/>
          <w:jc w:val="center"/>
        </w:trPr>
        <w:tc>
          <w:tcPr>
            <w:tcW w:w="1928" w:type="dxa"/>
          </w:tcPr>
          <w:p w14:paraId="4DAAE32A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b/>
                <w:sz w:val="22"/>
              </w:rPr>
              <w:t>R, кОм</w:t>
            </w:r>
          </w:p>
        </w:tc>
        <w:tc>
          <w:tcPr>
            <w:tcW w:w="2381" w:type="dxa"/>
          </w:tcPr>
          <w:p w14:paraId="2FD9A756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b/>
                <w:sz w:val="22"/>
              </w:rPr>
              <w:t>R + R</w:t>
            </w:r>
            <w:r>
              <w:rPr>
                <w:b/>
                <w:sz w:val="22"/>
                <w:vertAlign w:val="subscript"/>
              </w:rPr>
              <w:t>0</w:t>
            </w:r>
            <w:r>
              <w:rPr>
                <w:b/>
                <w:sz w:val="22"/>
              </w:rPr>
              <w:t>, кОм</w:t>
            </w:r>
          </w:p>
        </w:tc>
        <w:tc>
          <w:tcPr>
            <w:tcW w:w="2154" w:type="dxa"/>
          </w:tcPr>
          <w:p w14:paraId="4BF5695B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b/>
                <w:sz w:val="22"/>
              </w:rPr>
              <w:t>x</w:t>
            </w:r>
            <w:r>
              <w:rPr>
                <w:b/>
                <w:sz w:val="22"/>
                <w:vertAlign w:val="subscript"/>
              </w:rPr>
              <w:t>max</w:t>
            </w:r>
            <w:r>
              <w:rPr>
                <w:b/>
                <w:sz w:val="22"/>
              </w:rPr>
              <w:t>, см</w:t>
            </w:r>
          </w:p>
        </w:tc>
      </w:tr>
      <w:tr w:rsidR="00D0313C" w14:paraId="4A0D2DDB" w14:textId="77777777">
        <w:trPr>
          <w:cantSplit/>
          <w:jc w:val="center"/>
        </w:trPr>
        <w:tc>
          <w:tcPr>
            <w:tcW w:w="1928" w:type="dxa"/>
          </w:tcPr>
          <w:p w14:paraId="0AB2CE82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2381" w:type="dxa"/>
          </w:tcPr>
          <w:p w14:paraId="08A8FF76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w="2154" w:type="dxa"/>
          </w:tcPr>
          <w:p w14:paraId="565D081D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6,2</w:t>
            </w:r>
          </w:p>
        </w:tc>
      </w:tr>
      <w:tr w:rsidR="00D0313C" w14:paraId="120112E3" w14:textId="77777777">
        <w:trPr>
          <w:cantSplit/>
          <w:jc w:val="center"/>
        </w:trPr>
        <w:tc>
          <w:tcPr>
            <w:tcW w:w="1928" w:type="dxa"/>
          </w:tcPr>
          <w:p w14:paraId="76A504EB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w="2381" w:type="dxa"/>
          </w:tcPr>
          <w:p w14:paraId="33BAADD3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17</w:t>
            </w:r>
          </w:p>
        </w:tc>
        <w:tc>
          <w:tcPr>
            <w:tcW w:w="2154" w:type="dxa"/>
          </w:tcPr>
          <w:p w14:paraId="1BAB3446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8,5</w:t>
            </w:r>
          </w:p>
        </w:tc>
      </w:tr>
      <w:tr w:rsidR="00D0313C" w14:paraId="60A90124" w14:textId="77777777">
        <w:trPr>
          <w:cantSplit/>
          <w:jc w:val="center"/>
        </w:trPr>
        <w:tc>
          <w:tcPr>
            <w:tcW w:w="1928" w:type="dxa"/>
          </w:tcPr>
          <w:p w14:paraId="4E3E3D72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2381" w:type="dxa"/>
          </w:tcPr>
          <w:p w14:paraId="44C813FB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22</w:t>
            </w:r>
          </w:p>
        </w:tc>
        <w:tc>
          <w:tcPr>
            <w:tcW w:w="2154" w:type="dxa"/>
          </w:tcPr>
          <w:p w14:paraId="4AB36EA8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10,0</w:t>
            </w:r>
          </w:p>
        </w:tc>
      </w:tr>
      <w:tr w:rsidR="00D0313C" w14:paraId="75386DC9" w14:textId="77777777">
        <w:trPr>
          <w:cantSplit/>
          <w:jc w:val="center"/>
        </w:trPr>
        <w:tc>
          <w:tcPr>
            <w:tcW w:w="1928" w:type="dxa"/>
          </w:tcPr>
          <w:p w14:paraId="4E9DA150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25</w:t>
            </w:r>
          </w:p>
        </w:tc>
        <w:tc>
          <w:tcPr>
            <w:tcW w:w="2381" w:type="dxa"/>
          </w:tcPr>
          <w:p w14:paraId="10424EBC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27</w:t>
            </w:r>
          </w:p>
        </w:tc>
        <w:tc>
          <w:tcPr>
            <w:tcW w:w="2154" w:type="dxa"/>
          </w:tcPr>
          <w:p w14:paraId="5AD33F83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10,8</w:t>
            </w:r>
          </w:p>
        </w:tc>
      </w:tr>
      <w:tr w:rsidR="00D0313C" w14:paraId="132A890A" w14:textId="77777777">
        <w:trPr>
          <w:cantSplit/>
          <w:jc w:val="center"/>
        </w:trPr>
        <w:tc>
          <w:tcPr>
            <w:tcW w:w="1928" w:type="dxa"/>
          </w:tcPr>
          <w:p w14:paraId="10D8B920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30</w:t>
            </w:r>
          </w:p>
        </w:tc>
        <w:tc>
          <w:tcPr>
            <w:tcW w:w="2381" w:type="dxa"/>
          </w:tcPr>
          <w:p w14:paraId="6542B2E6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32</w:t>
            </w:r>
          </w:p>
        </w:tc>
        <w:tc>
          <w:tcPr>
            <w:tcW w:w="2154" w:type="dxa"/>
          </w:tcPr>
          <w:p w14:paraId="4AD61D30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11,5</w:t>
            </w:r>
          </w:p>
        </w:tc>
      </w:tr>
      <w:tr w:rsidR="00D0313C" w14:paraId="59E1BC50" w14:textId="77777777">
        <w:trPr>
          <w:cantSplit/>
          <w:jc w:val="center"/>
        </w:trPr>
        <w:tc>
          <w:tcPr>
            <w:tcW w:w="1928" w:type="dxa"/>
          </w:tcPr>
          <w:p w14:paraId="61D80CDD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40</w:t>
            </w:r>
          </w:p>
        </w:tc>
        <w:tc>
          <w:tcPr>
            <w:tcW w:w="2381" w:type="dxa"/>
          </w:tcPr>
          <w:p w14:paraId="38725805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42</w:t>
            </w:r>
          </w:p>
        </w:tc>
        <w:tc>
          <w:tcPr>
            <w:tcW w:w="2154" w:type="dxa"/>
          </w:tcPr>
          <w:p w14:paraId="15A79A93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12,0</w:t>
            </w:r>
          </w:p>
        </w:tc>
      </w:tr>
      <w:tr w:rsidR="00D0313C" w14:paraId="482E4767" w14:textId="77777777">
        <w:trPr>
          <w:cantSplit/>
          <w:jc w:val="center"/>
        </w:trPr>
        <w:tc>
          <w:tcPr>
            <w:tcW w:w="1928" w:type="dxa"/>
          </w:tcPr>
          <w:p w14:paraId="44022AC5" w14:textId="77777777" w:rsidR="00D0313C" w:rsidRDefault="009E463D">
            <w:pPr>
              <w:spacing w:before="40" w:after="40"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w="2381" w:type="dxa"/>
          </w:tcPr>
          <w:p w14:paraId="222F9C03" w14:textId="77777777" w:rsidR="00D0313C" w:rsidRDefault="009E463D">
            <w:pPr>
              <w:spacing w:before="40" w:after="40"/>
              <w:jc w:val="center"/>
            </w:pPr>
            <w:r>
              <w:rPr>
                <w:sz w:val="22"/>
              </w:rPr>
              <w:t>52</w:t>
            </w:r>
          </w:p>
        </w:tc>
        <w:tc>
          <w:tcPr>
            <w:tcW w:w="2154" w:type="dxa"/>
          </w:tcPr>
          <w:p w14:paraId="1780EDC4" w14:textId="77777777" w:rsidR="00D0313C" w:rsidRDefault="009E463D">
            <w:pPr>
              <w:spacing w:before="40" w:after="40"/>
              <w:jc w:val="center"/>
            </w:pPr>
            <w:r>
              <w:rPr>
                <w:sz w:val="22"/>
              </w:rPr>
              <w:t>13,7</w:t>
            </w:r>
          </w:p>
        </w:tc>
      </w:tr>
    </w:tbl>
    <w:p w14:paraId="32761409" w14:textId="77777777" w:rsidR="00D0313C" w:rsidRPr="00EF3275" w:rsidRDefault="009E463D">
      <w:pPr>
        <w:spacing w:after="100"/>
        <w:ind w:left="510" w:hanging="510"/>
        <w:jc w:val="both"/>
        <w:rPr>
          <w:lang w:val="ru-RU"/>
        </w:rPr>
      </w:pPr>
      <w:r>
        <w:rPr>
          <w:lang w:val="ru-RU"/>
        </w:rPr>
        <w:t xml:space="preserve">18.  Записаны положение делителя </w:t>
      </w:r>
      <w:r>
        <w:t>R</w:t>
      </w:r>
      <w:r>
        <w:rPr>
          <w:vertAlign w:val="subscript"/>
          <w:lang w:val="ru-RU"/>
        </w:rPr>
        <w:t>1</w:t>
      </w:r>
      <w:r>
        <w:rPr>
          <w:lang w:val="ru-RU"/>
        </w:rPr>
        <w:t>/</w:t>
      </w:r>
      <w:r>
        <w:t>R</w:t>
      </w:r>
      <w:r>
        <w:rPr>
          <w:vertAlign w:val="subscript"/>
          <w:lang w:val="ru-RU"/>
        </w:rPr>
        <w:t>2</w:t>
      </w:r>
      <w:r>
        <w:rPr>
          <w:lang w:val="ru-RU"/>
        </w:rPr>
        <w:t xml:space="preserve"> = 1/40 и ёмкость эталонного конденсатора </w:t>
      </w:r>
      <w:r>
        <w:t>C</w:t>
      </w:r>
      <w:r>
        <w:rPr>
          <w:lang w:val="ru-RU"/>
        </w:rPr>
        <w:t xml:space="preserve"> = 2 мкФ. Измерено удвоенное расстояние от шкалы до зеркальца гальванометра 2</w:t>
      </w:r>
      <w:r>
        <w:t>a</w:t>
      </w:r>
      <w:r>
        <w:rPr>
          <w:lang w:val="ru-RU"/>
        </w:rPr>
        <w:t xml:space="preserve"> = 2,2 м, откуда </w:t>
      </w:r>
      <w:r>
        <w:t>a</w:t>
      </w:r>
      <w:r>
        <w:rPr>
          <w:lang w:val="ru-RU"/>
        </w:rPr>
        <w:t xml:space="preserve"> = 1,1 м.</w:t>
      </w:r>
    </w:p>
    <w:p w14:paraId="76EB5A09" w14:textId="77777777" w:rsidR="00D0313C" w:rsidRPr="00EF3275" w:rsidRDefault="009E463D">
      <w:pPr>
        <w:rPr>
          <w:lang w:val="ru-RU"/>
        </w:rPr>
      </w:pPr>
      <w:r>
        <w:rPr>
          <w:lang w:val="ru-RU"/>
        </w:rPr>
        <w:br w:type="page"/>
      </w:r>
    </w:p>
    <w:p w14:paraId="3DE9F106" w14:textId="77777777" w:rsidR="00D0313C" w:rsidRPr="00EF3275" w:rsidRDefault="009E463D">
      <w:pPr>
        <w:spacing w:after="240"/>
        <w:jc w:val="center"/>
        <w:rPr>
          <w:lang w:val="ru-RU"/>
        </w:rPr>
      </w:pPr>
      <w:r>
        <w:rPr>
          <w:b/>
          <w:sz w:val="32"/>
          <w:lang w:val="ru-RU"/>
        </w:rPr>
        <w:lastRenderedPageBreak/>
        <w:t>Обработка результатов</w:t>
      </w:r>
    </w:p>
    <w:p w14:paraId="52D0406E" w14:textId="77777777" w:rsidR="00D0313C" w:rsidRPr="00EF3275" w:rsidRDefault="009E463D">
      <w:pPr>
        <w:spacing w:before="120" w:after="100"/>
        <w:rPr>
          <w:lang w:val="ru-RU"/>
        </w:rPr>
      </w:pPr>
      <w:r>
        <w:rPr>
          <w:b/>
          <w:sz w:val="26"/>
          <w:lang w:val="ru-RU"/>
        </w:rPr>
        <w:t>20.  Динамическая постоянная гальванометра</w:t>
      </w:r>
    </w:p>
    <w:p w14:paraId="1A44A038" w14:textId="77777777" w:rsidR="00D0313C" w:rsidRPr="00EF3275" w:rsidRDefault="009E463D">
      <w:pPr>
        <w:spacing w:after="40"/>
        <w:jc w:val="both"/>
        <w:rPr>
          <w:lang w:val="ru-RU"/>
        </w:rPr>
      </w:pPr>
      <w:r>
        <w:rPr>
          <w:lang w:val="ru-RU"/>
        </w:rPr>
        <w:t>По данным п. 7 ток через гальванометр рассчитывается по формуле</w:t>
      </w:r>
    </w:p>
    <w:p w14:paraId="55C3392B" w14:textId="77777777" w:rsidR="00D0313C" w:rsidRDefault="009E463D">
      <w:pPr>
        <w:tabs>
          <w:tab w:val="center" w:pos="5017"/>
          <w:tab w:val="right" w:pos="10035"/>
        </w:tabs>
        <w:spacing w:before="120" w:after="160"/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489F4C1A" wp14:editId="22376EFE">
            <wp:extent cx="944118" cy="290322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b3fbcd2c1bb8b3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944118" cy="290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3D7502A2" w14:textId="77777777" w:rsidR="00D0313C" w:rsidRPr="00EF3275" w:rsidRDefault="009E463D">
      <w:pPr>
        <w:jc w:val="both"/>
        <w:rPr>
          <w:lang w:val="ru-RU"/>
        </w:rPr>
      </w:pPr>
      <w:r>
        <w:rPr>
          <w:lang w:val="ru-RU"/>
        </w:rPr>
        <w:t xml:space="preserve">где </w:t>
      </w:r>
      <w:r>
        <w:t>R</w:t>
      </w:r>
      <w:r>
        <w:rPr>
          <w:vertAlign w:val="subscript"/>
          <w:lang w:val="ru-RU"/>
        </w:rPr>
        <w:t>1</w:t>
      </w:r>
      <w:r>
        <w:rPr>
          <w:lang w:val="ru-RU"/>
        </w:rPr>
        <w:t>/</w:t>
      </w:r>
      <w:r>
        <w:t>R</w:t>
      </w:r>
      <w:r>
        <w:rPr>
          <w:vertAlign w:val="subscript"/>
          <w:lang w:val="ru-RU"/>
        </w:rPr>
        <w:t>2</w:t>
      </w:r>
      <w:r>
        <w:rPr>
          <w:lang w:val="ru-RU"/>
        </w:rPr>
        <w:t xml:space="preserve"> = 1/2000, </w:t>
      </w:r>
      <w:r>
        <w:t>U</w:t>
      </w:r>
      <w:r>
        <w:rPr>
          <w:vertAlign w:val="subscript"/>
          <w:lang w:val="ru-RU"/>
        </w:rPr>
        <w:t>0</w:t>
      </w:r>
      <w:r>
        <w:rPr>
          <w:lang w:val="ru-RU"/>
        </w:rPr>
        <w:t xml:space="preserve"> = 1,14 В, </w:t>
      </w:r>
      <w:r>
        <w:t>R</w:t>
      </w:r>
      <w:r>
        <w:rPr>
          <w:vertAlign w:val="subscript"/>
          <w:lang w:val="ru-RU"/>
        </w:rPr>
        <w:t>0</w:t>
      </w:r>
      <w:r>
        <w:rPr>
          <w:lang w:val="ru-RU"/>
        </w:rPr>
        <w:t xml:space="preserve"> = 2 кОм. Исходные данные взяты из п. 7 (таблица 2); результаты расчёта приведены в таблице 5.</w:t>
      </w:r>
    </w:p>
    <w:p w14:paraId="4CF2DCCA" w14:textId="77777777" w:rsidR="00D0313C" w:rsidRPr="00EF3275" w:rsidRDefault="009E463D">
      <w:pPr>
        <w:keepNext/>
        <w:spacing w:before="160" w:after="80"/>
        <w:jc w:val="center"/>
        <w:rPr>
          <w:lang w:val="ru-RU"/>
        </w:rPr>
      </w:pPr>
      <w:r>
        <w:rPr>
          <w:b/>
          <w:sz w:val="21"/>
          <w:lang w:val="ru-RU"/>
        </w:rPr>
        <w:t>Таблица 5. Ток через гальванометр и отклонение зайчика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2154"/>
        <w:gridCol w:w="1814"/>
        <w:gridCol w:w="1814"/>
      </w:tblGrid>
      <w:tr w:rsidR="00D0313C" w14:paraId="7347B852" w14:textId="77777777">
        <w:trPr>
          <w:cantSplit/>
          <w:jc w:val="center"/>
        </w:trPr>
        <w:tc>
          <w:tcPr>
            <w:tcW w:w="1814" w:type="dxa"/>
          </w:tcPr>
          <w:p w14:paraId="1C0D065B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b/>
                <w:sz w:val="22"/>
              </w:rPr>
              <w:t>R, кОм</w:t>
            </w:r>
          </w:p>
        </w:tc>
        <w:tc>
          <w:tcPr>
            <w:tcW w:w="2154" w:type="dxa"/>
          </w:tcPr>
          <w:p w14:paraId="3AB983C9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b/>
                <w:sz w:val="22"/>
              </w:rPr>
              <w:t>R + R</w:t>
            </w:r>
            <w:r>
              <w:rPr>
                <w:b/>
                <w:sz w:val="22"/>
                <w:vertAlign w:val="subscript"/>
              </w:rPr>
              <w:t>0</w:t>
            </w:r>
            <w:r>
              <w:rPr>
                <w:b/>
                <w:sz w:val="22"/>
              </w:rPr>
              <w:t>, кОм</w:t>
            </w:r>
          </w:p>
        </w:tc>
        <w:tc>
          <w:tcPr>
            <w:tcW w:w="1814" w:type="dxa"/>
          </w:tcPr>
          <w:p w14:paraId="7A018EBB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b/>
                <w:sz w:val="22"/>
              </w:rPr>
              <w:t>x, мм</w:t>
            </w:r>
          </w:p>
        </w:tc>
        <w:tc>
          <w:tcPr>
            <w:tcW w:w="1814" w:type="dxa"/>
          </w:tcPr>
          <w:p w14:paraId="28CD9E89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b/>
                <w:sz w:val="22"/>
              </w:rPr>
              <w:t>I, нА</w:t>
            </w:r>
          </w:p>
        </w:tc>
      </w:tr>
      <w:tr w:rsidR="00D0313C" w14:paraId="6A8F5FA8" w14:textId="77777777">
        <w:trPr>
          <w:cantSplit/>
          <w:jc w:val="center"/>
        </w:trPr>
        <w:tc>
          <w:tcPr>
            <w:tcW w:w="1814" w:type="dxa"/>
          </w:tcPr>
          <w:p w14:paraId="217717BA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8,7</w:t>
            </w:r>
          </w:p>
        </w:tc>
        <w:tc>
          <w:tcPr>
            <w:tcW w:w="2154" w:type="dxa"/>
          </w:tcPr>
          <w:p w14:paraId="70D610CF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10,7</w:t>
            </w:r>
          </w:p>
        </w:tc>
        <w:tc>
          <w:tcPr>
            <w:tcW w:w="1814" w:type="dxa"/>
          </w:tcPr>
          <w:p w14:paraId="5F4FD806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245</w:t>
            </w:r>
          </w:p>
        </w:tc>
        <w:tc>
          <w:tcPr>
            <w:tcW w:w="1814" w:type="dxa"/>
          </w:tcPr>
          <w:p w14:paraId="151F3DB7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53,3</w:t>
            </w:r>
          </w:p>
        </w:tc>
      </w:tr>
      <w:tr w:rsidR="00D0313C" w14:paraId="3A259C79" w14:textId="77777777">
        <w:trPr>
          <w:cantSplit/>
          <w:jc w:val="center"/>
        </w:trPr>
        <w:tc>
          <w:tcPr>
            <w:tcW w:w="1814" w:type="dxa"/>
          </w:tcPr>
          <w:p w14:paraId="1955A97E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w="2154" w:type="dxa"/>
          </w:tcPr>
          <w:p w14:paraId="06540B1D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14,0</w:t>
            </w:r>
          </w:p>
        </w:tc>
        <w:tc>
          <w:tcPr>
            <w:tcW w:w="1814" w:type="dxa"/>
          </w:tcPr>
          <w:p w14:paraId="613AFDD2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188</w:t>
            </w:r>
          </w:p>
        </w:tc>
        <w:tc>
          <w:tcPr>
            <w:tcW w:w="1814" w:type="dxa"/>
          </w:tcPr>
          <w:p w14:paraId="2F285A86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40,7</w:t>
            </w:r>
          </w:p>
        </w:tc>
      </w:tr>
      <w:tr w:rsidR="00D0313C" w14:paraId="6DE71F2F" w14:textId="77777777">
        <w:trPr>
          <w:cantSplit/>
          <w:jc w:val="center"/>
        </w:trPr>
        <w:tc>
          <w:tcPr>
            <w:tcW w:w="1814" w:type="dxa"/>
          </w:tcPr>
          <w:p w14:paraId="4FF0A6F9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13</w:t>
            </w:r>
          </w:p>
        </w:tc>
        <w:tc>
          <w:tcPr>
            <w:tcW w:w="2154" w:type="dxa"/>
          </w:tcPr>
          <w:p w14:paraId="5E427034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15,0</w:t>
            </w:r>
          </w:p>
        </w:tc>
        <w:tc>
          <w:tcPr>
            <w:tcW w:w="1814" w:type="dxa"/>
          </w:tcPr>
          <w:p w14:paraId="35D75B40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175</w:t>
            </w:r>
          </w:p>
        </w:tc>
        <w:tc>
          <w:tcPr>
            <w:tcW w:w="1814" w:type="dxa"/>
          </w:tcPr>
          <w:p w14:paraId="21D4705B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38,0</w:t>
            </w:r>
          </w:p>
        </w:tc>
      </w:tr>
      <w:tr w:rsidR="00D0313C" w14:paraId="0DE5AA01" w14:textId="77777777">
        <w:trPr>
          <w:cantSplit/>
          <w:jc w:val="center"/>
        </w:trPr>
        <w:tc>
          <w:tcPr>
            <w:tcW w:w="1814" w:type="dxa"/>
          </w:tcPr>
          <w:p w14:paraId="56A43CE4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14</w:t>
            </w:r>
          </w:p>
        </w:tc>
        <w:tc>
          <w:tcPr>
            <w:tcW w:w="2154" w:type="dxa"/>
          </w:tcPr>
          <w:p w14:paraId="75C0E98A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16,0</w:t>
            </w:r>
          </w:p>
        </w:tc>
        <w:tc>
          <w:tcPr>
            <w:tcW w:w="1814" w:type="dxa"/>
          </w:tcPr>
          <w:p w14:paraId="04CC56DC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165</w:t>
            </w:r>
          </w:p>
        </w:tc>
        <w:tc>
          <w:tcPr>
            <w:tcW w:w="1814" w:type="dxa"/>
          </w:tcPr>
          <w:p w14:paraId="2E2CF5FD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35,6</w:t>
            </w:r>
          </w:p>
        </w:tc>
      </w:tr>
      <w:tr w:rsidR="00D0313C" w14:paraId="7B74CD27" w14:textId="77777777">
        <w:trPr>
          <w:cantSplit/>
          <w:jc w:val="center"/>
        </w:trPr>
        <w:tc>
          <w:tcPr>
            <w:tcW w:w="1814" w:type="dxa"/>
          </w:tcPr>
          <w:p w14:paraId="3EB79997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w="2154" w:type="dxa"/>
          </w:tcPr>
          <w:p w14:paraId="248C1CA9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17,0</w:t>
            </w:r>
          </w:p>
        </w:tc>
        <w:tc>
          <w:tcPr>
            <w:tcW w:w="1814" w:type="dxa"/>
          </w:tcPr>
          <w:p w14:paraId="2E343AF7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157</w:t>
            </w:r>
          </w:p>
        </w:tc>
        <w:tc>
          <w:tcPr>
            <w:tcW w:w="1814" w:type="dxa"/>
          </w:tcPr>
          <w:p w14:paraId="24C6D8B8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33,5</w:t>
            </w:r>
          </w:p>
        </w:tc>
      </w:tr>
      <w:tr w:rsidR="00D0313C" w14:paraId="11081E66" w14:textId="77777777">
        <w:trPr>
          <w:cantSplit/>
          <w:jc w:val="center"/>
        </w:trPr>
        <w:tc>
          <w:tcPr>
            <w:tcW w:w="1814" w:type="dxa"/>
          </w:tcPr>
          <w:p w14:paraId="4AEF47DB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16</w:t>
            </w:r>
          </w:p>
        </w:tc>
        <w:tc>
          <w:tcPr>
            <w:tcW w:w="2154" w:type="dxa"/>
          </w:tcPr>
          <w:p w14:paraId="58A46B9B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18,0</w:t>
            </w:r>
          </w:p>
        </w:tc>
        <w:tc>
          <w:tcPr>
            <w:tcW w:w="1814" w:type="dxa"/>
          </w:tcPr>
          <w:p w14:paraId="36C10B5A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149</w:t>
            </w:r>
          </w:p>
        </w:tc>
        <w:tc>
          <w:tcPr>
            <w:tcW w:w="1814" w:type="dxa"/>
          </w:tcPr>
          <w:p w14:paraId="26DD40B5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31,7</w:t>
            </w:r>
          </w:p>
        </w:tc>
      </w:tr>
      <w:tr w:rsidR="00D0313C" w14:paraId="1D20DB78" w14:textId="77777777">
        <w:trPr>
          <w:cantSplit/>
          <w:jc w:val="center"/>
        </w:trPr>
        <w:tc>
          <w:tcPr>
            <w:tcW w:w="1814" w:type="dxa"/>
          </w:tcPr>
          <w:p w14:paraId="7F82DCD5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17</w:t>
            </w:r>
          </w:p>
        </w:tc>
        <w:tc>
          <w:tcPr>
            <w:tcW w:w="2154" w:type="dxa"/>
          </w:tcPr>
          <w:p w14:paraId="5A5ED6E8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19,0</w:t>
            </w:r>
          </w:p>
        </w:tc>
        <w:tc>
          <w:tcPr>
            <w:tcW w:w="1814" w:type="dxa"/>
          </w:tcPr>
          <w:p w14:paraId="0367621E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142</w:t>
            </w:r>
          </w:p>
        </w:tc>
        <w:tc>
          <w:tcPr>
            <w:tcW w:w="1814" w:type="dxa"/>
          </w:tcPr>
          <w:p w14:paraId="302BD897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30,0</w:t>
            </w:r>
          </w:p>
        </w:tc>
      </w:tr>
      <w:tr w:rsidR="00D0313C" w14:paraId="023E56CD" w14:textId="77777777">
        <w:trPr>
          <w:cantSplit/>
          <w:jc w:val="center"/>
        </w:trPr>
        <w:tc>
          <w:tcPr>
            <w:tcW w:w="1814" w:type="dxa"/>
          </w:tcPr>
          <w:p w14:paraId="1090506E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w="2154" w:type="dxa"/>
          </w:tcPr>
          <w:p w14:paraId="0B6A4A88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21,0</w:t>
            </w:r>
          </w:p>
        </w:tc>
        <w:tc>
          <w:tcPr>
            <w:tcW w:w="1814" w:type="dxa"/>
          </w:tcPr>
          <w:p w14:paraId="07B9EA39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130</w:t>
            </w:r>
          </w:p>
        </w:tc>
        <w:tc>
          <w:tcPr>
            <w:tcW w:w="1814" w:type="dxa"/>
          </w:tcPr>
          <w:p w14:paraId="025B43A2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27,1</w:t>
            </w:r>
          </w:p>
        </w:tc>
      </w:tr>
      <w:tr w:rsidR="00D0313C" w14:paraId="6CAA3965" w14:textId="77777777">
        <w:trPr>
          <w:cantSplit/>
          <w:jc w:val="center"/>
        </w:trPr>
        <w:tc>
          <w:tcPr>
            <w:tcW w:w="1814" w:type="dxa"/>
          </w:tcPr>
          <w:p w14:paraId="2C94ABC0" w14:textId="77777777" w:rsidR="00D0313C" w:rsidRDefault="009E463D">
            <w:pPr>
              <w:spacing w:before="40" w:after="40"/>
              <w:jc w:val="center"/>
            </w:pPr>
            <w:r>
              <w:rPr>
                <w:sz w:val="22"/>
              </w:rPr>
              <w:t>21</w:t>
            </w:r>
          </w:p>
        </w:tc>
        <w:tc>
          <w:tcPr>
            <w:tcW w:w="2154" w:type="dxa"/>
          </w:tcPr>
          <w:p w14:paraId="5E8DB4D8" w14:textId="77777777" w:rsidR="00D0313C" w:rsidRDefault="009E463D">
            <w:pPr>
              <w:spacing w:before="40" w:after="40"/>
              <w:jc w:val="center"/>
            </w:pPr>
            <w:r>
              <w:rPr>
                <w:sz w:val="22"/>
              </w:rPr>
              <w:t>23,0</w:t>
            </w:r>
          </w:p>
        </w:tc>
        <w:tc>
          <w:tcPr>
            <w:tcW w:w="1814" w:type="dxa"/>
          </w:tcPr>
          <w:p w14:paraId="7D5F9B55" w14:textId="77777777" w:rsidR="00D0313C" w:rsidRDefault="009E463D">
            <w:pPr>
              <w:spacing w:before="40" w:after="40"/>
              <w:jc w:val="center"/>
            </w:pPr>
            <w:r>
              <w:rPr>
                <w:sz w:val="22"/>
              </w:rPr>
              <w:t>118</w:t>
            </w:r>
          </w:p>
        </w:tc>
        <w:tc>
          <w:tcPr>
            <w:tcW w:w="1814" w:type="dxa"/>
          </w:tcPr>
          <w:p w14:paraId="57D6F60D" w14:textId="77777777" w:rsidR="00D0313C" w:rsidRDefault="009E463D">
            <w:pPr>
              <w:spacing w:before="40" w:after="40"/>
              <w:jc w:val="center"/>
            </w:pPr>
            <w:r>
              <w:rPr>
                <w:sz w:val="22"/>
              </w:rPr>
              <w:t>24,8</w:t>
            </w:r>
          </w:p>
        </w:tc>
      </w:tr>
    </w:tbl>
    <w:p w14:paraId="5968CE60" w14:textId="77777777" w:rsidR="00D0313C" w:rsidRDefault="009E463D">
      <w:pPr>
        <w:spacing w:before="160" w:after="40"/>
        <w:jc w:val="center"/>
      </w:pPr>
      <w:r>
        <w:rPr>
          <w:noProof/>
        </w:rPr>
        <w:drawing>
          <wp:inline distT="0" distB="0" distL="0" distR="0" wp14:anchorId="43A9CF2E" wp14:editId="647DE76F">
            <wp:extent cx="5040000" cy="3207273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07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22E4A" w14:textId="77777777" w:rsidR="00D0313C" w:rsidRPr="00EF3275" w:rsidRDefault="009E463D">
      <w:pPr>
        <w:spacing w:after="240"/>
        <w:jc w:val="center"/>
        <w:rPr>
          <w:lang w:val="ru-RU"/>
        </w:rPr>
      </w:pPr>
      <w:r>
        <w:rPr>
          <w:sz w:val="21"/>
          <w:lang w:val="ru-RU"/>
        </w:rPr>
        <w:t>Рис. 3. Зависимость тока через гальванометр от отклонения зайчика</w:t>
      </w:r>
    </w:p>
    <w:p w14:paraId="4876988F" w14:textId="250E9E39" w:rsidR="00D0313C" w:rsidRPr="00EF3275" w:rsidRDefault="009E463D">
      <w:pPr>
        <w:spacing w:after="40"/>
        <w:jc w:val="both"/>
        <w:rPr>
          <w:lang w:val="ru-RU"/>
        </w:rPr>
      </w:pPr>
      <w:r>
        <w:rPr>
          <w:lang w:val="ru-RU"/>
        </w:rPr>
        <w:t>Экспериментальные точки хорошо ложатся на прямую, однако прямая не проходит через начало координат:</w:t>
      </w:r>
    </w:p>
    <w:p w14:paraId="08C79153" w14:textId="77777777" w:rsidR="00D0313C" w:rsidRDefault="009E463D">
      <w:pPr>
        <w:tabs>
          <w:tab w:val="center" w:pos="5017"/>
          <w:tab w:val="right" w:pos="10035"/>
        </w:tabs>
        <w:spacing w:before="120" w:after="160"/>
      </w:pPr>
      <w:r>
        <w:rPr>
          <w:lang w:val="ru-RU"/>
        </w:rPr>
        <w:lastRenderedPageBreak/>
        <w:tab/>
      </w:r>
      <w:r>
        <w:rPr>
          <w:noProof/>
        </w:rPr>
        <w:drawing>
          <wp:inline distT="0" distB="0" distL="0" distR="0" wp14:anchorId="4D24715A" wp14:editId="0A1D7658">
            <wp:extent cx="4528566" cy="26289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d9dbe0e4c1adf8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28566" cy="26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6B1EDBCA" w14:textId="77777777" w:rsidR="00D0313C" w:rsidRPr="00EF3275" w:rsidRDefault="009E463D">
      <w:pPr>
        <w:spacing w:after="40"/>
        <w:jc w:val="both"/>
        <w:rPr>
          <w:lang w:val="ru-RU"/>
        </w:rPr>
      </w:pPr>
      <w:r>
        <w:rPr>
          <w:lang w:val="ru-RU"/>
        </w:rPr>
        <w:t xml:space="preserve">Ток и отклонение обязаны обращаться в ноль одновременно, поэтому отличие </w:t>
      </w:r>
      <w:r>
        <w:t>b</w:t>
      </w:r>
      <w:r>
        <w:rPr>
          <w:lang w:val="ru-RU"/>
        </w:rPr>
        <w:t xml:space="preserve"> от нуля означает смещение нуля шкалы относительно положения равновесия рамки:</w:t>
      </w:r>
    </w:p>
    <w:p w14:paraId="19E2CEE5" w14:textId="77777777" w:rsidR="00D0313C" w:rsidRDefault="009E463D">
      <w:pPr>
        <w:tabs>
          <w:tab w:val="center" w:pos="5017"/>
          <w:tab w:val="right" w:pos="10035"/>
        </w:tabs>
        <w:spacing w:before="120" w:after="160"/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2751CFFB" wp14:editId="08A4AB00">
            <wp:extent cx="1860804" cy="26289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7ec2e022af45e9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860804" cy="26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2D27DA12" w14:textId="77777777" w:rsidR="00D0313C" w:rsidRPr="00EF3275" w:rsidRDefault="009E463D">
      <w:pPr>
        <w:spacing w:after="40"/>
        <w:jc w:val="both"/>
        <w:rPr>
          <w:lang w:val="ru-RU"/>
        </w:rPr>
      </w:pPr>
      <w:r>
        <w:rPr>
          <w:lang w:val="ru-RU"/>
        </w:rPr>
        <w:t>Динамическая постоянная и чувствительность гальванометра к току:</w:t>
      </w:r>
    </w:p>
    <w:p w14:paraId="6CE5A4D3" w14:textId="77777777" w:rsidR="00D0313C" w:rsidRDefault="009E463D">
      <w:pPr>
        <w:tabs>
          <w:tab w:val="center" w:pos="5017"/>
          <w:tab w:val="right" w:pos="10035"/>
        </w:tabs>
        <w:spacing w:before="120" w:after="160"/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3040D82C" wp14:editId="42B1DA2A">
            <wp:extent cx="3342132" cy="203454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e9cae40dacd0f47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42132" cy="203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40F12D03" w14:textId="77777777" w:rsidR="00D0313C" w:rsidRDefault="009E463D">
      <w:pPr>
        <w:tabs>
          <w:tab w:val="center" w:pos="5017"/>
          <w:tab w:val="right" w:pos="10035"/>
        </w:tabs>
        <w:spacing w:after="160"/>
      </w:pPr>
      <w:r>
        <w:tab/>
      </w:r>
      <w:r>
        <w:rPr>
          <w:noProof/>
        </w:rPr>
        <w:drawing>
          <wp:inline distT="0" distB="0" distL="0" distR="0" wp14:anchorId="3C0B505B" wp14:editId="19167765">
            <wp:extent cx="3010662" cy="276606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32f9a72aa9ead8f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10662" cy="276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7F589764" w14:textId="77777777" w:rsidR="00D0313C" w:rsidRPr="00EF3275" w:rsidRDefault="009E463D">
      <w:pPr>
        <w:jc w:val="both"/>
        <w:rPr>
          <w:lang w:val="ru-RU"/>
        </w:rPr>
      </w:pPr>
      <w:r>
        <w:rPr>
          <w:lang w:val="ru-RU"/>
        </w:rPr>
        <w:t>Приведена погрешность углового коэффициента, полученная по методу наименьших квадратов (1,0 %). Систематические погрешности приборов не учитывались: классы точности делителя напряжения и магазина сопротивлений на установке не указаны.</w:t>
      </w:r>
    </w:p>
    <w:p w14:paraId="04B4C63A" w14:textId="77777777" w:rsidR="00D0313C" w:rsidRPr="00EF3275" w:rsidRDefault="009E463D">
      <w:pPr>
        <w:spacing w:before="320" w:after="100"/>
        <w:rPr>
          <w:lang w:val="ru-RU"/>
        </w:rPr>
      </w:pPr>
      <w:r>
        <w:rPr>
          <w:b/>
          <w:sz w:val="26"/>
          <w:lang w:val="ru-RU"/>
        </w:rPr>
        <w:t>21.  Логарифмический декремент затухания разомкнутого гальванометра</w:t>
      </w:r>
    </w:p>
    <w:p w14:paraId="26254BF4" w14:textId="77777777" w:rsidR="00D0313C" w:rsidRPr="00EF3275" w:rsidRDefault="009E463D">
      <w:pPr>
        <w:spacing w:after="40"/>
        <w:jc w:val="both"/>
        <w:rPr>
          <w:lang w:val="ru-RU"/>
        </w:rPr>
      </w:pPr>
      <w:r>
        <w:rPr>
          <w:lang w:val="ru-RU"/>
        </w:rPr>
        <w:t>По данным п. 9 и 10:</w:t>
      </w:r>
    </w:p>
    <w:p w14:paraId="7FDFA1E9" w14:textId="77777777" w:rsidR="00D0313C" w:rsidRDefault="009E463D">
      <w:pPr>
        <w:tabs>
          <w:tab w:val="center" w:pos="5017"/>
          <w:tab w:val="right" w:pos="10035"/>
        </w:tabs>
        <w:spacing w:before="120" w:after="160"/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0DEF2A59" wp14:editId="2B3844D7">
            <wp:extent cx="5735574" cy="292608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554ee923c449453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5574" cy="292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4153526B" w14:textId="77777777" w:rsidR="00D0313C" w:rsidRPr="00EF3275" w:rsidRDefault="009E463D">
      <w:pPr>
        <w:jc w:val="both"/>
        <w:rPr>
          <w:lang w:val="ru-RU"/>
        </w:rPr>
      </w:pPr>
      <w:r>
        <w:rPr>
          <w:lang w:val="ru-RU"/>
        </w:rPr>
        <w:t xml:space="preserve">Малость </w:t>
      </w:r>
      <w:r>
        <w:t>Θ</w:t>
      </w:r>
      <w:r>
        <w:rPr>
          <w:vertAlign w:val="subscript"/>
          <w:lang w:val="ru-RU"/>
        </w:rPr>
        <w:t>0</w:t>
      </w:r>
      <w:r>
        <w:rPr>
          <w:lang w:val="ru-RU"/>
        </w:rPr>
        <w:t xml:space="preserve"> подтверждает, что при разомкнутой внешней цепи затухание обусловлено только внутренним трением.</w:t>
      </w:r>
    </w:p>
    <w:p w14:paraId="348DA691" w14:textId="77777777" w:rsidR="00D0313C" w:rsidRPr="00EF3275" w:rsidRDefault="009E463D">
      <w:pPr>
        <w:spacing w:before="320" w:after="100"/>
        <w:rPr>
          <w:lang w:val="ru-RU"/>
        </w:rPr>
      </w:pPr>
      <w:r>
        <w:rPr>
          <w:b/>
          <w:sz w:val="26"/>
          <w:lang w:val="ru-RU"/>
        </w:rPr>
        <w:t>22.  Критическое сопротивление в стационарном режиме</w:t>
      </w:r>
    </w:p>
    <w:p w14:paraId="393BDE65" w14:textId="77777777" w:rsidR="00D0313C" w:rsidRDefault="009E463D">
      <w:pPr>
        <w:spacing w:after="40"/>
        <w:jc w:val="both"/>
      </w:pPr>
      <w:r>
        <w:rPr>
          <w:lang w:val="ru-RU"/>
        </w:rPr>
        <w:t xml:space="preserve">По данным п. 13–14 рассчитаны декременты </w:t>
      </w:r>
      <w:r>
        <w:t>Θ</w:t>
      </w:r>
      <w:r>
        <w:rPr>
          <w:lang w:val="ru-RU"/>
        </w:rPr>
        <w:t xml:space="preserve"> = </w:t>
      </w:r>
      <w:r>
        <w:t>ln</w:t>
      </w:r>
      <w:r>
        <w:rPr>
          <w:lang w:val="ru-RU"/>
        </w:rPr>
        <w:t>(</w:t>
      </w:r>
      <w:r>
        <w:t>x</w:t>
      </w:r>
      <w:r>
        <w:rPr>
          <w:vertAlign w:val="subscript"/>
          <w:lang w:val="ru-RU"/>
        </w:rPr>
        <w:t>1</w:t>
      </w:r>
      <w:r>
        <w:rPr>
          <w:lang w:val="ru-RU"/>
        </w:rPr>
        <w:t>/</w:t>
      </w:r>
      <w:r>
        <w:t>x</w:t>
      </w:r>
      <w:r>
        <w:rPr>
          <w:vertAlign w:val="subscript"/>
          <w:lang w:val="ru-RU"/>
        </w:rPr>
        <w:t>2</w:t>
      </w:r>
      <w:r>
        <w:rPr>
          <w:lang w:val="ru-RU"/>
        </w:rPr>
        <w:t xml:space="preserve">). </w:t>
      </w:r>
      <w:r>
        <w:t>Согласно (28),</w:t>
      </w:r>
    </w:p>
    <w:p w14:paraId="48CF9ABD" w14:textId="77777777" w:rsidR="00D0313C" w:rsidRDefault="009E463D">
      <w:pPr>
        <w:tabs>
          <w:tab w:val="center" w:pos="5017"/>
          <w:tab w:val="right" w:pos="10035"/>
        </w:tabs>
        <w:spacing w:before="120" w:after="160"/>
      </w:pPr>
      <w:r>
        <w:tab/>
      </w:r>
      <w:r>
        <w:rPr>
          <w:noProof/>
        </w:rPr>
        <w:drawing>
          <wp:inline distT="0" distB="0" distL="0" distR="0" wp14:anchorId="28B5C1E6" wp14:editId="5FDC6D91">
            <wp:extent cx="2315718" cy="352044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ddb1b177d7e703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315718" cy="352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5F701A87" w14:textId="77777777" w:rsidR="00D0313C" w:rsidRPr="00EF3275" w:rsidRDefault="009E463D">
      <w:pPr>
        <w:jc w:val="both"/>
        <w:rPr>
          <w:lang w:val="ru-RU"/>
        </w:rPr>
      </w:pPr>
      <w:r>
        <w:rPr>
          <w:lang w:val="ru-RU"/>
        </w:rPr>
        <w:t xml:space="preserve">поэтому зависимость </w:t>
      </w:r>
      <w:r>
        <w:t>R</w:t>
      </w:r>
      <w:r>
        <w:rPr>
          <w:lang w:val="ru-RU"/>
        </w:rPr>
        <w:t xml:space="preserve"> + </w:t>
      </w:r>
      <w:r>
        <w:t>R</w:t>
      </w:r>
      <w:r>
        <w:rPr>
          <w:vertAlign w:val="subscript"/>
          <w:lang w:val="ru-RU"/>
        </w:rPr>
        <w:t>0</w:t>
      </w:r>
      <w:r>
        <w:rPr>
          <w:lang w:val="ru-RU"/>
        </w:rPr>
        <w:t xml:space="preserve"> от корня в правой части должна быть прямой, проходящей через начало координат, с угловым коэффициентом </w:t>
      </w:r>
      <w:r>
        <w:t>R</w:t>
      </w:r>
      <w:r>
        <w:rPr>
          <w:vertAlign w:val="subscript"/>
          <w:lang w:val="ru-RU"/>
        </w:rPr>
        <w:t>кр</w:t>
      </w:r>
      <w:r>
        <w:rPr>
          <w:lang w:val="ru-RU"/>
        </w:rPr>
        <w:t xml:space="preserve"> + </w:t>
      </w:r>
      <w:r>
        <w:t>R</w:t>
      </w:r>
      <w:r>
        <w:rPr>
          <w:vertAlign w:val="subscript"/>
          <w:lang w:val="ru-RU"/>
        </w:rPr>
        <w:t>0</w:t>
      </w:r>
      <w:r>
        <w:rPr>
          <w:lang w:val="ru-RU"/>
        </w:rPr>
        <w:t>.</w:t>
      </w:r>
    </w:p>
    <w:p w14:paraId="6AB68D06" w14:textId="77777777" w:rsidR="00D0313C" w:rsidRDefault="009E463D">
      <w:pPr>
        <w:keepNext/>
        <w:spacing w:before="160" w:after="80"/>
        <w:jc w:val="center"/>
      </w:pPr>
      <w:r>
        <w:rPr>
          <w:b/>
          <w:sz w:val="21"/>
        </w:rPr>
        <w:t>Таблица 6. Обработка данных п. 13–14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1928"/>
        <w:gridCol w:w="2268"/>
        <w:gridCol w:w="2494"/>
      </w:tblGrid>
      <w:tr w:rsidR="00D0313C" w14:paraId="6208A473" w14:textId="77777777">
        <w:trPr>
          <w:cantSplit/>
          <w:jc w:val="center"/>
        </w:trPr>
        <w:tc>
          <w:tcPr>
            <w:tcW w:w="1928" w:type="dxa"/>
          </w:tcPr>
          <w:p w14:paraId="784D132A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b/>
                <w:sz w:val="22"/>
              </w:rPr>
              <w:t>R + R</w:t>
            </w:r>
            <w:r>
              <w:rPr>
                <w:b/>
                <w:sz w:val="22"/>
                <w:vertAlign w:val="subscript"/>
              </w:rPr>
              <w:t>0</w:t>
            </w:r>
            <w:r>
              <w:rPr>
                <w:b/>
                <w:sz w:val="22"/>
              </w:rPr>
              <w:t>, кОм</w:t>
            </w:r>
          </w:p>
        </w:tc>
        <w:tc>
          <w:tcPr>
            <w:tcW w:w="1928" w:type="dxa"/>
          </w:tcPr>
          <w:p w14:paraId="3FE5395B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b/>
                <w:sz w:val="22"/>
              </w:rPr>
              <w:t>Θ ± ΔΘ</w:t>
            </w:r>
          </w:p>
        </w:tc>
        <w:tc>
          <w:tcPr>
            <w:tcW w:w="2268" w:type="dxa"/>
          </w:tcPr>
          <w:p w14:paraId="57D61EB7" w14:textId="77777777" w:rsidR="00D0313C" w:rsidRDefault="009E463D">
            <w:pPr>
              <w:keepNext/>
              <w:spacing w:before="40" w:after="40"/>
              <w:jc w:val="center"/>
            </w:pPr>
            <w:proofErr w:type="gramStart"/>
            <w:r>
              <w:rPr>
                <w:b/>
                <w:sz w:val="22"/>
              </w:rPr>
              <w:t>√(</w:t>
            </w:r>
            <w:proofErr w:type="gramEnd"/>
            <w:r>
              <w:rPr>
                <w:b/>
                <w:sz w:val="22"/>
              </w:rPr>
              <w:t>4π²/Θ² + 1)</w:t>
            </w:r>
          </w:p>
        </w:tc>
        <w:tc>
          <w:tcPr>
            <w:tcW w:w="2494" w:type="dxa"/>
          </w:tcPr>
          <w:p w14:paraId="4C653755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b/>
                <w:sz w:val="22"/>
              </w:rPr>
              <w:t>R</w:t>
            </w:r>
            <w:r>
              <w:rPr>
                <w:b/>
                <w:sz w:val="22"/>
                <w:vertAlign w:val="subscript"/>
              </w:rPr>
              <w:t>кр</w:t>
            </w:r>
            <w:r>
              <w:rPr>
                <w:b/>
                <w:sz w:val="22"/>
              </w:rPr>
              <w:t xml:space="preserve"> ± ΔR</w:t>
            </w:r>
            <w:r>
              <w:rPr>
                <w:b/>
                <w:sz w:val="22"/>
                <w:vertAlign w:val="subscript"/>
              </w:rPr>
              <w:t>кр</w:t>
            </w:r>
            <w:r>
              <w:rPr>
                <w:b/>
                <w:sz w:val="22"/>
              </w:rPr>
              <w:t>, кОм</w:t>
            </w:r>
          </w:p>
        </w:tc>
      </w:tr>
      <w:tr w:rsidR="00D0313C" w14:paraId="62F48F25" w14:textId="77777777">
        <w:trPr>
          <w:cantSplit/>
          <w:jc w:val="center"/>
        </w:trPr>
        <w:tc>
          <w:tcPr>
            <w:tcW w:w="1928" w:type="dxa"/>
          </w:tcPr>
          <w:p w14:paraId="0099B130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54,8</w:t>
            </w:r>
          </w:p>
        </w:tc>
        <w:tc>
          <w:tcPr>
            <w:tcW w:w="1928" w:type="dxa"/>
          </w:tcPr>
          <w:p w14:paraId="232F3703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1,54 ± 0,17</w:t>
            </w:r>
          </w:p>
        </w:tc>
        <w:tc>
          <w:tcPr>
            <w:tcW w:w="2268" w:type="dxa"/>
          </w:tcPr>
          <w:p w14:paraId="655E26E2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4,20 ± 0,44</w:t>
            </w:r>
          </w:p>
        </w:tc>
        <w:tc>
          <w:tcPr>
            <w:tcW w:w="2494" w:type="dxa"/>
          </w:tcPr>
          <w:p w14:paraId="6806ABAA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11,0 ± 1,4</w:t>
            </w:r>
          </w:p>
        </w:tc>
      </w:tr>
      <w:tr w:rsidR="00D0313C" w14:paraId="7B01FC00" w14:textId="77777777">
        <w:trPr>
          <w:cantSplit/>
          <w:jc w:val="center"/>
        </w:trPr>
        <w:tc>
          <w:tcPr>
            <w:tcW w:w="1928" w:type="dxa"/>
          </w:tcPr>
          <w:p w14:paraId="5B2457FB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63,6</w:t>
            </w:r>
          </w:p>
        </w:tc>
        <w:tc>
          <w:tcPr>
            <w:tcW w:w="1928" w:type="dxa"/>
          </w:tcPr>
          <w:p w14:paraId="1C501459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1,50 ± 0,10</w:t>
            </w:r>
          </w:p>
        </w:tc>
        <w:tc>
          <w:tcPr>
            <w:tcW w:w="2268" w:type="dxa"/>
          </w:tcPr>
          <w:p w14:paraId="47295DD8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4,30 ± 0,28</w:t>
            </w:r>
          </w:p>
        </w:tc>
        <w:tc>
          <w:tcPr>
            <w:tcW w:w="2494" w:type="dxa"/>
          </w:tcPr>
          <w:p w14:paraId="1901F433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12,8 ± 1,0</w:t>
            </w:r>
          </w:p>
        </w:tc>
      </w:tr>
      <w:tr w:rsidR="00D0313C" w14:paraId="438F5E14" w14:textId="77777777">
        <w:trPr>
          <w:cantSplit/>
          <w:jc w:val="center"/>
        </w:trPr>
        <w:tc>
          <w:tcPr>
            <w:tcW w:w="1928" w:type="dxa"/>
          </w:tcPr>
          <w:p w14:paraId="162D840A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72,4</w:t>
            </w:r>
          </w:p>
        </w:tc>
        <w:tc>
          <w:tcPr>
            <w:tcW w:w="1928" w:type="dxa"/>
          </w:tcPr>
          <w:p w14:paraId="6B2F26CE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1,35 ± 0,08</w:t>
            </w:r>
          </w:p>
        </w:tc>
        <w:tc>
          <w:tcPr>
            <w:tcW w:w="2268" w:type="dxa"/>
          </w:tcPr>
          <w:p w14:paraId="0AF0AF5D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4,77 ± 0,27</w:t>
            </w:r>
          </w:p>
        </w:tc>
        <w:tc>
          <w:tcPr>
            <w:tcW w:w="2494" w:type="dxa"/>
          </w:tcPr>
          <w:p w14:paraId="4E844672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13,2 ± 0,9</w:t>
            </w:r>
          </w:p>
        </w:tc>
      </w:tr>
      <w:tr w:rsidR="00D0313C" w14:paraId="3123E627" w14:textId="77777777">
        <w:trPr>
          <w:cantSplit/>
          <w:jc w:val="center"/>
        </w:trPr>
        <w:tc>
          <w:tcPr>
            <w:tcW w:w="1928" w:type="dxa"/>
          </w:tcPr>
          <w:p w14:paraId="6E18F6DC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81,2</w:t>
            </w:r>
          </w:p>
        </w:tc>
        <w:tc>
          <w:tcPr>
            <w:tcW w:w="1928" w:type="dxa"/>
          </w:tcPr>
          <w:p w14:paraId="4EC34EB5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1,28 ± 0,07</w:t>
            </w:r>
          </w:p>
        </w:tc>
        <w:tc>
          <w:tcPr>
            <w:tcW w:w="2268" w:type="dxa"/>
          </w:tcPr>
          <w:p w14:paraId="35AF481A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5,01 ± 0,26</w:t>
            </w:r>
          </w:p>
        </w:tc>
        <w:tc>
          <w:tcPr>
            <w:tcW w:w="2494" w:type="dxa"/>
          </w:tcPr>
          <w:p w14:paraId="206DD8D3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14,2 ± 0,8</w:t>
            </w:r>
          </w:p>
        </w:tc>
      </w:tr>
      <w:tr w:rsidR="00D0313C" w14:paraId="2CC21091" w14:textId="77777777">
        <w:trPr>
          <w:cantSplit/>
          <w:jc w:val="center"/>
        </w:trPr>
        <w:tc>
          <w:tcPr>
            <w:tcW w:w="1928" w:type="dxa"/>
          </w:tcPr>
          <w:p w14:paraId="4941354B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90,0</w:t>
            </w:r>
          </w:p>
        </w:tc>
        <w:tc>
          <w:tcPr>
            <w:tcW w:w="1928" w:type="dxa"/>
          </w:tcPr>
          <w:p w14:paraId="65A650E4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1,03 ± 0,06</w:t>
            </w:r>
          </w:p>
        </w:tc>
        <w:tc>
          <w:tcPr>
            <w:tcW w:w="2268" w:type="dxa"/>
          </w:tcPr>
          <w:p w14:paraId="387A2215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6,21 ± 0,33</w:t>
            </w:r>
          </w:p>
        </w:tc>
        <w:tc>
          <w:tcPr>
            <w:tcW w:w="2494" w:type="dxa"/>
          </w:tcPr>
          <w:p w14:paraId="407A3EA5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12,5 ± 0,8</w:t>
            </w:r>
          </w:p>
        </w:tc>
      </w:tr>
      <w:tr w:rsidR="00D0313C" w14:paraId="5CCD6D8A" w14:textId="77777777">
        <w:trPr>
          <w:cantSplit/>
          <w:jc w:val="center"/>
        </w:trPr>
        <w:tc>
          <w:tcPr>
            <w:tcW w:w="1928" w:type="dxa"/>
          </w:tcPr>
          <w:p w14:paraId="2C024F3D" w14:textId="77777777" w:rsidR="00D0313C" w:rsidRDefault="009E463D">
            <w:pPr>
              <w:spacing w:before="40" w:after="40"/>
              <w:jc w:val="center"/>
            </w:pPr>
            <w:r>
              <w:rPr>
                <w:sz w:val="22"/>
              </w:rPr>
              <w:t>98,8</w:t>
            </w:r>
          </w:p>
        </w:tc>
        <w:tc>
          <w:tcPr>
            <w:tcW w:w="1928" w:type="dxa"/>
          </w:tcPr>
          <w:p w14:paraId="6FA6925A" w14:textId="77777777" w:rsidR="00D0313C" w:rsidRDefault="009E463D">
            <w:pPr>
              <w:spacing w:before="40" w:after="40"/>
              <w:jc w:val="center"/>
            </w:pPr>
            <w:r>
              <w:rPr>
                <w:sz w:val="22"/>
              </w:rPr>
              <w:t>0,99 ± 0,05</w:t>
            </w:r>
          </w:p>
        </w:tc>
        <w:tc>
          <w:tcPr>
            <w:tcW w:w="2268" w:type="dxa"/>
          </w:tcPr>
          <w:p w14:paraId="64497390" w14:textId="77777777" w:rsidR="00D0313C" w:rsidRDefault="009E463D">
            <w:pPr>
              <w:spacing w:before="40" w:after="40"/>
              <w:jc w:val="center"/>
            </w:pPr>
            <w:r>
              <w:rPr>
                <w:sz w:val="22"/>
              </w:rPr>
              <w:t>6,40 ± 0,34</w:t>
            </w:r>
          </w:p>
        </w:tc>
        <w:tc>
          <w:tcPr>
            <w:tcW w:w="2494" w:type="dxa"/>
          </w:tcPr>
          <w:p w14:paraId="70E358AA" w14:textId="77777777" w:rsidR="00D0313C" w:rsidRDefault="009E463D">
            <w:pPr>
              <w:spacing w:before="40" w:after="40"/>
              <w:jc w:val="center"/>
            </w:pPr>
            <w:r>
              <w:rPr>
                <w:sz w:val="22"/>
              </w:rPr>
              <w:t>13,4 ± 0,8</w:t>
            </w:r>
          </w:p>
        </w:tc>
      </w:tr>
    </w:tbl>
    <w:p w14:paraId="4FF023AB" w14:textId="77777777" w:rsidR="00D0313C" w:rsidRDefault="009E463D">
      <w:pPr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26644BCA" wp14:editId="70BC3E60">
            <wp:extent cx="5040000" cy="3207273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07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53D79" w14:textId="77777777" w:rsidR="00D0313C" w:rsidRPr="00EF3275" w:rsidRDefault="009E463D">
      <w:pPr>
        <w:spacing w:after="240"/>
        <w:jc w:val="center"/>
        <w:rPr>
          <w:lang w:val="ru-RU"/>
        </w:rPr>
      </w:pPr>
      <w:r>
        <w:rPr>
          <w:sz w:val="21"/>
          <w:lang w:val="ru-RU"/>
        </w:rPr>
        <w:t>Рис. 4. Определение критического сопротивления в стационарном режиме</w:t>
      </w:r>
    </w:p>
    <w:p w14:paraId="5A642971" w14:textId="77777777" w:rsidR="00D0313C" w:rsidRPr="00EF3275" w:rsidRDefault="009E463D">
      <w:pPr>
        <w:spacing w:after="40"/>
        <w:jc w:val="both"/>
        <w:rPr>
          <w:lang w:val="ru-RU"/>
        </w:rPr>
      </w:pPr>
      <w:r>
        <w:rPr>
          <w:lang w:val="ru-RU"/>
        </w:rPr>
        <w:t xml:space="preserve">Погрешность каждой точки получена переносом </w:t>
      </w:r>
      <w:r>
        <w:t>ΔΘ</w:t>
      </w:r>
      <w:r>
        <w:rPr>
          <w:lang w:val="ru-RU"/>
        </w:rPr>
        <w:t xml:space="preserve"> через (28). Угловой коэффициент прямой, проведённой через начало координат, равен </w:t>
      </w:r>
      <w:r>
        <w:t>R</w:t>
      </w:r>
      <w:r>
        <w:rPr>
          <w:vertAlign w:val="subscript"/>
          <w:lang w:val="ru-RU"/>
        </w:rPr>
        <w:t>кр</w:t>
      </w:r>
      <w:r>
        <w:rPr>
          <w:lang w:val="ru-RU"/>
        </w:rPr>
        <w:t xml:space="preserve"> + </w:t>
      </w:r>
      <w:r>
        <w:t>R</w:t>
      </w:r>
      <w:r>
        <w:rPr>
          <w:vertAlign w:val="subscript"/>
          <w:lang w:val="ru-RU"/>
        </w:rPr>
        <w:t>0</w:t>
      </w:r>
      <w:r>
        <w:rPr>
          <w:lang w:val="ru-RU"/>
        </w:rPr>
        <w:t xml:space="preserve"> = 15,0 ± 0,4 кОм, откуда</w:t>
      </w:r>
    </w:p>
    <w:p w14:paraId="4F96AFC3" w14:textId="77777777" w:rsidR="00D0313C" w:rsidRDefault="009E463D">
      <w:pPr>
        <w:tabs>
          <w:tab w:val="center" w:pos="5017"/>
          <w:tab w:val="right" w:pos="10035"/>
        </w:tabs>
        <w:spacing w:before="120" w:after="160"/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00B1D959" wp14:editId="41EBD12C">
            <wp:extent cx="1746504" cy="208026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0f204d341203b43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746504" cy="208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62E1B244" w14:textId="77777777" w:rsidR="00D0313C" w:rsidRPr="00EF3275" w:rsidRDefault="009E463D">
      <w:pPr>
        <w:spacing w:before="320" w:after="100"/>
        <w:rPr>
          <w:lang w:val="ru-RU"/>
        </w:rPr>
      </w:pPr>
      <w:r>
        <w:rPr>
          <w:b/>
          <w:sz w:val="26"/>
          <w:lang w:val="ru-RU"/>
        </w:rPr>
        <w:t>23.  Критическое сопротивление в баллистическом режиме</w:t>
      </w:r>
    </w:p>
    <w:p w14:paraId="0780C029" w14:textId="77777777" w:rsidR="00D0313C" w:rsidRPr="00EF3275" w:rsidRDefault="009E463D">
      <w:pPr>
        <w:spacing w:after="40"/>
        <w:jc w:val="both"/>
        <w:rPr>
          <w:lang w:val="ru-RU"/>
        </w:rPr>
      </w:pPr>
      <w:r>
        <w:rPr>
          <w:lang w:val="ru-RU"/>
        </w:rPr>
        <w:t xml:space="preserve">Измеренный при разомкнутой цепи первый отброс </w:t>
      </w:r>
      <w:r>
        <w:t>x</w:t>
      </w:r>
      <w:r>
        <w:rPr>
          <w:vertAlign w:val="subscript"/>
          <w:lang w:val="ru-RU"/>
        </w:rPr>
        <w:t>0</w:t>
      </w:r>
      <w:r>
        <w:rPr>
          <w:lang w:val="ru-RU"/>
        </w:rPr>
        <w:t xml:space="preserve"> = 19,9 см отвечает не полному отсутствию затухания: согласно поправке (29),</w:t>
      </w:r>
    </w:p>
    <w:p w14:paraId="7158961F" w14:textId="77777777" w:rsidR="00D0313C" w:rsidRDefault="009E463D">
      <w:pPr>
        <w:tabs>
          <w:tab w:val="center" w:pos="5017"/>
          <w:tab w:val="right" w:pos="10035"/>
        </w:tabs>
        <w:spacing w:before="120" w:after="160"/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0EC4546A" wp14:editId="1CE713C4">
            <wp:extent cx="3371850" cy="276606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f46b4d558dccbc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276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6E840A10" w14:textId="77777777" w:rsidR="00D0313C" w:rsidRDefault="009E463D">
      <w:pPr>
        <w:spacing w:after="40"/>
        <w:jc w:val="both"/>
      </w:pPr>
      <w:r>
        <w:rPr>
          <w:lang w:val="ru-RU"/>
        </w:rPr>
        <w:t xml:space="preserve">В критическом режиме отброс в </w:t>
      </w:r>
      <w:r>
        <w:t>e</w:t>
      </w:r>
      <w:r>
        <w:rPr>
          <w:lang w:val="ru-RU"/>
        </w:rPr>
        <w:t xml:space="preserve"> раз меньше (см. </w:t>
      </w:r>
      <w:r>
        <w:t>(23)):</w:t>
      </w:r>
    </w:p>
    <w:p w14:paraId="5A82E9BE" w14:textId="77777777" w:rsidR="00D0313C" w:rsidRDefault="009E463D">
      <w:pPr>
        <w:tabs>
          <w:tab w:val="center" w:pos="5017"/>
          <w:tab w:val="right" w:pos="10035"/>
        </w:tabs>
        <w:spacing w:before="120" w:after="160"/>
      </w:pPr>
      <w:r>
        <w:tab/>
      </w:r>
      <w:r>
        <w:rPr>
          <w:noProof/>
        </w:rPr>
        <w:drawing>
          <wp:inline distT="0" distB="0" distL="0" distR="0" wp14:anchorId="67EE14F3" wp14:editId="33A6AACF">
            <wp:extent cx="1577340" cy="253746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aef2d0b7ac56c8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577340" cy="253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6B4E0772" w14:textId="77777777" w:rsidR="00D0313C" w:rsidRPr="00EF3275" w:rsidRDefault="009E463D">
      <w:pPr>
        <w:spacing w:after="40"/>
        <w:jc w:val="both"/>
        <w:rPr>
          <w:lang w:val="ru-RU"/>
        </w:rPr>
      </w:pPr>
      <w:r>
        <w:rPr>
          <w:lang w:val="ru-RU"/>
        </w:rPr>
        <w:t>Наложим на экспериментальные точки кривую, заданную формулой</w:t>
      </w:r>
    </w:p>
    <w:p w14:paraId="2B80900F" w14:textId="77777777" w:rsidR="00D0313C" w:rsidRDefault="009E463D">
      <w:pPr>
        <w:tabs>
          <w:tab w:val="center" w:pos="5017"/>
          <w:tab w:val="right" w:pos="10035"/>
        </w:tabs>
        <w:spacing w:before="120" w:after="160"/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1BF39CB2" wp14:editId="6BCF15CE">
            <wp:extent cx="2516886" cy="427482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9daa04d79cd302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516886" cy="427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7E235BCC" w14:textId="0B4D9030" w:rsidR="00D0313C" w:rsidRPr="00EF3275" w:rsidRDefault="009E463D">
      <w:pPr>
        <w:spacing w:after="40"/>
        <w:jc w:val="both"/>
        <w:rPr>
          <w:lang w:val="ru-RU"/>
        </w:rPr>
      </w:pPr>
      <w:r>
        <w:rPr>
          <w:lang w:val="ru-RU"/>
        </w:rPr>
        <w:t xml:space="preserve">где </w:t>
      </w:r>
      <w:r>
        <w:t>β</w:t>
      </w:r>
      <w:r>
        <w:rPr>
          <w:lang w:val="ru-RU"/>
        </w:rPr>
        <w:t xml:space="preserve"> = (</w:t>
      </w:r>
      <w:r>
        <w:t>R</w:t>
      </w:r>
      <w:proofErr w:type="spellStart"/>
      <w:r>
        <w:rPr>
          <w:vertAlign w:val="subscript"/>
          <w:lang w:val="ru-RU"/>
        </w:rPr>
        <w:t>кр</w:t>
      </w:r>
      <w:proofErr w:type="spellEnd"/>
      <w:r>
        <w:rPr>
          <w:lang w:val="ru-RU"/>
        </w:rPr>
        <w:t xml:space="preserve"> + </w:t>
      </w:r>
      <w:r>
        <w:t>R</w:t>
      </w:r>
      <w:r>
        <w:rPr>
          <w:vertAlign w:val="subscript"/>
          <w:lang w:val="ru-RU"/>
        </w:rPr>
        <w:t>0</w:t>
      </w:r>
      <w:r>
        <w:rPr>
          <w:lang w:val="ru-RU"/>
        </w:rPr>
        <w:t>)</w:t>
      </w:r>
      <w:proofErr w:type="gramStart"/>
      <w:r>
        <w:rPr>
          <w:lang w:val="ru-RU"/>
        </w:rPr>
        <w:t>/(</w:t>
      </w:r>
      <w:proofErr w:type="gramEnd"/>
      <w:r>
        <w:t>R</w:t>
      </w:r>
      <w:r>
        <w:rPr>
          <w:lang w:val="ru-RU"/>
        </w:rPr>
        <w:t xml:space="preserve"> + </w:t>
      </w:r>
      <w:r>
        <w:t>R</w:t>
      </w:r>
      <w:r>
        <w:rPr>
          <w:vertAlign w:val="subscript"/>
          <w:lang w:val="ru-RU"/>
        </w:rPr>
        <w:t>0</w:t>
      </w:r>
      <w:r>
        <w:rPr>
          <w:lang w:val="ru-RU"/>
        </w:rPr>
        <w:t xml:space="preserve">), а при </w:t>
      </w:r>
      <w:r>
        <w:t>β</w:t>
      </w:r>
      <w:r>
        <w:rPr>
          <w:lang w:val="ru-RU"/>
        </w:rPr>
        <w:t xml:space="preserve"> &gt; 1 арктангенс переход</w:t>
      </w:r>
      <w:r w:rsidR="001E2174">
        <w:rPr>
          <w:lang w:val="ru-RU"/>
        </w:rPr>
        <w:t>ит</w:t>
      </w:r>
      <w:r>
        <w:rPr>
          <w:lang w:val="ru-RU"/>
        </w:rPr>
        <w:t xml:space="preserve"> в</w:t>
      </w:r>
      <w:r w:rsidR="001E2174">
        <w:rPr>
          <w:lang w:val="ru-RU"/>
        </w:rPr>
        <w:t xml:space="preserve"> </w:t>
      </w:r>
      <w:proofErr w:type="spellStart"/>
      <w:r w:rsidR="001E2174">
        <w:t>arcth</w:t>
      </w:r>
      <w:proofErr w:type="spellEnd"/>
      <w:r w:rsidR="001E2174" w:rsidRPr="001E2174">
        <w:rPr>
          <w:lang w:val="ru-RU"/>
        </w:rPr>
        <w:t xml:space="preserve"> </w:t>
      </w:r>
      <w:r w:rsidR="001E2174">
        <w:rPr>
          <w:lang w:val="ru-RU"/>
        </w:rPr>
        <w:t>а под корнем выражение меняет знак</w:t>
      </w:r>
      <w:r>
        <w:rPr>
          <w:lang w:val="ru-RU"/>
        </w:rPr>
        <w:t xml:space="preserve">. Формула получена из теории, вывод приведён в приложении. Единственный подгоночный параметр — </w:t>
      </w:r>
      <w:r>
        <w:t>R</w:t>
      </w:r>
      <w:r>
        <w:rPr>
          <w:vertAlign w:val="subscript"/>
          <w:lang w:val="ru-RU"/>
        </w:rPr>
        <w:t>кр</w:t>
      </w:r>
      <w:r>
        <w:rPr>
          <w:lang w:val="ru-RU"/>
        </w:rPr>
        <w:t>; метод наименьших квадратов по всем семи точкам даёт</w:t>
      </w:r>
    </w:p>
    <w:p w14:paraId="2D85A4D6" w14:textId="77777777" w:rsidR="00D0313C" w:rsidRDefault="009E463D">
      <w:pPr>
        <w:tabs>
          <w:tab w:val="center" w:pos="5017"/>
          <w:tab w:val="right" w:pos="10035"/>
        </w:tabs>
        <w:spacing w:before="120" w:after="160"/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02846212" wp14:editId="2BB3051D">
            <wp:extent cx="1746504" cy="208026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82172961616033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746504" cy="208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7B1165CD" w14:textId="77777777" w:rsidR="00D0313C" w:rsidRDefault="009E463D">
      <w:pPr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0DD7E256" wp14:editId="2E12BB95">
            <wp:extent cx="5040000" cy="3207273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3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07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B7549" w14:textId="77777777" w:rsidR="00D0313C" w:rsidRPr="00EF3275" w:rsidRDefault="009E463D">
      <w:pPr>
        <w:spacing w:after="240"/>
        <w:jc w:val="center"/>
        <w:rPr>
          <w:lang w:val="ru-RU"/>
        </w:rPr>
      </w:pPr>
      <w:r>
        <w:rPr>
          <w:sz w:val="21"/>
          <w:lang w:val="ru-RU"/>
        </w:rPr>
        <w:t>Рис. 5. Первый отброс зайчика в зависимости от сопротивления внешней цепи</w:t>
      </w:r>
    </w:p>
    <w:p w14:paraId="4C4F6FA0" w14:textId="77777777" w:rsidR="00D0313C" w:rsidRDefault="009E463D">
      <w:pPr>
        <w:spacing w:before="320" w:after="100"/>
      </w:pPr>
      <w:r>
        <w:rPr>
          <w:b/>
          <w:sz w:val="26"/>
        </w:rPr>
        <w:t>24.  Сравнение значений критического сопротивления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6520"/>
        <w:gridCol w:w="2268"/>
      </w:tblGrid>
      <w:tr w:rsidR="00D0313C" w14:paraId="6FB53689" w14:textId="77777777">
        <w:trPr>
          <w:cantSplit/>
          <w:jc w:val="center"/>
        </w:trPr>
        <w:tc>
          <w:tcPr>
            <w:tcW w:w="6520" w:type="dxa"/>
          </w:tcPr>
          <w:p w14:paraId="1E7A1B81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b/>
                <w:sz w:val="22"/>
              </w:rPr>
              <w:t>Способ определения</w:t>
            </w:r>
          </w:p>
        </w:tc>
        <w:tc>
          <w:tcPr>
            <w:tcW w:w="2268" w:type="dxa"/>
          </w:tcPr>
          <w:p w14:paraId="4D7DD730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b/>
                <w:sz w:val="22"/>
              </w:rPr>
              <w:t>R</w:t>
            </w:r>
            <w:r>
              <w:rPr>
                <w:b/>
                <w:sz w:val="22"/>
                <w:vertAlign w:val="subscript"/>
              </w:rPr>
              <w:t>кр</w:t>
            </w:r>
            <w:r>
              <w:rPr>
                <w:b/>
                <w:sz w:val="22"/>
              </w:rPr>
              <w:t>, кОм</w:t>
            </w:r>
          </w:p>
        </w:tc>
      </w:tr>
      <w:tr w:rsidR="00D0313C" w14:paraId="36D64EDC" w14:textId="77777777">
        <w:trPr>
          <w:cantSplit/>
          <w:jc w:val="center"/>
        </w:trPr>
        <w:tc>
          <w:tcPr>
            <w:tcW w:w="6520" w:type="dxa"/>
          </w:tcPr>
          <w:p w14:paraId="15FA0767" w14:textId="77777777" w:rsidR="00D0313C" w:rsidRPr="00EF3275" w:rsidRDefault="009E463D">
            <w:pPr>
              <w:keepNext/>
              <w:spacing w:before="40" w:after="40"/>
              <w:jc w:val="center"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Подбор по п. 12 (наибольшее </w:t>
            </w:r>
            <w:r>
              <w:rPr>
                <w:sz w:val="22"/>
              </w:rPr>
              <w:t>R</w:t>
            </w:r>
            <w:r>
              <w:rPr>
                <w:sz w:val="22"/>
                <w:lang w:val="ru-RU"/>
              </w:rPr>
              <w:t>, при котором зайчик не переходит ноль)</w:t>
            </w:r>
          </w:p>
        </w:tc>
        <w:tc>
          <w:tcPr>
            <w:tcW w:w="2268" w:type="dxa"/>
          </w:tcPr>
          <w:p w14:paraId="33FAC7F8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17,6</w:t>
            </w:r>
          </w:p>
        </w:tc>
      </w:tr>
      <w:tr w:rsidR="00D0313C" w14:paraId="15B82E11" w14:textId="77777777">
        <w:trPr>
          <w:cantSplit/>
          <w:jc w:val="center"/>
        </w:trPr>
        <w:tc>
          <w:tcPr>
            <w:tcW w:w="6520" w:type="dxa"/>
          </w:tcPr>
          <w:p w14:paraId="569C18A0" w14:textId="77777777" w:rsidR="00D0313C" w:rsidRPr="00EF3275" w:rsidRDefault="009E463D">
            <w:pPr>
              <w:keepNext/>
              <w:spacing w:before="40" w:after="40"/>
              <w:jc w:val="center"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Стационарный режим, по зависимости </w:t>
            </w:r>
            <w:r>
              <w:rPr>
                <w:sz w:val="22"/>
              </w:rPr>
              <w:t>Θ</w:t>
            </w:r>
            <w:r>
              <w:rPr>
                <w:sz w:val="22"/>
                <w:lang w:val="ru-RU"/>
              </w:rPr>
              <w:t>(</w:t>
            </w:r>
            <w:r>
              <w:rPr>
                <w:sz w:val="22"/>
              </w:rPr>
              <w:t>R</w:t>
            </w:r>
            <w:r>
              <w:rPr>
                <w:sz w:val="22"/>
                <w:lang w:val="ru-RU"/>
              </w:rPr>
              <w:t>), п. 22</w:t>
            </w:r>
          </w:p>
        </w:tc>
        <w:tc>
          <w:tcPr>
            <w:tcW w:w="2268" w:type="dxa"/>
          </w:tcPr>
          <w:p w14:paraId="3D698FA3" w14:textId="77777777" w:rsidR="00D0313C" w:rsidRDefault="009E463D">
            <w:pPr>
              <w:keepNext/>
              <w:spacing w:before="40" w:after="40"/>
              <w:jc w:val="center"/>
            </w:pPr>
            <w:r>
              <w:rPr>
                <w:sz w:val="22"/>
              </w:rPr>
              <w:t>13,0 ± 0,4</w:t>
            </w:r>
          </w:p>
        </w:tc>
      </w:tr>
      <w:tr w:rsidR="00D0313C" w14:paraId="21F92D6F" w14:textId="77777777">
        <w:trPr>
          <w:cantSplit/>
          <w:jc w:val="center"/>
        </w:trPr>
        <w:tc>
          <w:tcPr>
            <w:tcW w:w="6520" w:type="dxa"/>
          </w:tcPr>
          <w:p w14:paraId="55CC1173" w14:textId="77777777" w:rsidR="00D0313C" w:rsidRPr="00EF3275" w:rsidRDefault="009E463D">
            <w:pPr>
              <w:spacing w:before="40" w:after="40"/>
              <w:jc w:val="center"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Баллистический режим, по кривой </w:t>
            </w:r>
            <w:proofErr w:type="gramStart"/>
            <w:r>
              <w:rPr>
                <w:sz w:val="22"/>
              </w:rPr>
              <w:t>x</w:t>
            </w:r>
            <w:r>
              <w:rPr>
                <w:sz w:val="22"/>
                <w:vertAlign w:val="subscript"/>
              </w:rPr>
              <w:t>max</w:t>
            </w:r>
            <w:r>
              <w:rPr>
                <w:sz w:val="22"/>
                <w:lang w:val="ru-RU"/>
              </w:rPr>
              <w:t>(</w:t>
            </w:r>
            <w:proofErr w:type="gramEnd"/>
            <w:r>
              <w:rPr>
                <w:sz w:val="22"/>
              </w:rPr>
              <w:t>R</w:t>
            </w:r>
            <w:r>
              <w:rPr>
                <w:sz w:val="22"/>
                <w:lang w:val="ru-RU"/>
              </w:rPr>
              <w:t xml:space="preserve"> + </w:t>
            </w:r>
            <w:r>
              <w:rPr>
                <w:sz w:val="22"/>
              </w:rPr>
              <w:t>R</w:t>
            </w:r>
            <w:r>
              <w:rPr>
                <w:sz w:val="22"/>
                <w:vertAlign w:val="subscript"/>
                <w:lang w:val="ru-RU"/>
              </w:rPr>
              <w:t>0</w:t>
            </w:r>
            <w:r>
              <w:rPr>
                <w:sz w:val="22"/>
                <w:lang w:val="ru-RU"/>
              </w:rPr>
              <w:t>), п. 23</w:t>
            </w:r>
          </w:p>
        </w:tc>
        <w:tc>
          <w:tcPr>
            <w:tcW w:w="2268" w:type="dxa"/>
          </w:tcPr>
          <w:p w14:paraId="10C6495D" w14:textId="77777777" w:rsidR="00D0313C" w:rsidRDefault="009E463D">
            <w:pPr>
              <w:spacing w:before="40" w:after="40"/>
              <w:jc w:val="center"/>
            </w:pPr>
            <w:r>
              <w:rPr>
                <w:sz w:val="22"/>
              </w:rPr>
              <w:t>13,0 ± 0,5</w:t>
            </w:r>
          </w:p>
        </w:tc>
      </w:tr>
    </w:tbl>
    <w:p w14:paraId="6F50BB16" w14:textId="77777777" w:rsidR="00D0313C" w:rsidRPr="00EF3275" w:rsidRDefault="009E463D">
      <w:pPr>
        <w:spacing w:before="160"/>
        <w:jc w:val="both"/>
        <w:rPr>
          <w:lang w:val="ru-RU"/>
        </w:rPr>
      </w:pPr>
      <w:r>
        <w:rPr>
          <w:lang w:val="ru-RU"/>
        </w:rPr>
        <w:t>Два расчётных метода — по декременту затухания и по величине первого отброса — дают совпадающие значения 13,0 ± 0,4 и 13,0 ± 0,5 кОм. Прямой подбор в п. 12 расходится с ними примерно на 35 %. Причина в неточности определения момента, когда зайчик «перестаёт переходить за нулевое значение», а также в неточности установки нуля шкалы. Расчётные будем считать более достоверными.</w:t>
      </w:r>
    </w:p>
    <w:p w14:paraId="07262AF0" w14:textId="77777777" w:rsidR="00D0313C" w:rsidRPr="00EF3275" w:rsidRDefault="009E463D">
      <w:pPr>
        <w:spacing w:before="320" w:after="100"/>
        <w:rPr>
          <w:lang w:val="ru-RU"/>
        </w:rPr>
      </w:pPr>
      <w:r>
        <w:rPr>
          <w:b/>
          <w:sz w:val="26"/>
          <w:lang w:val="ru-RU"/>
        </w:rPr>
        <w:t>25.  Баллистическая постоянная</w:t>
      </w:r>
    </w:p>
    <w:p w14:paraId="5E49FB0C" w14:textId="77777777" w:rsidR="00D0313C" w:rsidRPr="00EF3275" w:rsidRDefault="009E463D">
      <w:pPr>
        <w:spacing w:after="40"/>
        <w:jc w:val="both"/>
        <w:rPr>
          <w:lang w:val="ru-RU"/>
        </w:rPr>
      </w:pPr>
      <w:r>
        <w:rPr>
          <w:lang w:val="ru-RU"/>
        </w:rPr>
        <w:t>Заряд, протекающий через гальванометр при разряде эталонного конденсатора (</w:t>
      </w:r>
      <w:r>
        <w:t>R</w:t>
      </w:r>
      <w:r>
        <w:rPr>
          <w:vertAlign w:val="subscript"/>
          <w:lang w:val="ru-RU"/>
        </w:rPr>
        <w:t>1</w:t>
      </w:r>
      <w:r>
        <w:rPr>
          <w:lang w:val="ru-RU"/>
        </w:rPr>
        <w:t>/</w:t>
      </w:r>
      <w:r>
        <w:t>R</w:t>
      </w:r>
      <w:r>
        <w:rPr>
          <w:vertAlign w:val="subscript"/>
          <w:lang w:val="ru-RU"/>
        </w:rPr>
        <w:t>2</w:t>
      </w:r>
      <w:r>
        <w:rPr>
          <w:lang w:val="ru-RU"/>
        </w:rPr>
        <w:t xml:space="preserve"> = 1/40, </w:t>
      </w:r>
      <w:r>
        <w:t>C</w:t>
      </w:r>
      <w:r>
        <w:rPr>
          <w:lang w:val="ru-RU"/>
        </w:rPr>
        <w:t xml:space="preserve"> = 2 мкФ, </w:t>
      </w:r>
      <w:r>
        <w:t>U</w:t>
      </w:r>
      <w:r>
        <w:rPr>
          <w:vertAlign w:val="subscript"/>
          <w:lang w:val="ru-RU"/>
        </w:rPr>
        <w:t>0</w:t>
      </w:r>
      <w:r>
        <w:rPr>
          <w:lang w:val="ru-RU"/>
        </w:rPr>
        <w:t xml:space="preserve"> = 1,14 В):</w:t>
      </w:r>
    </w:p>
    <w:p w14:paraId="5730EE99" w14:textId="77777777" w:rsidR="00D0313C" w:rsidRDefault="009E463D">
      <w:pPr>
        <w:tabs>
          <w:tab w:val="center" w:pos="5017"/>
          <w:tab w:val="right" w:pos="10035"/>
        </w:tabs>
        <w:spacing w:before="120" w:after="160"/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1FB321C4" wp14:editId="36231F7D">
            <wp:extent cx="2137410" cy="288036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dc46775baee7b0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137410" cy="288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0B3E4B5C" w14:textId="77777777" w:rsidR="00D0313C" w:rsidRPr="00EF3275" w:rsidRDefault="009E463D">
      <w:pPr>
        <w:spacing w:after="40"/>
        <w:jc w:val="both"/>
        <w:rPr>
          <w:lang w:val="ru-RU"/>
        </w:rPr>
      </w:pPr>
      <w:r>
        <w:rPr>
          <w:lang w:val="ru-RU"/>
        </w:rPr>
        <w:t>Баллистическая постоянная и чувствительность к заряду в критическом режиме (30) при 2</w:t>
      </w:r>
      <w:r>
        <w:t>a</w:t>
      </w:r>
      <w:r>
        <w:rPr>
          <w:lang w:val="ru-RU"/>
        </w:rPr>
        <w:t xml:space="preserve"> = 2,2 м (</w:t>
      </w:r>
      <w:r>
        <w:t>a</w:t>
      </w:r>
      <w:r>
        <w:rPr>
          <w:lang w:val="ru-RU"/>
        </w:rPr>
        <w:t xml:space="preserve"> = 1,1 м) и </w:t>
      </w:r>
      <w:r>
        <w:t>x</w:t>
      </w:r>
      <w:r>
        <w:rPr>
          <w:vertAlign w:val="subscript"/>
        </w:rPr>
        <w:t>max</w:t>
      </w:r>
      <w:r>
        <w:rPr>
          <w:vertAlign w:val="superscript"/>
          <w:lang w:val="ru-RU"/>
        </w:rPr>
        <w:t>кр</w:t>
      </w:r>
      <w:r>
        <w:rPr>
          <w:lang w:val="ru-RU"/>
        </w:rPr>
        <w:t xml:space="preserve"> = 75 мм:</w:t>
      </w:r>
    </w:p>
    <w:p w14:paraId="6FDDD1D9" w14:textId="77777777" w:rsidR="00D0313C" w:rsidRDefault="009E463D">
      <w:pPr>
        <w:tabs>
          <w:tab w:val="center" w:pos="5017"/>
          <w:tab w:val="right" w:pos="10035"/>
        </w:tabs>
        <w:spacing w:before="120" w:after="160"/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7C7BDC97" wp14:editId="36CA996C">
            <wp:extent cx="2761488" cy="315468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a9b15ffd7d1ea2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761488" cy="315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2BC87256" w14:textId="77777777" w:rsidR="00D0313C" w:rsidRDefault="009E463D">
      <w:pPr>
        <w:tabs>
          <w:tab w:val="center" w:pos="5017"/>
          <w:tab w:val="right" w:pos="10035"/>
        </w:tabs>
        <w:spacing w:after="160"/>
      </w:pPr>
      <w:r>
        <w:tab/>
      </w:r>
      <w:r>
        <w:rPr>
          <w:noProof/>
        </w:rPr>
        <w:drawing>
          <wp:inline distT="0" distB="0" distL="0" distR="0" wp14:anchorId="156C94C9" wp14:editId="0194A09D">
            <wp:extent cx="2528316" cy="304038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cb67e7622ab6d13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528316" cy="304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43D71480" w14:textId="77777777" w:rsidR="00D0313C" w:rsidRPr="00EF3275" w:rsidRDefault="009E463D">
      <w:pPr>
        <w:jc w:val="both"/>
        <w:rPr>
          <w:lang w:val="ru-RU"/>
        </w:rPr>
      </w:pPr>
      <w:r>
        <w:rPr>
          <w:lang w:val="ru-RU"/>
        </w:rPr>
        <w:lastRenderedPageBreak/>
        <w:t>Погрешность не приводится: основной вклад дали бы классы точности эталонного конденсатора и делителя напряжения, которые на установке не указаны.</w:t>
      </w:r>
    </w:p>
    <w:p w14:paraId="2D3A4260" w14:textId="77777777" w:rsidR="00D0313C" w:rsidRPr="00EF3275" w:rsidRDefault="009E463D">
      <w:pPr>
        <w:jc w:val="both"/>
        <w:rPr>
          <w:lang w:val="ru-RU"/>
        </w:rPr>
      </w:pPr>
      <w:r>
        <w:rPr>
          <w:lang w:val="ru-RU"/>
        </w:rPr>
        <w:t xml:space="preserve">Согласно (24), в режиме свободных колебаний чувствительность в </w:t>
      </w:r>
      <w:r>
        <w:t>e</w:t>
      </w:r>
      <w:r>
        <w:rPr>
          <w:lang w:val="ru-RU"/>
        </w:rPr>
        <w:t xml:space="preserve"> раз выше: </w:t>
      </w:r>
      <w:r>
        <w:t>C</w:t>
      </w:r>
      <w:r>
        <w:rPr>
          <w:vertAlign w:val="subscript"/>
        </w:rPr>
        <w:t>q</w:t>
      </w:r>
      <w:r>
        <w:rPr>
          <w:vertAlign w:val="superscript"/>
          <w:lang w:val="ru-RU"/>
        </w:rPr>
        <w:t>св</w:t>
      </w:r>
      <w:r>
        <w:rPr>
          <w:lang w:val="ru-RU"/>
        </w:rPr>
        <w:t xml:space="preserve"> = </w:t>
      </w:r>
      <w:r>
        <w:t>C</w:t>
      </w:r>
      <w:r>
        <w:rPr>
          <w:vertAlign w:val="subscript"/>
        </w:rPr>
        <w:t>q</w:t>
      </w:r>
      <w:r>
        <w:rPr>
          <w:vertAlign w:val="superscript"/>
          <w:lang w:val="ru-RU"/>
        </w:rPr>
        <w:t>кр</w:t>
      </w:r>
      <w:r>
        <w:rPr>
          <w:lang w:val="ru-RU"/>
        </w:rPr>
        <w:t>/</w:t>
      </w:r>
      <w:r>
        <w:t>e</w:t>
      </w:r>
      <w:r>
        <w:rPr>
          <w:lang w:val="ru-RU"/>
        </w:rPr>
        <w:t xml:space="preserve"> = 6,2·10⁻¹⁰ Кл/(мм/м).</w:t>
      </w:r>
    </w:p>
    <w:p w14:paraId="2F11287B" w14:textId="77777777" w:rsidR="00D0313C" w:rsidRPr="00EF3275" w:rsidRDefault="009E463D">
      <w:pPr>
        <w:spacing w:before="320" w:after="100"/>
        <w:rPr>
          <w:lang w:val="ru-RU"/>
        </w:rPr>
      </w:pPr>
      <w:r>
        <w:rPr>
          <w:b/>
          <w:sz w:val="26"/>
          <w:lang w:val="ru-RU"/>
        </w:rPr>
        <w:t>26.  Проверка условия баллистического режима</w:t>
      </w:r>
    </w:p>
    <w:p w14:paraId="404AB4B9" w14:textId="77777777" w:rsidR="00D0313C" w:rsidRPr="00EF3275" w:rsidRDefault="009E463D">
      <w:pPr>
        <w:spacing w:after="40"/>
        <w:jc w:val="both"/>
        <w:rPr>
          <w:lang w:val="ru-RU"/>
        </w:rPr>
      </w:pPr>
      <w:r>
        <w:rPr>
          <w:lang w:val="ru-RU"/>
        </w:rPr>
        <w:t>Время релаксации цепи гальванометра сравнивается с периодом свободных колебаний:</w:t>
      </w:r>
    </w:p>
    <w:p w14:paraId="0D040656" w14:textId="77777777" w:rsidR="00D0313C" w:rsidRDefault="009E463D">
      <w:pPr>
        <w:tabs>
          <w:tab w:val="center" w:pos="5017"/>
          <w:tab w:val="right" w:pos="10035"/>
        </w:tabs>
        <w:spacing w:before="120" w:after="160"/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3DE2665A" wp14:editId="317D50D5">
            <wp:extent cx="4261104" cy="20574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96d16a6e7db89f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261104" cy="20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6E73BEA5" w14:textId="77777777" w:rsidR="00D0313C" w:rsidRPr="00EF3275" w:rsidRDefault="009E463D">
      <w:pPr>
        <w:jc w:val="both"/>
        <w:rPr>
          <w:lang w:val="ru-RU"/>
        </w:rPr>
      </w:pPr>
      <w:r>
        <w:rPr>
          <w:lang w:val="ru-RU"/>
        </w:rPr>
        <w:t xml:space="preserve">Отношение </w:t>
      </w:r>
      <w:r>
        <w:t>T</w:t>
      </w:r>
      <w:r>
        <w:rPr>
          <w:vertAlign w:val="subscript"/>
          <w:lang w:val="ru-RU"/>
        </w:rPr>
        <w:t>0</w:t>
      </w:r>
      <w:r>
        <w:rPr>
          <w:lang w:val="ru-RU"/>
        </w:rPr>
        <w:t>/</w:t>
      </w:r>
      <w:r>
        <w:t>τ</w:t>
      </w:r>
      <w:r>
        <w:rPr>
          <w:lang w:val="ru-RU"/>
        </w:rPr>
        <w:t xml:space="preserve"> ≈ 1,9·10³: весь заряд успевает пройти через рамку за время, много меньшее периода, поэтому условие применимости баллистического режима выполнено с большим запасом.</w:t>
      </w:r>
    </w:p>
    <w:p w14:paraId="7F94A4A2" w14:textId="77777777" w:rsidR="00D0313C" w:rsidRPr="00EF3275" w:rsidRDefault="009E463D">
      <w:pPr>
        <w:spacing w:before="360"/>
        <w:rPr>
          <w:lang w:val="ru-RU"/>
        </w:rPr>
      </w:pPr>
      <w:r>
        <w:rPr>
          <w:b/>
          <w:sz w:val="30"/>
          <w:lang w:val="ru-RU"/>
        </w:rPr>
        <w:t>Вывод</w:t>
      </w:r>
    </w:p>
    <w:p w14:paraId="047CC6AD" w14:textId="77777777" w:rsidR="00D0313C" w:rsidRPr="00EF3275" w:rsidRDefault="009E463D">
      <w:pPr>
        <w:jc w:val="both"/>
        <w:rPr>
          <w:lang w:val="ru-RU"/>
        </w:rPr>
      </w:pPr>
      <w:r>
        <w:rPr>
          <w:lang w:val="ru-RU"/>
        </w:rPr>
        <w:t>Изучена работа зеркального гальванометра магнитоэлектрической системы в стационарном и баллистическом режимах.</w:t>
      </w:r>
    </w:p>
    <w:p w14:paraId="41DE9D02" w14:textId="6B8C2487" w:rsidR="00D0313C" w:rsidRPr="00EF3275" w:rsidRDefault="009E463D">
      <w:pPr>
        <w:jc w:val="both"/>
        <w:rPr>
          <w:lang w:val="ru-RU"/>
        </w:rPr>
      </w:pPr>
      <w:r>
        <w:rPr>
          <w:lang w:val="ru-RU"/>
        </w:rPr>
        <w:t xml:space="preserve">Шкала гальванометра линейна: отклонения экспериментальных точек от прямой </w:t>
      </w:r>
      <w:r>
        <w:t>I</w:t>
      </w:r>
      <w:r>
        <w:rPr>
          <w:lang w:val="ru-RU"/>
        </w:rPr>
        <w:t>(</w:t>
      </w:r>
      <w:r>
        <w:t>x</w:t>
      </w:r>
      <w:r>
        <w:rPr>
          <w:lang w:val="ru-RU"/>
        </w:rPr>
        <w:t xml:space="preserve">) пренебрежимо малы. Обнаружено смещение нуля шкалы относительно положения равновесия рамки на </w:t>
      </w:r>
      <w:r>
        <w:t>x</w:t>
      </w:r>
      <w:r>
        <w:rPr>
          <w:vertAlign w:val="subscript"/>
          <w:lang w:val="ru-RU"/>
        </w:rPr>
        <w:t>0</w:t>
      </w:r>
      <w:r>
        <w:rPr>
          <w:lang w:val="ru-RU"/>
        </w:rPr>
        <w:t xml:space="preserve"> = 9,0 ± 1,6 мм, что влияет на определение </w:t>
      </w:r>
      <w:r>
        <w:t>R</w:t>
      </w:r>
      <w:r>
        <w:rPr>
          <w:lang w:val="ru-RU"/>
        </w:rPr>
        <w:t>кр методом подбора сопротивлений</w:t>
      </w:r>
    </w:p>
    <w:p w14:paraId="143A3E7B" w14:textId="77777777" w:rsidR="00D0313C" w:rsidRPr="00EF3275" w:rsidRDefault="009E463D">
      <w:pPr>
        <w:jc w:val="both"/>
        <w:rPr>
          <w:lang w:val="ru-RU"/>
        </w:rPr>
      </w:pPr>
      <w:r>
        <w:rPr>
          <w:lang w:val="ru-RU"/>
        </w:rPr>
        <w:t xml:space="preserve">Определены динамическая постоянная </w:t>
      </w:r>
      <w:r>
        <w:t>C</w:t>
      </w:r>
      <w:r>
        <w:rPr>
          <w:vertAlign w:val="subscript"/>
        </w:rPr>
        <w:t>I</w:t>
      </w:r>
      <w:r>
        <w:rPr>
          <w:lang w:val="ru-RU"/>
        </w:rPr>
        <w:t xml:space="preserve"> = (4,99 ± 0,</w:t>
      </w:r>
      <w:proofErr w:type="gramStart"/>
      <w:r>
        <w:rPr>
          <w:lang w:val="ru-RU"/>
        </w:rPr>
        <w:t>05)·</w:t>
      </w:r>
      <w:proofErr w:type="gramEnd"/>
      <w:r>
        <w:rPr>
          <w:lang w:val="ru-RU"/>
        </w:rPr>
        <w:t xml:space="preserve">10⁻¹⁰ А/(мм/м), чувствительность к току </w:t>
      </w:r>
      <w:r>
        <w:t>S</w:t>
      </w:r>
      <w:r>
        <w:rPr>
          <w:vertAlign w:val="subscript"/>
        </w:rPr>
        <w:t>I</w:t>
      </w:r>
      <w:r>
        <w:rPr>
          <w:lang w:val="ru-RU"/>
        </w:rPr>
        <w:t xml:space="preserve"> = (2,00 ± 0,02)·10⁹ (мм/м)/А и баллистическая постоянная в критическом режиме </w:t>
      </w:r>
      <w:r>
        <w:t>C</w:t>
      </w:r>
      <w:r>
        <w:rPr>
          <w:vertAlign w:val="subscript"/>
        </w:rPr>
        <w:t>q</w:t>
      </w:r>
      <w:r>
        <w:rPr>
          <w:vertAlign w:val="superscript"/>
          <w:lang w:val="ru-RU"/>
        </w:rPr>
        <w:t>кр</w:t>
      </w:r>
      <w:r>
        <w:rPr>
          <w:lang w:val="ru-RU"/>
        </w:rPr>
        <w:t xml:space="preserve"> = 1,67·10⁻⁹ Кл/(мм/м).</w:t>
      </w:r>
    </w:p>
    <w:p w14:paraId="090A9D7D" w14:textId="774872B6" w:rsidR="00EF3275" w:rsidRDefault="009E463D">
      <w:pPr>
        <w:jc w:val="both"/>
        <w:rPr>
          <w:lang w:val="ru-RU"/>
        </w:rPr>
      </w:pPr>
      <w:r>
        <w:rPr>
          <w:lang w:val="ru-RU"/>
        </w:rPr>
        <w:t>Критическое сопротивление, найденное двумя способами — по зависимости логарифмического декремента затухания от сопротивления внешней цепи (13,0 ± 0,4 кОм) и по теоретической кривой первого отброса в баллистическом режиме (13,0 ± 0,5 кОм), — совпадает.</w:t>
      </w:r>
    </w:p>
    <w:p w14:paraId="197BA59D" w14:textId="66919115" w:rsidR="00D0313C" w:rsidRPr="00EF3275" w:rsidRDefault="009E463D">
      <w:pPr>
        <w:jc w:val="both"/>
        <w:rPr>
          <w:lang w:val="ru-RU"/>
        </w:rPr>
      </w:pPr>
      <w:r>
        <w:rPr>
          <w:lang w:val="ru-RU"/>
        </w:rPr>
        <w:t xml:space="preserve">Прямой подбор в п. 12 дал завышенное значение 17,6 кОм; Неточность связана со смещением нуля шкалы и, возможно, неточностью наблюдений </w:t>
      </w:r>
    </w:p>
    <w:p w14:paraId="414EC9C8" w14:textId="77777777" w:rsidR="00D0313C" w:rsidRPr="00EF3275" w:rsidRDefault="009E463D">
      <w:pPr>
        <w:jc w:val="both"/>
        <w:rPr>
          <w:lang w:val="ru-RU"/>
        </w:rPr>
      </w:pPr>
      <w:r>
        <w:rPr>
          <w:lang w:val="ru-RU"/>
        </w:rPr>
        <w:t xml:space="preserve">Условие применимости баллистического режима </w:t>
      </w:r>
      <w:r>
        <w:t>τ</w:t>
      </w:r>
      <w:r>
        <w:rPr>
          <w:lang w:val="ru-RU"/>
        </w:rPr>
        <w:t xml:space="preserve"> = </w:t>
      </w:r>
      <w:r>
        <w:t>R</w:t>
      </w:r>
      <w:r>
        <w:rPr>
          <w:vertAlign w:val="subscript"/>
          <w:lang w:val="ru-RU"/>
        </w:rPr>
        <w:t>0</w:t>
      </w:r>
      <w:r>
        <w:t>C</w:t>
      </w:r>
      <w:r>
        <w:rPr>
          <w:lang w:val="ru-RU"/>
        </w:rPr>
        <w:t xml:space="preserve"> = 4 мс много меньше </w:t>
      </w:r>
      <w:r>
        <w:t>T</w:t>
      </w:r>
      <w:r>
        <w:rPr>
          <w:vertAlign w:val="subscript"/>
          <w:lang w:val="ru-RU"/>
        </w:rPr>
        <w:t>0</w:t>
      </w:r>
      <w:r>
        <w:rPr>
          <w:lang w:val="ru-RU"/>
        </w:rPr>
        <w:t xml:space="preserve"> = 7,6 с выполнено с запасом в три порядка.</w:t>
      </w:r>
    </w:p>
    <w:p w14:paraId="069FE583" w14:textId="77777777" w:rsidR="00D0313C" w:rsidRPr="00EF3275" w:rsidRDefault="009E463D">
      <w:pPr>
        <w:rPr>
          <w:lang w:val="ru-RU"/>
        </w:rPr>
      </w:pPr>
      <w:r>
        <w:rPr>
          <w:lang w:val="ru-RU"/>
        </w:rPr>
        <w:br w:type="page"/>
      </w:r>
    </w:p>
    <w:p w14:paraId="3F347CA0" w14:textId="77777777" w:rsidR="00D0313C" w:rsidRPr="00EF3275" w:rsidRDefault="009E463D">
      <w:pPr>
        <w:spacing w:after="240"/>
        <w:jc w:val="center"/>
        <w:rPr>
          <w:lang w:val="ru-RU"/>
        </w:rPr>
      </w:pPr>
      <w:r>
        <w:rPr>
          <w:b/>
          <w:sz w:val="32"/>
          <w:lang w:val="ru-RU"/>
        </w:rPr>
        <w:lastRenderedPageBreak/>
        <w:t>Приложение</w:t>
      </w:r>
    </w:p>
    <w:p w14:paraId="5B9DDC24" w14:textId="77777777" w:rsidR="00D0313C" w:rsidRPr="00EF3275" w:rsidRDefault="009E463D">
      <w:pPr>
        <w:spacing w:before="80"/>
        <w:rPr>
          <w:lang w:val="ru-RU"/>
        </w:rPr>
      </w:pPr>
      <w:r>
        <w:rPr>
          <w:b/>
          <w:sz w:val="26"/>
          <w:lang w:val="ru-RU"/>
        </w:rPr>
        <w:t>А. Формулы погрешностей</w:t>
      </w:r>
    </w:p>
    <w:p w14:paraId="52133EFF" w14:textId="77777777" w:rsidR="00D0313C" w:rsidRPr="00EF3275" w:rsidRDefault="009E463D">
      <w:pPr>
        <w:spacing w:after="0"/>
        <w:jc w:val="both"/>
        <w:rPr>
          <w:lang w:val="ru-RU"/>
        </w:rPr>
      </w:pPr>
      <w:r>
        <w:rPr>
          <w:lang w:val="ru-RU"/>
        </w:rPr>
        <w:t xml:space="preserve">Логарифмический декремент, </w:t>
      </w:r>
      <w:r>
        <w:t>Δx</w:t>
      </w:r>
      <w:r>
        <w:rPr>
          <w:lang w:val="ru-RU"/>
        </w:rPr>
        <w:t xml:space="preserve"> = 0,1 см:</w:t>
      </w:r>
    </w:p>
    <w:p w14:paraId="4764A862" w14:textId="77777777" w:rsidR="00D0313C" w:rsidRDefault="009E463D">
      <w:pPr>
        <w:tabs>
          <w:tab w:val="center" w:pos="5017"/>
          <w:tab w:val="right" w:pos="10035"/>
        </w:tabs>
        <w:spacing w:before="40" w:after="200"/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77769EE5" wp14:editId="1CBABDB1">
            <wp:extent cx="1668779" cy="313182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f644612442a3c60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668779" cy="313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7B9C9914" w14:textId="77777777" w:rsidR="00D0313C" w:rsidRPr="00EF3275" w:rsidRDefault="009E463D">
      <w:pPr>
        <w:spacing w:after="0"/>
        <w:jc w:val="both"/>
        <w:rPr>
          <w:lang w:val="ru-RU"/>
        </w:rPr>
      </w:pPr>
      <w:r>
        <w:rPr>
          <w:lang w:val="ru-RU"/>
        </w:rPr>
        <w:t xml:space="preserve">Перенос </w:t>
      </w:r>
      <w:r>
        <w:t>ΔΘ</w:t>
      </w:r>
      <w:r>
        <w:rPr>
          <w:lang w:val="ru-RU"/>
        </w:rPr>
        <w:t xml:space="preserve"> на отдельную точку рис. 4 через (28):</w:t>
      </w:r>
    </w:p>
    <w:p w14:paraId="41A9A088" w14:textId="77777777" w:rsidR="00D0313C" w:rsidRDefault="009E463D">
      <w:pPr>
        <w:tabs>
          <w:tab w:val="center" w:pos="5017"/>
          <w:tab w:val="right" w:pos="10035"/>
        </w:tabs>
        <w:spacing w:before="40" w:after="200"/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430BE493" wp14:editId="3A4CBADD">
            <wp:extent cx="2663190" cy="290322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7cbea6489a684df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663190" cy="290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23805C72" w14:textId="77777777" w:rsidR="00D0313C" w:rsidRDefault="009E463D">
      <w:pPr>
        <w:spacing w:after="0"/>
        <w:jc w:val="both"/>
      </w:pPr>
      <w:r>
        <w:rPr>
          <w:lang w:val="ru-RU"/>
        </w:rPr>
        <w:t xml:space="preserve">МНК, прямая через начало координат </w:t>
      </w:r>
      <w:r>
        <w:t>y</w:t>
      </w:r>
      <w:r>
        <w:rPr>
          <w:lang w:val="ru-RU"/>
        </w:rPr>
        <w:t xml:space="preserve"> = </w:t>
      </w:r>
      <w:r>
        <w:t>kx</w:t>
      </w:r>
      <w:r>
        <w:rPr>
          <w:lang w:val="ru-RU"/>
        </w:rPr>
        <w:t xml:space="preserve"> (рис. 4). </w:t>
      </w:r>
      <w:r>
        <w:t>Отсюда получено ΔR</w:t>
      </w:r>
      <w:r>
        <w:rPr>
          <w:vertAlign w:val="subscript"/>
        </w:rPr>
        <w:t>кр</w:t>
      </w:r>
      <w:r>
        <w:t xml:space="preserve"> = 0,4 кОм:</w:t>
      </w:r>
    </w:p>
    <w:p w14:paraId="0E674F7E" w14:textId="77777777" w:rsidR="00D0313C" w:rsidRDefault="009E463D">
      <w:pPr>
        <w:tabs>
          <w:tab w:val="center" w:pos="5017"/>
          <w:tab w:val="right" w:pos="10035"/>
        </w:tabs>
        <w:spacing w:before="40" w:after="200"/>
      </w:pPr>
      <w:r>
        <w:tab/>
      </w:r>
      <w:r>
        <w:rPr>
          <w:noProof/>
        </w:rPr>
        <w:drawing>
          <wp:inline distT="0" distB="0" distL="0" distR="0" wp14:anchorId="2CA9737F" wp14:editId="7BC0A65A">
            <wp:extent cx="2343150" cy="438912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31463bda3cbf7dc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438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2C615297" w14:textId="77777777" w:rsidR="00D0313C" w:rsidRPr="00EF3275" w:rsidRDefault="009E463D">
      <w:pPr>
        <w:spacing w:after="0"/>
        <w:jc w:val="both"/>
        <w:rPr>
          <w:lang w:val="ru-RU"/>
        </w:rPr>
      </w:pPr>
      <w:r>
        <w:rPr>
          <w:lang w:val="ru-RU"/>
        </w:rPr>
        <w:t xml:space="preserve">МНК, прямая </w:t>
      </w:r>
      <w:r>
        <w:t>y</w:t>
      </w:r>
      <w:r>
        <w:rPr>
          <w:lang w:val="ru-RU"/>
        </w:rPr>
        <w:t xml:space="preserve"> = </w:t>
      </w:r>
      <w:r>
        <w:t>kx</w:t>
      </w:r>
      <w:r>
        <w:rPr>
          <w:lang w:val="ru-RU"/>
        </w:rPr>
        <w:t xml:space="preserve"> + </w:t>
      </w:r>
      <w:r>
        <w:t>b</w:t>
      </w:r>
      <w:r>
        <w:rPr>
          <w:lang w:val="ru-RU"/>
        </w:rPr>
        <w:t xml:space="preserve"> (рис. 3). Отсюда получены </w:t>
      </w:r>
      <w:r>
        <w:t>ΔC</w:t>
      </w:r>
      <w:r>
        <w:rPr>
          <w:vertAlign w:val="subscript"/>
        </w:rPr>
        <w:t>I</w:t>
      </w:r>
      <w:r>
        <w:rPr>
          <w:lang w:val="ru-RU"/>
        </w:rPr>
        <w:t xml:space="preserve"> и </w:t>
      </w:r>
      <w:r>
        <w:t>Δx</w:t>
      </w:r>
      <w:r>
        <w:rPr>
          <w:vertAlign w:val="subscript"/>
          <w:lang w:val="ru-RU"/>
        </w:rPr>
        <w:t>0</w:t>
      </w:r>
      <w:r>
        <w:rPr>
          <w:lang w:val="ru-RU"/>
        </w:rPr>
        <w:t>:</w:t>
      </w:r>
    </w:p>
    <w:p w14:paraId="2CAA3F14" w14:textId="77777777" w:rsidR="00D0313C" w:rsidRDefault="009E463D">
      <w:pPr>
        <w:tabs>
          <w:tab w:val="center" w:pos="5017"/>
          <w:tab w:val="right" w:pos="10035"/>
        </w:tabs>
        <w:spacing w:before="40" w:after="40"/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28BAB505" wp14:editId="1DBF5111">
            <wp:extent cx="2452878" cy="315468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993c1dbf08e4920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452878" cy="315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1A429C0A" w14:textId="77777777" w:rsidR="00D0313C" w:rsidRDefault="009E463D">
      <w:pPr>
        <w:tabs>
          <w:tab w:val="center" w:pos="5017"/>
          <w:tab w:val="right" w:pos="10035"/>
        </w:tabs>
        <w:spacing w:after="200"/>
      </w:pPr>
      <w:r>
        <w:tab/>
      </w:r>
      <w:r>
        <w:rPr>
          <w:noProof/>
        </w:rPr>
        <w:drawing>
          <wp:inline distT="0" distB="0" distL="0" distR="0" wp14:anchorId="4F95C142" wp14:editId="3F23D0C7">
            <wp:extent cx="3454145" cy="406908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614bb6a8798d424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454145" cy="406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0868E0D6" w14:textId="77777777" w:rsidR="00D0313C" w:rsidRPr="00EF3275" w:rsidRDefault="009E463D">
      <w:pPr>
        <w:jc w:val="both"/>
        <w:rPr>
          <w:lang w:val="ru-RU"/>
        </w:rPr>
      </w:pPr>
      <w:r>
        <w:rPr>
          <w:lang w:val="ru-RU"/>
        </w:rPr>
        <w:t>Систематические погрешности приборов в работе не учитывались: классы точности делителя напряжения, магазина сопротивлений и эталонного конденсатора на установке не указаны. Все приведённые погрешности — статистические.</w:t>
      </w:r>
    </w:p>
    <w:p w14:paraId="3A8623DF" w14:textId="77777777" w:rsidR="00D0313C" w:rsidRPr="00EF3275" w:rsidRDefault="009E463D">
      <w:pPr>
        <w:spacing w:before="320"/>
        <w:rPr>
          <w:lang w:val="ru-RU"/>
        </w:rPr>
      </w:pPr>
      <w:r>
        <w:rPr>
          <w:b/>
          <w:sz w:val="26"/>
          <w:lang w:val="ru-RU"/>
        </w:rPr>
        <w:t>Б. Вывод формулы теоретической кривой (п. 23)</w:t>
      </w:r>
    </w:p>
    <w:p w14:paraId="471AE958" w14:textId="77777777" w:rsidR="00D0313C" w:rsidRDefault="009E463D">
      <w:pPr>
        <w:spacing w:after="0"/>
        <w:jc w:val="both"/>
      </w:pPr>
      <w:r>
        <w:t>Решение (14) с начальными условиями (13):</w:t>
      </w:r>
    </w:p>
    <w:p w14:paraId="6E76ABCF" w14:textId="77777777" w:rsidR="00D0313C" w:rsidRDefault="009E463D">
      <w:pPr>
        <w:tabs>
          <w:tab w:val="center" w:pos="5017"/>
          <w:tab w:val="right" w:pos="10035"/>
        </w:tabs>
        <w:spacing w:before="40" w:after="160"/>
      </w:pPr>
      <w:r>
        <w:tab/>
      </w:r>
      <w:r>
        <w:rPr>
          <w:noProof/>
        </w:rPr>
        <w:drawing>
          <wp:inline distT="0" distB="0" distL="0" distR="0" wp14:anchorId="5C0D26ED" wp14:editId="7F9B3A9E">
            <wp:extent cx="2617470" cy="274320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4daf56236fc2fe5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61747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59AA120B" w14:textId="77777777" w:rsidR="00D0313C" w:rsidRDefault="009E463D">
      <w:pPr>
        <w:spacing w:after="0"/>
        <w:jc w:val="both"/>
      </w:pPr>
      <w:r>
        <w:t>Момент первого максимума:</w:t>
      </w:r>
    </w:p>
    <w:p w14:paraId="6C8314EC" w14:textId="77777777" w:rsidR="00D0313C" w:rsidRDefault="009E463D">
      <w:pPr>
        <w:tabs>
          <w:tab w:val="center" w:pos="5017"/>
          <w:tab w:val="right" w:pos="10035"/>
        </w:tabs>
        <w:spacing w:before="40" w:after="160"/>
      </w:pPr>
      <w:r>
        <w:tab/>
      </w:r>
      <w:r>
        <w:rPr>
          <w:noProof/>
        </w:rPr>
        <w:drawing>
          <wp:inline distT="0" distB="0" distL="0" distR="0" wp14:anchorId="0124CE84" wp14:editId="7C134F07">
            <wp:extent cx="3307842" cy="28575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dc070628bb04c6e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307842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7BC69545" w14:textId="77777777" w:rsidR="00D0313C" w:rsidRDefault="009E463D">
      <w:pPr>
        <w:spacing w:after="0"/>
        <w:jc w:val="both"/>
      </w:pPr>
      <w:r>
        <w:t>Подставляя обратно, ω</w:t>
      </w:r>
      <w:r>
        <w:rPr>
          <w:vertAlign w:val="subscript"/>
        </w:rPr>
        <w:t>1</w:t>
      </w:r>
      <w:r>
        <w:t xml:space="preserve"> сокращается:</w:t>
      </w:r>
    </w:p>
    <w:p w14:paraId="0C597BDE" w14:textId="77777777" w:rsidR="00D0313C" w:rsidRDefault="009E463D">
      <w:pPr>
        <w:tabs>
          <w:tab w:val="center" w:pos="5017"/>
          <w:tab w:val="right" w:pos="10035"/>
        </w:tabs>
        <w:spacing w:before="40" w:after="160"/>
      </w:pPr>
      <w:r>
        <w:tab/>
      </w:r>
      <w:r>
        <w:rPr>
          <w:noProof/>
        </w:rPr>
        <w:drawing>
          <wp:inline distT="0" distB="0" distL="0" distR="0" wp14:anchorId="0BCBBEC7" wp14:editId="22628148">
            <wp:extent cx="3877056" cy="283464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1e48a5e0e11f2bb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877056" cy="283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5FF1BA9B" w14:textId="77777777" w:rsidR="00D0313C" w:rsidRDefault="009E463D">
      <w:pPr>
        <w:spacing w:after="0"/>
        <w:jc w:val="both"/>
      </w:pPr>
      <w:r>
        <w:t>Вводим β = γ/ω</w:t>
      </w:r>
      <w:r>
        <w:rPr>
          <w:vertAlign w:val="subscript"/>
        </w:rPr>
        <w:t>0</w:t>
      </w:r>
      <w:r>
        <w:t>, тогда ω</w:t>
      </w:r>
      <w:r>
        <w:rPr>
          <w:vertAlign w:val="subscript"/>
        </w:rPr>
        <w:t>1</w:t>
      </w:r>
      <w:r>
        <w:t>/ω</w:t>
      </w:r>
      <w:r>
        <w:rPr>
          <w:vertAlign w:val="subscript"/>
        </w:rPr>
        <w:t>0</w:t>
      </w:r>
      <w:r>
        <w:t xml:space="preserve"> = </w:t>
      </w:r>
      <w:proofErr w:type="gramStart"/>
      <w:r>
        <w:t>√(</w:t>
      </w:r>
      <w:proofErr w:type="gramEnd"/>
      <w:r>
        <w:t>1 − β²):</w:t>
      </w:r>
    </w:p>
    <w:p w14:paraId="5790A6AC" w14:textId="77777777" w:rsidR="00D0313C" w:rsidRDefault="009E463D">
      <w:pPr>
        <w:tabs>
          <w:tab w:val="center" w:pos="5017"/>
          <w:tab w:val="right" w:pos="10035"/>
        </w:tabs>
        <w:spacing w:before="40" w:after="160"/>
      </w:pPr>
      <w:r>
        <w:tab/>
      </w:r>
      <w:r>
        <w:rPr>
          <w:noProof/>
        </w:rPr>
        <w:drawing>
          <wp:inline distT="0" distB="0" distL="0" distR="0" wp14:anchorId="38066858" wp14:editId="68DDD2DB">
            <wp:extent cx="2544318" cy="427482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97b8e0bba18e97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544318" cy="427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6356F092" w14:textId="77777777" w:rsidR="00D0313C" w:rsidRPr="00EF3275" w:rsidRDefault="009E463D">
      <w:pPr>
        <w:spacing w:after="0"/>
        <w:jc w:val="both"/>
        <w:rPr>
          <w:lang w:val="ru-RU"/>
        </w:rPr>
      </w:pPr>
      <w:r>
        <w:rPr>
          <w:lang w:val="ru-RU"/>
        </w:rPr>
        <w:t xml:space="preserve">Из (10) </w:t>
      </w:r>
      <w:r>
        <w:t>γ</w:t>
      </w:r>
      <w:r>
        <w:rPr>
          <w:lang w:val="ru-RU"/>
        </w:rPr>
        <w:t xml:space="preserve"> ∝ 1</w:t>
      </w:r>
      <w:proofErr w:type="gramStart"/>
      <w:r>
        <w:rPr>
          <w:lang w:val="ru-RU"/>
        </w:rPr>
        <w:t>/(</w:t>
      </w:r>
      <w:proofErr w:type="gramEnd"/>
      <w:r>
        <w:t>R</w:t>
      </w:r>
      <w:r>
        <w:rPr>
          <w:lang w:val="ru-RU"/>
        </w:rPr>
        <w:t xml:space="preserve"> + </w:t>
      </w:r>
      <w:r>
        <w:t>R</w:t>
      </w:r>
      <w:r>
        <w:rPr>
          <w:vertAlign w:val="subscript"/>
          <w:lang w:val="ru-RU"/>
        </w:rPr>
        <w:t>0</w:t>
      </w:r>
      <w:r>
        <w:rPr>
          <w:lang w:val="ru-RU"/>
        </w:rPr>
        <w:t xml:space="preserve">), а критический режим отвечает </w:t>
      </w:r>
      <w:r>
        <w:t>γ</w:t>
      </w:r>
      <w:r>
        <w:rPr>
          <w:lang w:val="ru-RU"/>
        </w:rPr>
        <w:t xml:space="preserve"> = </w:t>
      </w:r>
      <w:r>
        <w:t>ω</w:t>
      </w:r>
      <w:r>
        <w:rPr>
          <w:vertAlign w:val="subscript"/>
          <w:lang w:val="ru-RU"/>
        </w:rPr>
        <w:t>0</w:t>
      </w:r>
      <w:r>
        <w:rPr>
          <w:lang w:val="ru-RU"/>
        </w:rPr>
        <w:t>, поэтому</w:t>
      </w:r>
    </w:p>
    <w:p w14:paraId="1957F3F2" w14:textId="77777777" w:rsidR="00D0313C" w:rsidRDefault="009E463D">
      <w:pPr>
        <w:tabs>
          <w:tab w:val="center" w:pos="5017"/>
          <w:tab w:val="right" w:pos="10035"/>
        </w:tabs>
        <w:spacing w:before="40" w:after="160"/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20EF0210" wp14:editId="0C2EE5E0">
            <wp:extent cx="1193292" cy="306324"/>
            <wp:effectExtent l="0" t="0" r="0" b="0"/>
            <wp:docPr id="42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87ebdc99a3fba52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193292" cy="306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5E365BC3" w14:textId="77777777" w:rsidR="00D0313C" w:rsidRPr="00EF3275" w:rsidRDefault="009E463D">
      <w:pPr>
        <w:spacing w:after="200"/>
        <w:jc w:val="both"/>
        <w:rPr>
          <w:lang w:val="ru-RU"/>
        </w:rPr>
      </w:pPr>
      <w:r>
        <w:rPr>
          <w:lang w:val="ru-RU"/>
        </w:rPr>
        <w:t xml:space="preserve">При </w:t>
      </w:r>
      <w:proofErr w:type="gramStart"/>
      <w:r>
        <w:t>β</w:t>
      </w:r>
      <w:r>
        <w:rPr>
          <w:lang w:val="ru-RU"/>
        </w:rPr>
        <w:t xml:space="preserve"> &gt;</w:t>
      </w:r>
      <w:proofErr w:type="gramEnd"/>
      <w:r>
        <w:rPr>
          <w:lang w:val="ru-RU"/>
        </w:rPr>
        <w:t xml:space="preserve"> 1 работает решение (19): условие максимума </w:t>
      </w:r>
      <w:r>
        <w:t>th</w:t>
      </w:r>
      <w:r>
        <w:rPr>
          <w:lang w:val="ru-RU"/>
        </w:rPr>
        <w:t xml:space="preserve"> </w:t>
      </w:r>
      <w:r>
        <w:t>αt</w:t>
      </w:r>
      <w:r>
        <w:rPr>
          <w:lang w:val="ru-RU"/>
        </w:rPr>
        <w:t xml:space="preserve">* = </w:t>
      </w:r>
      <w:r>
        <w:t>α</w:t>
      </w:r>
      <w:r>
        <w:rPr>
          <w:lang w:val="ru-RU"/>
        </w:rPr>
        <w:t>/</w:t>
      </w:r>
      <w:r>
        <w:t>γ</w:t>
      </w:r>
      <w:r>
        <w:rPr>
          <w:lang w:val="ru-RU"/>
        </w:rPr>
        <w:t xml:space="preserve"> даёт то же самое с заменой </w:t>
      </w:r>
      <w:r>
        <w:t>arctg</w:t>
      </w:r>
      <w:r>
        <w:rPr>
          <w:lang w:val="ru-RU"/>
        </w:rPr>
        <w:t xml:space="preserve"> → </w:t>
      </w:r>
      <w:r>
        <w:t>arth</w:t>
      </w:r>
      <w:r>
        <w:rPr>
          <w:lang w:val="ru-RU"/>
        </w:rPr>
        <w:t xml:space="preserve"> и √(1 − </w:t>
      </w:r>
      <w:r>
        <w:t>β</w:t>
      </w:r>
      <w:r>
        <w:rPr>
          <w:lang w:val="ru-RU"/>
        </w:rPr>
        <w:t>²) → √(</w:t>
      </w:r>
      <w:r>
        <w:t>β</w:t>
      </w:r>
      <w:r>
        <w:rPr>
          <w:lang w:val="ru-RU"/>
        </w:rPr>
        <w:t>² − 1).</w:t>
      </w:r>
    </w:p>
    <w:p w14:paraId="666B214D" w14:textId="77777777" w:rsidR="00D0313C" w:rsidRPr="00EF3275" w:rsidRDefault="009E463D">
      <w:pPr>
        <w:spacing w:after="0"/>
        <w:jc w:val="both"/>
        <w:rPr>
          <w:lang w:val="ru-RU"/>
        </w:rPr>
      </w:pPr>
      <w:r>
        <w:rPr>
          <w:lang w:val="ru-RU"/>
        </w:rPr>
        <w:lastRenderedPageBreak/>
        <w:t xml:space="preserve">Подставляя </w:t>
      </w:r>
      <w:r>
        <w:t>β</w:t>
      </w:r>
      <w:r>
        <w:rPr>
          <w:lang w:val="ru-RU"/>
        </w:rPr>
        <w:t xml:space="preserve"> и умножая на </w:t>
      </w:r>
      <w:r>
        <w:t>x</w:t>
      </w:r>
      <w:r>
        <w:rPr>
          <w:vertAlign w:val="subscript"/>
        </w:rPr>
        <w:t>max</w:t>
      </w:r>
      <w:r>
        <w:rPr>
          <w:vertAlign w:val="superscript"/>
          <w:lang w:val="ru-RU"/>
        </w:rPr>
        <w:t>св</w:t>
      </w:r>
      <w:r>
        <w:rPr>
          <w:lang w:val="ru-RU"/>
        </w:rPr>
        <w:t>, получаем кривую, построенную на рис. 5:</w:t>
      </w:r>
    </w:p>
    <w:p w14:paraId="36E98288" w14:textId="77777777" w:rsidR="00D0313C" w:rsidRDefault="009E463D">
      <w:pPr>
        <w:tabs>
          <w:tab w:val="center" w:pos="5017"/>
          <w:tab w:val="right" w:pos="10035"/>
        </w:tabs>
        <w:spacing w:before="40"/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7E356F7A" wp14:editId="6302A8DC">
            <wp:extent cx="4825746" cy="427482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45060116363dcc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825746" cy="427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3741630A" w14:textId="77777777" w:rsidR="00D0313C" w:rsidRPr="00EF3275" w:rsidRDefault="009E463D">
      <w:pPr>
        <w:jc w:val="both"/>
        <w:rPr>
          <w:lang w:val="ru-RU"/>
        </w:rPr>
      </w:pPr>
      <w:r>
        <w:rPr>
          <w:lang w:val="ru-RU"/>
        </w:rPr>
        <w:t xml:space="preserve">Здесь </w:t>
      </w:r>
      <w:r>
        <w:t>x</w:t>
      </w:r>
      <w:r>
        <w:rPr>
          <w:vertAlign w:val="subscript"/>
        </w:rPr>
        <w:t>max</w:t>
      </w:r>
      <w:r>
        <w:rPr>
          <w:vertAlign w:val="superscript"/>
          <w:lang w:val="ru-RU"/>
        </w:rPr>
        <w:t>св</w:t>
      </w:r>
      <w:r>
        <w:rPr>
          <w:lang w:val="ru-RU"/>
        </w:rPr>
        <w:t xml:space="preserve"> = 20,4 см известно из п. 23, а </w:t>
      </w:r>
      <w:r>
        <w:t>R</w:t>
      </w:r>
      <w:r>
        <w:rPr>
          <w:vertAlign w:val="subscript"/>
          <w:lang w:val="ru-RU"/>
        </w:rPr>
        <w:t>кр</w:t>
      </w:r>
      <w:r>
        <w:rPr>
          <w:lang w:val="ru-RU"/>
        </w:rPr>
        <w:t xml:space="preserve"> — единственный подгоночный параметр.</w:t>
      </w:r>
    </w:p>
    <w:sectPr w:rsidR="00D0313C" w:rsidRPr="00EF3275" w:rsidSect="00034616">
      <w:pgSz w:w="12240" w:h="15840"/>
      <w:pgMar w:top="850" w:right="85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64665383">
    <w:abstractNumId w:val="8"/>
  </w:num>
  <w:num w:numId="2" w16cid:durableId="1982617128">
    <w:abstractNumId w:val="6"/>
  </w:num>
  <w:num w:numId="3" w16cid:durableId="378669370">
    <w:abstractNumId w:val="5"/>
  </w:num>
  <w:num w:numId="4" w16cid:durableId="2001422422">
    <w:abstractNumId w:val="4"/>
  </w:num>
  <w:num w:numId="5" w16cid:durableId="1974827402">
    <w:abstractNumId w:val="7"/>
  </w:num>
  <w:num w:numId="6" w16cid:durableId="217009135">
    <w:abstractNumId w:val="3"/>
  </w:num>
  <w:num w:numId="7" w16cid:durableId="1944073481">
    <w:abstractNumId w:val="2"/>
  </w:num>
  <w:num w:numId="8" w16cid:durableId="1350175643">
    <w:abstractNumId w:val="1"/>
  </w:num>
  <w:num w:numId="9" w16cid:durableId="4086972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0E80"/>
    <w:rsid w:val="001E2174"/>
    <w:rsid w:val="0029639D"/>
    <w:rsid w:val="00326F90"/>
    <w:rsid w:val="009E463D"/>
    <w:rsid w:val="00AA1D8D"/>
    <w:rsid w:val="00B47730"/>
    <w:rsid w:val="00CB0664"/>
    <w:rsid w:val="00D0313C"/>
    <w:rsid w:val="00EF327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3A5177E"/>
  <w14:defaultImageDpi w14:val="300"/>
  <w15:docId w15:val="{5DE68431-040B-4E6E-BE54-B9DCD503DC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71" w:lineRule="auto"/>
    </w:pPr>
    <w:rPr>
      <w:rFonts w:ascii="Cambria" w:eastAsia="Cambria" w:hAnsi="Cambria" w:cs="Cambria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5" Type="http://schemas.openxmlformats.org/officeDocument/2006/relationships/webSettings" Target="webSettings.xml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fontTable" Target="fontTable.xml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jp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15</Pages>
  <Words>2720</Words>
  <Characters>15506</Characters>
  <Application>Microsoft Office Word</Application>
  <DocSecurity>0</DocSecurity>
  <Lines>129</Lines>
  <Paragraphs>36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18190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Kredos_ Gandalf</cp:lastModifiedBy>
  <cp:revision>3</cp:revision>
  <dcterms:created xsi:type="dcterms:W3CDTF">2013-12-23T23:15:00Z</dcterms:created>
  <dcterms:modified xsi:type="dcterms:W3CDTF">2026-09-09T16:34:00Z</dcterms:modified>
  <cp:category/>
</cp:coreProperties>
</file>