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10" w:rsidRDefault="00B24469" w:rsidP="00C05C10">
      <w:pPr>
        <w:spacing w:before="120" w:after="120" w:line="360" w:lineRule="auto"/>
        <w:jc w:val="center"/>
        <w:rPr>
          <w:rFonts w:ascii="Times New Roman" w:hAnsi="Times New Roman"/>
          <w:b/>
          <w:sz w:val="28"/>
          <w:szCs w:val="24"/>
          <w:u w:val="single"/>
        </w:rPr>
      </w:pPr>
      <w:r>
        <w:rPr>
          <w:rFonts w:ascii="Times New Roman" w:hAnsi="Times New Roman"/>
          <w:b/>
          <w:sz w:val="28"/>
          <w:szCs w:val="24"/>
          <w:u w:val="single"/>
        </w:rPr>
        <w:t>Experiment</w:t>
      </w:r>
      <w:r w:rsidR="00C05C10">
        <w:rPr>
          <w:rFonts w:ascii="Times New Roman" w:hAnsi="Times New Roman"/>
          <w:b/>
          <w:sz w:val="28"/>
          <w:szCs w:val="24"/>
          <w:u w:val="single"/>
        </w:rPr>
        <w:t xml:space="preserve"> No. </w:t>
      </w:r>
      <w:r w:rsidR="00735DD8">
        <w:rPr>
          <w:rFonts w:ascii="Times New Roman" w:hAnsi="Times New Roman"/>
          <w:b/>
          <w:sz w:val="28"/>
          <w:szCs w:val="24"/>
          <w:u w:val="single"/>
        </w:rPr>
        <w:t>5</w:t>
      </w:r>
    </w:p>
    <w:p w:rsidR="00C60A52" w:rsidRPr="00A770D8" w:rsidRDefault="00C60A52" w:rsidP="00C60A52">
      <w:pPr>
        <w:tabs>
          <w:tab w:val="left" w:pos="9000"/>
        </w:tabs>
        <w:spacing w:before="120" w:after="120" w:line="360" w:lineRule="auto"/>
        <w:rPr>
          <w:rFonts w:ascii="Times New Roman" w:eastAsia="Calibri" w:hAnsi="Times New Roman" w:cs="Times New Roman"/>
          <w:sz w:val="24"/>
          <w:szCs w:val="24"/>
        </w:rPr>
      </w:pPr>
      <w:r w:rsidRPr="00A770D8">
        <w:rPr>
          <w:rFonts w:ascii="Times New Roman" w:hAnsi="Times New Roman" w:cs="Times New Roman"/>
          <w:b/>
          <w:sz w:val="24"/>
          <w:szCs w:val="24"/>
        </w:rPr>
        <w:t xml:space="preserve">Aim: </w:t>
      </w:r>
      <w:r w:rsidR="008E3803" w:rsidRPr="00AB23B3">
        <w:rPr>
          <w:rFonts w:ascii="Times New Roman" w:eastAsia="Calibri" w:hAnsi="Times New Roman" w:cs="Times New Roman"/>
          <w:sz w:val="24"/>
          <w:szCs w:val="24"/>
        </w:rPr>
        <w:t>Develop Sequence</w:t>
      </w:r>
      <w:r w:rsidR="00413F73">
        <w:rPr>
          <w:rFonts w:ascii="Times New Roman" w:eastAsia="Calibri" w:hAnsi="Times New Roman" w:cs="Times New Roman"/>
          <w:sz w:val="24"/>
          <w:szCs w:val="24"/>
        </w:rPr>
        <w:t>, Collaboration</w:t>
      </w:r>
      <w:r w:rsidR="008E3803" w:rsidRPr="00AB23B3">
        <w:rPr>
          <w:rFonts w:ascii="Times New Roman" w:eastAsia="Calibri" w:hAnsi="Times New Roman" w:cs="Times New Roman"/>
          <w:sz w:val="24"/>
          <w:szCs w:val="24"/>
        </w:rPr>
        <w:t xml:space="preserve"> and </w:t>
      </w:r>
      <w:r w:rsidR="00413F73">
        <w:rPr>
          <w:rFonts w:ascii="Times New Roman" w:eastAsia="Calibri" w:hAnsi="Times New Roman" w:cs="Times New Roman"/>
          <w:sz w:val="24"/>
          <w:szCs w:val="24"/>
        </w:rPr>
        <w:t xml:space="preserve">State </w:t>
      </w:r>
      <w:bookmarkStart w:id="0" w:name="_GoBack"/>
      <w:bookmarkEnd w:id="0"/>
      <w:r w:rsidR="008E3803" w:rsidRPr="00AB23B3">
        <w:rPr>
          <w:rFonts w:ascii="Times New Roman" w:eastAsia="Calibri" w:hAnsi="Times New Roman" w:cs="Times New Roman"/>
          <w:sz w:val="24"/>
          <w:szCs w:val="24"/>
        </w:rPr>
        <w:t>diagram for the projec</w:t>
      </w:r>
      <w:r w:rsidR="008E3803">
        <w:rPr>
          <w:rFonts w:ascii="Times New Roman" w:eastAsia="Calibri" w:hAnsi="Times New Roman" w:cs="Times New Roman"/>
          <w:sz w:val="24"/>
          <w:szCs w:val="24"/>
        </w:rPr>
        <w:t>t</w:t>
      </w:r>
      <w:r w:rsidR="000C4523">
        <w:rPr>
          <w:rFonts w:ascii="Times New Roman" w:eastAsia="Calibri" w:hAnsi="Times New Roman" w:cs="Times New Roman"/>
          <w:sz w:val="24"/>
          <w:szCs w:val="24"/>
        </w:rPr>
        <w:t xml:space="preserve">.  </w:t>
      </w:r>
    </w:p>
    <w:p w:rsidR="003A0AC7" w:rsidRDefault="003A0AC7" w:rsidP="00E8631A">
      <w:pPr>
        <w:pStyle w:val="ListParagraph"/>
        <w:spacing w:before="120" w:after="120" w:line="360" w:lineRule="auto"/>
        <w:ind w:left="0"/>
        <w:jc w:val="both"/>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Theory:</w:t>
      </w:r>
    </w:p>
    <w:p w:rsidR="00E8631A" w:rsidRDefault="008E3803" w:rsidP="00E8631A">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
          <w:bCs/>
          <w:color w:val="000000"/>
          <w:kern w:val="36"/>
          <w:sz w:val="24"/>
          <w:szCs w:val="24"/>
        </w:rPr>
        <w:t>Sequence</w:t>
      </w:r>
      <w:r w:rsidR="00E8631A" w:rsidRPr="00E8631A">
        <w:rPr>
          <w:rFonts w:ascii="Times New Roman" w:eastAsia="Times New Roman" w:hAnsi="Times New Roman" w:cs="Times New Roman"/>
          <w:b/>
          <w:bCs/>
          <w:color w:val="000000"/>
          <w:kern w:val="36"/>
          <w:sz w:val="24"/>
          <w:szCs w:val="24"/>
        </w:rPr>
        <w:t xml:space="preserve"> Diagram</w:t>
      </w:r>
      <w:r w:rsidR="00E8631A">
        <w:rPr>
          <w:rFonts w:ascii="Times New Roman" w:eastAsia="Times New Roman" w:hAnsi="Times New Roman" w:cs="Times New Roman"/>
          <w:bCs/>
          <w:color w:val="000000"/>
          <w:kern w:val="36"/>
          <w:sz w:val="24"/>
          <w:szCs w:val="24"/>
        </w:rPr>
        <w:t xml:space="preserve">: </w:t>
      </w:r>
    </w:p>
    <w:p w:rsidR="00AE703D" w:rsidRDefault="008E3803" w:rsidP="00AE703D">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A </w:t>
      </w:r>
      <w:r w:rsidRPr="008E3803">
        <w:rPr>
          <w:rFonts w:ascii="Times New Roman" w:eastAsia="Times New Roman" w:hAnsi="Times New Roman" w:cs="Times New Roman"/>
          <w:bCs/>
          <w:color w:val="000000"/>
          <w:kern w:val="36"/>
          <w:sz w:val="24"/>
          <w:szCs w:val="24"/>
        </w:rPr>
        <w:t xml:space="preserve">sequence diagram </w:t>
      </w:r>
      <w:r>
        <w:rPr>
          <w:rFonts w:ascii="Times New Roman" w:eastAsia="Times New Roman" w:hAnsi="Times New Roman" w:cs="Times New Roman"/>
          <w:bCs/>
          <w:color w:val="000000"/>
          <w:kern w:val="36"/>
          <w:sz w:val="24"/>
          <w:szCs w:val="24"/>
        </w:rPr>
        <w:t>is used to show the dynamic com</w:t>
      </w:r>
      <w:r w:rsidRPr="008E3803">
        <w:rPr>
          <w:rFonts w:ascii="Times New Roman" w:eastAsia="Times New Roman" w:hAnsi="Times New Roman" w:cs="Times New Roman"/>
          <w:bCs/>
          <w:color w:val="000000"/>
          <w:kern w:val="36"/>
          <w:sz w:val="24"/>
          <w:szCs w:val="24"/>
        </w:rPr>
        <w:t>munications between objects during execution of a task. It shows the temporal order</w:t>
      </w:r>
      <w:r w:rsidR="00AE703D">
        <w:rPr>
          <w:rFonts w:ascii="Times New Roman" w:eastAsia="Times New Roman" w:hAnsi="Times New Roman" w:cs="Times New Roman"/>
          <w:bCs/>
          <w:color w:val="000000"/>
          <w:kern w:val="36"/>
          <w:sz w:val="24"/>
          <w:szCs w:val="24"/>
        </w:rPr>
        <w:t xml:space="preserve"> </w:t>
      </w:r>
      <w:r w:rsidRPr="008E3803">
        <w:rPr>
          <w:rFonts w:ascii="Times New Roman" w:eastAsia="Times New Roman" w:hAnsi="Times New Roman" w:cs="Times New Roman"/>
          <w:bCs/>
          <w:color w:val="000000"/>
          <w:kern w:val="36"/>
          <w:sz w:val="24"/>
          <w:szCs w:val="24"/>
        </w:rPr>
        <w:t>in which messages are sent between the objects to accomplish that task. One might</w:t>
      </w:r>
      <w:r w:rsidR="00AE703D">
        <w:rPr>
          <w:rFonts w:ascii="Times New Roman" w:eastAsia="Times New Roman" w:hAnsi="Times New Roman" w:cs="Times New Roman"/>
          <w:bCs/>
          <w:color w:val="000000"/>
          <w:kern w:val="36"/>
          <w:sz w:val="24"/>
          <w:szCs w:val="24"/>
        </w:rPr>
        <w:t xml:space="preserve"> </w:t>
      </w:r>
      <w:r w:rsidRPr="008E3803">
        <w:rPr>
          <w:rFonts w:ascii="Times New Roman" w:eastAsia="Times New Roman" w:hAnsi="Times New Roman" w:cs="Times New Roman"/>
          <w:bCs/>
          <w:color w:val="000000"/>
          <w:kern w:val="36"/>
          <w:sz w:val="24"/>
          <w:szCs w:val="24"/>
        </w:rPr>
        <w:t>use a sequence diagram to show the interactions in one use case or in one scenario</w:t>
      </w:r>
      <w:r w:rsidR="00AE703D">
        <w:rPr>
          <w:rFonts w:ascii="Times New Roman" w:eastAsia="Times New Roman" w:hAnsi="Times New Roman" w:cs="Times New Roman"/>
          <w:bCs/>
          <w:color w:val="000000"/>
          <w:kern w:val="36"/>
          <w:sz w:val="24"/>
          <w:szCs w:val="24"/>
        </w:rPr>
        <w:t xml:space="preserve"> </w:t>
      </w:r>
      <w:r w:rsidRPr="008E3803">
        <w:rPr>
          <w:rFonts w:ascii="Times New Roman" w:eastAsia="Times New Roman" w:hAnsi="Times New Roman" w:cs="Times New Roman"/>
          <w:bCs/>
          <w:color w:val="000000"/>
          <w:kern w:val="36"/>
          <w:sz w:val="24"/>
          <w:szCs w:val="24"/>
        </w:rPr>
        <w:t>of a software system</w:t>
      </w:r>
      <w:r w:rsidR="00AE703D">
        <w:rPr>
          <w:rFonts w:ascii="Times New Roman" w:eastAsia="Times New Roman" w:hAnsi="Times New Roman" w:cs="Times New Roman"/>
          <w:bCs/>
          <w:color w:val="000000"/>
          <w:kern w:val="36"/>
          <w:sz w:val="24"/>
          <w:szCs w:val="24"/>
        </w:rPr>
        <w:t xml:space="preserve">. </w:t>
      </w:r>
    </w:p>
    <w:p w:rsidR="00AE703D" w:rsidRDefault="00AE703D" w:rsidP="00AE703D">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p>
    <w:p w:rsidR="00AE703D" w:rsidRDefault="00AE703D" w:rsidP="00AE703D">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AE703D">
        <w:rPr>
          <w:rFonts w:ascii="Times New Roman" w:eastAsia="Times New Roman" w:hAnsi="Times New Roman" w:cs="Times New Roman"/>
          <w:bCs/>
          <w:color w:val="000000"/>
          <w:kern w:val="36"/>
          <w:sz w:val="24"/>
          <w:szCs w:val="24"/>
        </w:rPr>
        <w:t>A sequence diagram shows method calls using horizontal arrows from the caller</w:t>
      </w:r>
      <w:r>
        <w:rPr>
          <w:rFonts w:ascii="Times New Roman" w:eastAsia="Times New Roman" w:hAnsi="Times New Roman" w:cs="Times New Roman"/>
          <w:bCs/>
          <w:color w:val="000000"/>
          <w:kern w:val="36"/>
          <w:sz w:val="24"/>
          <w:szCs w:val="24"/>
        </w:rPr>
        <w:t xml:space="preserve"> </w:t>
      </w:r>
      <w:r w:rsidRPr="00AE703D">
        <w:rPr>
          <w:rFonts w:ascii="Times New Roman" w:eastAsia="Times New Roman" w:hAnsi="Times New Roman" w:cs="Times New Roman"/>
          <w:bCs/>
          <w:color w:val="000000"/>
          <w:kern w:val="36"/>
          <w:sz w:val="24"/>
          <w:szCs w:val="24"/>
        </w:rPr>
        <w:t xml:space="preserve">to the </w:t>
      </w:r>
      <w:proofErr w:type="spellStart"/>
      <w:r w:rsidRPr="00AE703D">
        <w:rPr>
          <w:rFonts w:ascii="Times New Roman" w:eastAsia="Times New Roman" w:hAnsi="Times New Roman" w:cs="Times New Roman"/>
          <w:bCs/>
          <w:color w:val="000000"/>
          <w:kern w:val="36"/>
          <w:sz w:val="24"/>
          <w:szCs w:val="24"/>
        </w:rPr>
        <w:t>callee</w:t>
      </w:r>
      <w:proofErr w:type="spellEnd"/>
      <w:r w:rsidRPr="00AE703D">
        <w:rPr>
          <w:rFonts w:ascii="Times New Roman" w:eastAsia="Times New Roman" w:hAnsi="Times New Roman" w:cs="Times New Roman"/>
          <w:bCs/>
          <w:color w:val="000000"/>
          <w:kern w:val="36"/>
          <w:sz w:val="24"/>
          <w:szCs w:val="24"/>
        </w:rPr>
        <w:t>, labeled with the method name and optionally including its parameters,</w:t>
      </w:r>
      <w:r>
        <w:rPr>
          <w:rFonts w:ascii="Times New Roman" w:eastAsia="Times New Roman" w:hAnsi="Times New Roman" w:cs="Times New Roman"/>
          <w:bCs/>
          <w:color w:val="000000"/>
          <w:kern w:val="36"/>
          <w:sz w:val="24"/>
          <w:szCs w:val="24"/>
        </w:rPr>
        <w:t xml:space="preserve"> </w:t>
      </w:r>
      <w:r w:rsidRPr="00AE703D">
        <w:rPr>
          <w:rFonts w:ascii="Times New Roman" w:eastAsia="Times New Roman" w:hAnsi="Times New Roman" w:cs="Times New Roman"/>
          <w:bCs/>
          <w:color w:val="000000"/>
          <w:kern w:val="36"/>
          <w:sz w:val="24"/>
          <w:szCs w:val="24"/>
        </w:rPr>
        <w:t>their types, and the return type</w:t>
      </w:r>
      <w:r w:rsidR="006B7FAC">
        <w:rPr>
          <w:rFonts w:ascii="Times New Roman" w:eastAsia="Times New Roman" w:hAnsi="Times New Roman" w:cs="Times New Roman"/>
          <w:bCs/>
          <w:color w:val="000000"/>
          <w:kern w:val="36"/>
          <w:sz w:val="24"/>
          <w:szCs w:val="24"/>
        </w:rPr>
        <w:t>.</w:t>
      </w:r>
    </w:p>
    <w:p w:rsidR="00DE5B7A" w:rsidRDefault="00DE5B7A" w:rsidP="00413F73">
      <w:pPr>
        <w:pStyle w:val="ListParagraph"/>
        <w:spacing w:before="120" w:after="120" w:line="360" w:lineRule="auto"/>
        <w:ind w:left="0"/>
        <w:jc w:val="center"/>
        <w:rPr>
          <w:rFonts w:ascii="Times New Roman" w:eastAsia="Times New Roman" w:hAnsi="Times New Roman" w:cs="Times New Roman"/>
          <w:bCs/>
          <w:color w:val="000000"/>
          <w:kern w:val="36"/>
          <w:sz w:val="24"/>
          <w:szCs w:val="24"/>
        </w:rPr>
      </w:pPr>
      <w:r w:rsidRPr="006B7FAC">
        <w:rPr>
          <w:rFonts w:ascii="Times New Roman" w:eastAsia="Times New Roman" w:hAnsi="Times New Roman" w:cs="Times New Roman"/>
          <w:bCs/>
          <w:noProof/>
          <w:color w:val="000000"/>
          <w:kern w:val="36"/>
          <w:sz w:val="24"/>
          <w:szCs w:val="24"/>
          <w:lang w:val="en-IN" w:eastAsia="en-IN"/>
        </w:rPr>
        <w:drawing>
          <wp:inline distT="0" distB="0" distL="0" distR="0" wp14:anchorId="1173410B" wp14:editId="0D92FC05">
            <wp:extent cx="5000625" cy="3213831"/>
            <wp:effectExtent l="19050" t="19050" r="9525"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9916" cy="3219802"/>
                    </a:xfrm>
                    <a:prstGeom prst="rect">
                      <a:avLst/>
                    </a:prstGeom>
                    <a:ln w="3175">
                      <a:solidFill>
                        <a:schemeClr val="tx1"/>
                      </a:solidFill>
                    </a:ln>
                  </pic:spPr>
                </pic:pic>
              </a:graphicData>
            </a:graphic>
          </wp:inline>
        </w:drawing>
      </w:r>
    </w:p>
    <w:p w:rsidR="00DE5B7A" w:rsidRDefault="00413F73" w:rsidP="00413F73">
      <w:pPr>
        <w:pStyle w:val="ListParagraph"/>
        <w:spacing w:before="120" w:after="120" w:line="360" w:lineRule="auto"/>
        <w:ind w:left="0"/>
        <w:jc w:val="center"/>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Fig 1. Sequence Diagram</w:t>
      </w:r>
    </w:p>
    <w:p w:rsidR="00DE5B7A" w:rsidRDefault="00DE5B7A" w:rsidP="00DE5B7A">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The figure shows a </w:t>
      </w:r>
      <w:r w:rsidRPr="006B7FAC">
        <w:rPr>
          <w:rFonts w:ascii="Times New Roman" w:eastAsia="Times New Roman" w:hAnsi="Times New Roman" w:cs="Times New Roman"/>
          <w:bCs/>
          <w:color w:val="000000"/>
          <w:kern w:val="36"/>
          <w:sz w:val="24"/>
          <w:szCs w:val="24"/>
        </w:rPr>
        <w:t xml:space="preserve">sequence diagram for a drawing program. The diagram shows the steps involved in highlighting a figure in a drawing when it has been clicked. Each box in the row at the top of the diagram usually corresponds to an object, although it is possible to have the boxes model other things, such as classes. If the box represents an object (as is the case in all our examples), then inside the box you can optionally state the type of the object preceded by the colon. You can also precede the colon and type by a name for the object, as shown in the third </w:t>
      </w:r>
      <w:r w:rsidRPr="006B7FAC">
        <w:rPr>
          <w:rFonts w:ascii="Times New Roman" w:eastAsia="Times New Roman" w:hAnsi="Times New Roman" w:cs="Times New Roman"/>
          <w:bCs/>
          <w:color w:val="000000"/>
          <w:kern w:val="36"/>
          <w:sz w:val="24"/>
          <w:szCs w:val="24"/>
        </w:rPr>
        <w:lastRenderedPageBreak/>
        <w:t>box in Figure. Below each box there is a dashed line called the lifeline of the object. The vertical axis in the sequence diagram corresponds to time, with time increasing as you move downward</w:t>
      </w:r>
      <w:r>
        <w:rPr>
          <w:rFonts w:ascii="Times New Roman" w:eastAsia="Times New Roman" w:hAnsi="Times New Roman" w:cs="Times New Roman"/>
          <w:bCs/>
          <w:color w:val="000000"/>
          <w:kern w:val="36"/>
          <w:sz w:val="24"/>
          <w:szCs w:val="24"/>
        </w:rPr>
        <w:t xml:space="preserve">. </w:t>
      </w:r>
      <w:r w:rsidRPr="006B7FAC">
        <w:rPr>
          <w:rFonts w:ascii="Times New Roman" w:eastAsia="Times New Roman" w:hAnsi="Times New Roman" w:cs="Times New Roman"/>
          <w:bCs/>
          <w:color w:val="000000"/>
          <w:kern w:val="36"/>
          <w:sz w:val="24"/>
          <w:szCs w:val="24"/>
        </w:rPr>
        <w:t xml:space="preserve">The diagram in Figure is very straightforward and contains no conditionals or loops. If logical control structures are required, it </w:t>
      </w:r>
      <w:r>
        <w:rPr>
          <w:rFonts w:ascii="Times New Roman" w:eastAsia="Times New Roman" w:hAnsi="Times New Roman" w:cs="Times New Roman"/>
          <w:bCs/>
          <w:color w:val="000000"/>
          <w:kern w:val="36"/>
          <w:sz w:val="24"/>
          <w:szCs w:val="24"/>
        </w:rPr>
        <w:t>is probably best to draw a sepa</w:t>
      </w:r>
      <w:r w:rsidRPr="006B7FAC">
        <w:rPr>
          <w:rFonts w:ascii="Times New Roman" w:eastAsia="Times New Roman" w:hAnsi="Times New Roman" w:cs="Times New Roman"/>
          <w:bCs/>
          <w:color w:val="000000"/>
          <w:kern w:val="36"/>
          <w:sz w:val="24"/>
          <w:szCs w:val="24"/>
        </w:rPr>
        <w:t>rate sequence diagram for each case. That is, if th</w:t>
      </w:r>
      <w:r>
        <w:rPr>
          <w:rFonts w:ascii="Times New Roman" w:eastAsia="Times New Roman" w:hAnsi="Times New Roman" w:cs="Times New Roman"/>
          <w:bCs/>
          <w:color w:val="000000"/>
          <w:kern w:val="36"/>
          <w:sz w:val="24"/>
          <w:szCs w:val="24"/>
        </w:rPr>
        <w:t>e message flow can take two dif</w:t>
      </w:r>
      <w:r w:rsidRPr="006B7FAC">
        <w:rPr>
          <w:rFonts w:ascii="Times New Roman" w:eastAsia="Times New Roman" w:hAnsi="Times New Roman" w:cs="Times New Roman"/>
          <w:bCs/>
          <w:color w:val="000000"/>
          <w:kern w:val="36"/>
          <w:sz w:val="24"/>
          <w:szCs w:val="24"/>
        </w:rPr>
        <w:t>ferent paths depending on a condition, then draw two separate sequence diagrams, one for each possibility</w:t>
      </w:r>
    </w:p>
    <w:p w:rsidR="00DE5B7A" w:rsidRDefault="00DE5B7A" w:rsidP="00AE703D">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p>
    <w:tbl>
      <w:tblPr>
        <w:tblStyle w:val="TableGrid"/>
        <w:tblW w:w="9186" w:type="dxa"/>
        <w:tblLook w:val="04A0" w:firstRow="1" w:lastRow="0" w:firstColumn="1" w:lastColumn="0" w:noHBand="0" w:noVBand="1"/>
      </w:tblPr>
      <w:tblGrid>
        <w:gridCol w:w="6404"/>
        <w:gridCol w:w="2782"/>
      </w:tblGrid>
      <w:tr w:rsidR="006B7FAC" w:rsidTr="00413F73">
        <w:tc>
          <w:tcPr>
            <w:tcW w:w="6404" w:type="dxa"/>
          </w:tcPr>
          <w:p w:rsidR="006B7FAC" w:rsidRDefault="00DE5B7A" w:rsidP="00AE703D">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6B7FAC">
              <w:rPr>
                <w:rFonts w:ascii="Times New Roman" w:eastAsia="Times New Roman" w:hAnsi="Times New Roman" w:cs="Times New Roman"/>
                <w:bCs/>
                <w:noProof/>
                <w:color w:val="000000"/>
                <w:kern w:val="36"/>
                <w:sz w:val="24"/>
                <w:szCs w:val="24"/>
                <w:lang w:val="en-IN" w:eastAsia="en-IN"/>
              </w:rPr>
              <w:drawing>
                <wp:inline distT="0" distB="0" distL="0" distR="0" wp14:anchorId="6111559E" wp14:editId="710E6995">
                  <wp:extent cx="392981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0043" cy="2097709"/>
                          </a:xfrm>
                          <a:prstGeom prst="rect">
                            <a:avLst/>
                          </a:prstGeom>
                        </pic:spPr>
                      </pic:pic>
                    </a:graphicData>
                  </a:graphic>
                </wp:inline>
              </w:drawing>
            </w:r>
          </w:p>
        </w:tc>
        <w:tc>
          <w:tcPr>
            <w:tcW w:w="2782" w:type="dxa"/>
          </w:tcPr>
          <w:p w:rsidR="006B7FAC" w:rsidRDefault="00DE5B7A" w:rsidP="00AE703D">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sidRPr="00DE5B7A">
              <w:rPr>
                <w:rFonts w:ascii="Times New Roman" w:eastAsia="Times New Roman" w:hAnsi="Times New Roman" w:cs="Times New Roman"/>
                <w:bCs/>
                <w:noProof/>
                <w:color w:val="000000"/>
                <w:kern w:val="36"/>
                <w:sz w:val="24"/>
                <w:szCs w:val="24"/>
                <w:lang w:val="en-IN" w:eastAsia="en-IN"/>
              </w:rPr>
              <w:drawing>
                <wp:inline distT="0" distB="0" distL="0" distR="0" wp14:anchorId="19F308CF" wp14:editId="1BA5A2B3">
                  <wp:extent cx="1552792" cy="212437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792" cy="2124371"/>
                          </a:xfrm>
                          <a:prstGeom prst="rect">
                            <a:avLst/>
                          </a:prstGeom>
                        </pic:spPr>
                      </pic:pic>
                    </a:graphicData>
                  </a:graphic>
                </wp:inline>
              </w:drawing>
            </w:r>
          </w:p>
        </w:tc>
      </w:tr>
    </w:tbl>
    <w:p w:rsidR="00413F73" w:rsidRDefault="00413F73" w:rsidP="00413F73">
      <w:pPr>
        <w:pStyle w:val="ListParagraph"/>
        <w:spacing w:before="120" w:after="120" w:line="360" w:lineRule="auto"/>
        <w:ind w:left="0"/>
        <w:jc w:val="center"/>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Fig </w:t>
      </w:r>
      <w:r>
        <w:rPr>
          <w:rFonts w:ascii="Times New Roman" w:eastAsia="Times New Roman" w:hAnsi="Times New Roman" w:cs="Times New Roman"/>
          <w:bCs/>
          <w:color w:val="000000"/>
          <w:kern w:val="36"/>
          <w:sz w:val="24"/>
          <w:szCs w:val="24"/>
        </w:rPr>
        <w:t>2</w:t>
      </w:r>
      <w:r>
        <w:rPr>
          <w:rFonts w:ascii="Times New Roman" w:eastAsia="Times New Roman" w:hAnsi="Times New Roman" w:cs="Times New Roman"/>
          <w:bCs/>
          <w:color w:val="000000"/>
          <w:kern w:val="36"/>
          <w:sz w:val="24"/>
          <w:szCs w:val="24"/>
        </w:rPr>
        <w:t>. Sequence Diagram</w:t>
      </w:r>
      <w:r w:rsidR="00BD6F40">
        <w:rPr>
          <w:rFonts w:ascii="Times New Roman" w:eastAsia="Times New Roman" w:hAnsi="Times New Roman" w:cs="Times New Roman"/>
          <w:bCs/>
          <w:color w:val="000000"/>
          <w:kern w:val="36"/>
          <w:sz w:val="24"/>
          <w:szCs w:val="24"/>
        </w:rPr>
        <w:t xml:space="preserve"> </w:t>
      </w:r>
    </w:p>
    <w:p w:rsidR="003A0AC7" w:rsidRPr="003A0AC7" w:rsidRDefault="006B7FAC" w:rsidP="003A0AC7">
      <w:pPr>
        <w:spacing w:before="120" w:after="120" w:line="360" w:lineRule="auto"/>
        <w:jc w:val="both"/>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Collaboration</w:t>
      </w:r>
      <w:r w:rsidR="003A0AC7" w:rsidRPr="003A0AC7">
        <w:rPr>
          <w:rFonts w:ascii="Times New Roman" w:eastAsia="Times New Roman" w:hAnsi="Times New Roman" w:cs="Times New Roman"/>
          <w:b/>
          <w:bCs/>
          <w:color w:val="000000"/>
          <w:kern w:val="36"/>
          <w:sz w:val="24"/>
          <w:szCs w:val="24"/>
        </w:rPr>
        <w:t xml:space="preserve"> </w:t>
      </w:r>
      <w:r w:rsidR="00DE5B7A">
        <w:rPr>
          <w:rFonts w:ascii="Times New Roman" w:eastAsia="Times New Roman" w:hAnsi="Times New Roman" w:cs="Times New Roman"/>
          <w:b/>
          <w:bCs/>
          <w:color w:val="000000"/>
          <w:kern w:val="36"/>
          <w:sz w:val="24"/>
          <w:szCs w:val="24"/>
        </w:rPr>
        <w:t xml:space="preserve">(communication) </w:t>
      </w:r>
      <w:r w:rsidR="003A0AC7" w:rsidRPr="003A0AC7">
        <w:rPr>
          <w:rFonts w:ascii="Times New Roman" w:eastAsia="Times New Roman" w:hAnsi="Times New Roman" w:cs="Times New Roman"/>
          <w:b/>
          <w:bCs/>
          <w:color w:val="000000"/>
          <w:kern w:val="36"/>
          <w:sz w:val="24"/>
          <w:szCs w:val="24"/>
        </w:rPr>
        <w:t>Diagrams:</w:t>
      </w:r>
    </w:p>
    <w:p w:rsidR="00DE5B7A" w:rsidRDefault="006B7FAC" w:rsidP="003A0AC7">
      <w:pPr>
        <w:spacing w:before="120" w:after="120" w:line="360" w:lineRule="auto"/>
        <w:jc w:val="both"/>
        <w:rPr>
          <w:rFonts w:ascii="Times New Roman" w:eastAsia="Times New Roman" w:hAnsi="Times New Roman" w:cs="Times New Roman"/>
          <w:bCs/>
          <w:color w:val="000000"/>
          <w:kern w:val="36"/>
          <w:sz w:val="24"/>
          <w:szCs w:val="24"/>
        </w:rPr>
      </w:pPr>
      <w:r w:rsidRPr="006B7FAC">
        <w:rPr>
          <w:rFonts w:ascii="Times New Roman" w:eastAsia="Times New Roman" w:hAnsi="Times New Roman" w:cs="Times New Roman"/>
          <w:bCs/>
          <w:color w:val="000000"/>
          <w:kern w:val="36"/>
          <w:sz w:val="24"/>
          <w:szCs w:val="24"/>
        </w:rPr>
        <w:t>A co</w:t>
      </w:r>
      <w:r w:rsidR="00DE5B7A">
        <w:rPr>
          <w:rFonts w:ascii="Times New Roman" w:eastAsia="Times New Roman" w:hAnsi="Times New Roman" w:cs="Times New Roman"/>
          <w:bCs/>
          <w:color w:val="000000"/>
          <w:kern w:val="36"/>
          <w:sz w:val="24"/>
          <w:szCs w:val="24"/>
        </w:rPr>
        <w:t>llabor</w:t>
      </w:r>
      <w:r w:rsidRPr="006B7FAC">
        <w:rPr>
          <w:rFonts w:ascii="Times New Roman" w:eastAsia="Times New Roman" w:hAnsi="Times New Roman" w:cs="Times New Roman"/>
          <w:bCs/>
          <w:color w:val="000000"/>
          <w:kern w:val="36"/>
          <w:sz w:val="24"/>
          <w:szCs w:val="24"/>
        </w:rPr>
        <w:t xml:space="preserve">ation diagram, illustrated in Figure </w:t>
      </w:r>
      <w:r w:rsidR="00DE5B7A">
        <w:rPr>
          <w:rFonts w:ascii="Times New Roman" w:eastAsia="Times New Roman" w:hAnsi="Times New Roman" w:cs="Times New Roman"/>
          <w:bCs/>
          <w:color w:val="000000"/>
          <w:kern w:val="36"/>
          <w:sz w:val="24"/>
          <w:szCs w:val="24"/>
        </w:rPr>
        <w:t>below</w:t>
      </w:r>
      <w:r w:rsidRPr="006B7FAC">
        <w:rPr>
          <w:rFonts w:ascii="Times New Roman" w:eastAsia="Times New Roman" w:hAnsi="Times New Roman" w:cs="Times New Roman"/>
          <w:bCs/>
          <w:color w:val="000000"/>
          <w:kern w:val="36"/>
          <w:sz w:val="24"/>
          <w:szCs w:val="24"/>
        </w:rPr>
        <w:t>, displays the same actions shown in</w:t>
      </w:r>
      <w:r w:rsidR="00DE5B7A">
        <w:rPr>
          <w:rFonts w:ascii="Times New Roman" w:eastAsia="Times New Roman" w:hAnsi="Times New Roman" w:cs="Times New Roman"/>
          <w:bCs/>
          <w:color w:val="000000"/>
          <w:kern w:val="36"/>
          <w:sz w:val="24"/>
          <w:szCs w:val="24"/>
        </w:rPr>
        <w:t xml:space="preserve"> the sequence diagram in Figure</w:t>
      </w:r>
      <w:r w:rsidRPr="006B7FAC">
        <w:rPr>
          <w:rFonts w:ascii="Times New Roman" w:eastAsia="Times New Roman" w:hAnsi="Times New Roman" w:cs="Times New Roman"/>
          <w:bCs/>
          <w:color w:val="000000"/>
          <w:kern w:val="36"/>
          <w:sz w:val="24"/>
          <w:szCs w:val="24"/>
        </w:rPr>
        <w:t xml:space="preserve">. </w:t>
      </w:r>
    </w:p>
    <w:p w:rsidR="00DE5B7A" w:rsidRDefault="00DE5B7A" w:rsidP="00134CF5">
      <w:pPr>
        <w:spacing w:before="120" w:after="120" w:line="360" w:lineRule="auto"/>
        <w:jc w:val="center"/>
        <w:rPr>
          <w:rFonts w:ascii="Times New Roman" w:eastAsia="Times New Roman" w:hAnsi="Times New Roman" w:cs="Times New Roman"/>
          <w:bCs/>
          <w:color w:val="000000"/>
          <w:kern w:val="36"/>
          <w:sz w:val="24"/>
          <w:szCs w:val="24"/>
        </w:rPr>
      </w:pPr>
      <w:r w:rsidRPr="00DE5B7A">
        <w:rPr>
          <w:rFonts w:ascii="Times New Roman" w:eastAsia="Times New Roman" w:hAnsi="Times New Roman" w:cs="Times New Roman"/>
          <w:bCs/>
          <w:noProof/>
          <w:color w:val="000000"/>
          <w:kern w:val="36"/>
          <w:sz w:val="24"/>
          <w:szCs w:val="24"/>
          <w:lang w:val="en-IN" w:eastAsia="en-IN"/>
        </w:rPr>
        <w:drawing>
          <wp:inline distT="0" distB="0" distL="0" distR="0" wp14:anchorId="30D5A1BC" wp14:editId="0EAA8709">
            <wp:extent cx="3458058" cy="251495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8058" cy="2514951"/>
                    </a:xfrm>
                    <a:prstGeom prst="rect">
                      <a:avLst/>
                    </a:prstGeom>
                  </pic:spPr>
                </pic:pic>
              </a:graphicData>
            </a:graphic>
          </wp:inline>
        </w:drawing>
      </w:r>
    </w:p>
    <w:p w:rsidR="00BD6F40" w:rsidRDefault="00BD6F40" w:rsidP="00BD6F40">
      <w:pPr>
        <w:pStyle w:val="ListParagraph"/>
        <w:spacing w:before="120" w:after="120" w:line="360" w:lineRule="auto"/>
        <w:ind w:left="0"/>
        <w:jc w:val="center"/>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Fig </w:t>
      </w:r>
      <w:r>
        <w:rPr>
          <w:rFonts w:ascii="Times New Roman" w:eastAsia="Times New Roman" w:hAnsi="Times New Roman" w:cs="Times New Roman"/>
          <w:bCs/>
          <w:color w:val="000000"/>
          <w:kern w:val="36"/>
          <w:sz w:val="24"/>
          <w:szCs w:val="24"/>
        </w:rPr>
        <w:t>3</w:t>
      </w:r>
      <w:r>
        <w:rPr>
          <w:rFonts w:ascii="Times New Roman" w:eastAsia="Times New Roman" w:hAnsi="Times New Roman" w:cs="Times New Roman"/>
          <w:bCs/>
          <w:color w:val="000000"/>
          <w:kern w:val="36"/>
          <w:sz w:val="24"/>
          <w:szCs w:val="24"/>
        </w:rPr>
        <w:t xml:space="preserve">. </w:t>
      </w:r>
      <w:r>
        <w:rPr>
          <w:rFonts w:ascii="Times New Roman" w:eastAsia="Times New Roman" w:hAnsi="Times New Roman" w:cs="Times New Roman"/>
          <w:bCs/>
          <w:color w:val="000000"/>
          <w:kern w:val="36"/>
          <w:sz w:val="24"/>
          <w:szCs w:val="24"/>
        </w:rPr>
        <w:t>Collaboration</w:t>
      </w:r>
      <w:r>
        <w:rPr>
          <w:rFonts w:ascii="Times New Roman" w:eastAsia="Times New Roman" w:hAnsi="Times New Roman" w:cs="Times New Roman"/>
          <w:bCs/>
          <w:color w:val="000000"/>
          <w:kern w:val="36"/>
          <w:sz w:val="24"/>
          <w:szCs w:val="24"/>
        </w:rPr>
        <w:t xml:space="preserve"> Diagram</w:t>
      </w:r>
    </w:p>
    <w:p w:rsidR="006B7FAC" w:rsidRDefault="006B7FAC" w:rsidP="003A0AC7">
      <w:pPr>
        <w:spacing w:before="120" w:after="120" w:line="360" w:lineRule="auto"/>
        <w:jc w:val="both"/>
        <w:rPr>
          <w:rFonts w:ascii="Times New Roman" w:eastAsia="Times New Roman" w:hAnsi="Times New Roman" w:cs="Times New Roman"/>
          <w:bCs/>
          <w:color w:val="000000"/>
          <w:kern w:val="36"/>
          <w:sz w:val="24"/>
          <w:szCs w:val="24"/>
        </w:rPr>
      </w:pPr>
      <w:r w:rsidRPr="006B7FAC">
        <w:rPr>
          <w:rFonts w:ascii="Times New Roman" w:eastAsia="Times New Roman" w:hAnsi="Times New Roman" w:cs="Times New Roman"/>
          <w:bCs/>
          <w:color w:val="000000"/>
          <w:kern w:val="36"/>
          <w:sz w:val="24"/>
          <w:szCs w:val="24"/>
        </w:rPr>
        <w:lastRenderedPageBreak/>
        <w:t xml:space="preserve">In a </w:t>
      </w:r>
      <w:r w:rsidR="00134CF5" w:rsidRPr="006B7FAC">
        <w:rPr>
          <w:rFonts w:ascii="Times New Roman" w:eastAsia="Times New Roman" w:hAnsi="Times New Roman" w:cs="Times New Roman"/>
          <w:bCs/>
          <w:color w:val="000000"/>
          <w:kern w:val="36"/>
          <w:sz w:val="24"/>
          <w:szCs w:val="24"/>
        </w:rPr>
        <w:t>co</w:t>
      </w:r>
      <w:r w:rsidR="00134CF5">
        <w:rPr>
          <w:rFonts w:ascii="Times New Roman" w:eastAsia="Times New Roman" w:hAnsi="Times New Roman" w:cs="Times New Roman"/>
          <w:bCs/>
          <w:color w:val="000000"/>
          <w:kern w:val="36"/>
          <w:sz w:val="24"/>
          <w:szCs w:val="24"/>
        </w:rPr>
        <w:t>llabor</w:t>
      </w:r>
      <w:r w:rsidR="00134CF5" w:rsidRPr="006B7FAC">
        <w:rPr>
          <w:rFonts w:ascii="Times New Roman" w:eastAsia="Times New Roman" w:hAnsi="Times New Roman" w:cs="Times New Roman"/>
          <w:bCs/>
          <w:color w:val="000000"/>
          <w:kern w:val="36"/>
          <w:sz w:val="24"/>
          <w:szCs w:val="24"/>
        </w:rPr>
        <w:t>ation</w:t>
      </w:r>
      <w:r w:rsidRPr="006B7FAC">
        <w:rPr>
          <w:rFonts w:ascii="Times New Roman" w:eastAsia="Times New Roman" w:hAnsi="Times New Roman" w:cs="Times New Roman"/>
          <w:bCs/>
          <w:color w:val="000000"/>
          <w:kern w:val="36"/>
          <w:sz w:val="24"/>
          <w:szCs w:val="24"/>
        </w:rPr>
        <w:t xml:space="preserve"> diagram the interacting ob</w:t>
      </w:r>
      <w:r w:rsidR="00DE5B7A">
        <w:rPr>
          <w:rFonts w:ascii="Times New Roman" w:eastAsia="Times New Roman" w:hAnsi="Times New Roman" w:cs="Times New Roman"/>
          <w:bCs/>
          <w:color w:val="000000"/>
          <w:kern w:val="36"/>
          <w:sz w:val="24"/>
          <w:szCs w:val="24"/>
        </w:rPr>
        <w:t>jects are represented by rectan</w:t>
      </w:r>
      <w:r w:rsidRPr="006B7FAC">
        <w:rPr>
          <w:rFonts w:ascii="Times New Roman" w:eastAsia="Times New Roman" w:hAnsi="Times New Roman" w:cs="Times New Roman"/>
          <w:bCs/>
          <w:color w:val="000000"/>
          <w:kern w:val="36"/>
          <w:sz w:val="24"/>
          <w:szCs w:val="24"/>
        </w:rPr>
        <w:t>gles. Associations between objects are represented</w:t>
      </w:r>
      <w:r w:rsidR="00DE5B7A">
        <w:rPr>
          <w:rFonts w:ascii="Times New Roman" w:eastAsia="Times New Roman" w:hAnsi="Times New Roman" w:cs="Times New Roman"/>
          <w:bCs/>
          <w:color w:val="000000"/>
          <w:kern w:val="36"/>
          <w:sz w:val="24"/>
          <w:szCs w:val="24"/>
        </w:rPr>
        <w:t xml:space="preserve"> by lines connecting the rectan</w:t>
      </w:r>
      <w:r w:rsidRPr="006B7FAC">
        <w:rPr>
          <w:rFonts w:ascii="Times New Roman" w:eastAsia="Times New Roman" w:hAnsi="Times New Roman" w:cs="Times New Roman"/>
          <w:bCs/>
          <w:color w:val="000000"/>
          <w:kern w:val="36"/>
          <w:sz w:val="24"/>
          <w:szCs w:val="24"/>
        </w:rPr>
        <w:t xml:space="preserve">gles. There is typically an incoming arrow to one object in the diagram that starts the sequence of message passing. That arrow is </w:t>
      </w:r>
      <w:r w:rsidR="00DE5B7A">
        <w:rPr>
          <w:rFonts w:ascii="Times New Roman" w:eastAsia="Times New Roman" w:hAnsi="Times New Roman" w:cs="Times New Roman"/>
          <w:bCs/>
          <w:color w:val="000000"/>
          <w:kern w:val="36"/>
          <w:sz w:val="24"/>
          <w:szCs w:val="24"/>
        </w:rPr>
        <w:t>labeled with a number and a mes</w:t>
      </w:r>
      <w:r w:rsidRPr="006B7FAC">
        <w:rPr>
          <w:rFonts w:ascii="Times New Roman" w:eastAsia="Times New Roman" w:hAnsi="Times New Roman" w:cs="Times New Roman"/>
          <w:bCs/>
          <w:color w:val="000000"/>
          <w:kern w:val="36"/>
          <w:sz w:val="24"/>
          <w:szCs w:val="24"/>
        </w:rPr>
        <w:t>sage name. If the incoming message is labeled with the number 1 and if it causes the receiving object to invoke other messages on other objects, then those messages are represented by arrows from the sender to the receiver along an association line and are given numbers 1.1, 1.2, and so forth, in the order they are called. If thos</w:t>
      </w:r>
      <w:r w:rsidR="00DE5B7A">
        <w:rPr>
          <w:rFonts w:ascii="Times New Roman" w:eastAsia="Times New Roman" w:hAnsi="Times New Roman" w:cs="Times New Roman"/>
          <w:bCs/>
          <w:color w:val="000000"/>
          <w:kern w:val="36"/>
          <w:sz w:val="24"/>
          <w:szCs w:val="24"/>
        </w:rPr>
        <w:t xml:space="preserve">e </w:t>
      </w:r>
      <w:r w:rsidR="00DE5B7A" w:rsidRPr="00DE5B7A">
        <w:rPr>
          <w:rFonts w:ascii="Times New Roman" w:eastAsia="Times New Roman" w:hAnsi="Times New Roman" w:cs="Times New Roman"/>
          <w:bCs/>
          <w:color w:val="000000"/>
          <w:kern w:val="36"/>
          <w:sz w:val="24"/>
          <w:szCs w:val="24"/>
        </w:rPr>
        <w:t xml:space="preserve">messages in turn invoke other messages, another decimal point and number are added to the number labeling these messages, to indicate further nesting of the message passing. In Figure, you see that the </w:t>
      </w:r>
      <w:proofErr w:type="spellStart"/>
      <w:r w:rsidR="00DE5B7A" w:rsidRPr="00DE5B7A">
        <w:rPr>
          <w:rFonts w:ascii="Times New Roman" w:eastAsia="Times New Roman" w:hAnsi="Times New Roman" w:cs="Times New Roman"/>
          <w:bCs/>
          <w:color w:val="000000"/>
          <w:kern w:val="36"/>
          <w:sz w:val="24"/>
          <w:szCs w:val="24"/>
        </w:rPr>
        <w:t>mouseClicked</w:t>
      </w:r>
      <w:proofErr w:type="spellEnd"/>
      <w:r w:rsidR="00DE5B7A" w:rsidRPr="00DE5B7A">
        <w:rPr>
          <w:rFonts w:ascii="Times New Roman" w:eastAsia="Times New Roman" w:hAnsi="Times New Roman" w:cs="Times New Roman"/>
          <w:bCs/>
          <w:color w:val="000000"/>
          <w:kern w:val="36"/>
          <w:sz w:val="24"/>
          <w:szCs w:val="24"/>
        </w:rPr>
        <w:t xml:space="preserve"> message invokes the methods </w:t>
      </w:r>
      <w:proofErr w:type="spellStart"/>
      <w:proofErr w:type="gramStart"/>
      <w:r w:rsidR="00DE5B7A" w:rsidRPr="00DE5B7A">
        <w:rPr>
          <w:rFonts w:ascii="Times New Roman" w:eastAsia="Times New Roman" w:hAnsi="Times New Roman" w:cs="Times New Roman"/>
          <w:bCs/>
          <w:color w:val="000000"/>
          <w:kern w:val="36"/>
          <w:sz w:val="24"/>
          <w:szCs w:val="24"/>
        </w:rPr>
        <w:t>getFigureAt</w:t>
      </w:r>
      <w:proofErr w:type="spellEnd"/>
      <w:r w:rsidR="00DE5B7A" w:rsidRPr="00DE5B7A">
        <w:rPr>
          <w:rFonts w:ascii="Times New Roman" w:eastAsia="Times New Roman" w:hAnsi="Times New Roman" w:cs="Times New Roman"/>
          <w:bCs/>
          <w:color w:val="000000"/>
          <w:kern w:val="36"/>
          <w:sz w:val="24"/>
          <w:szCs w:val="24"/>
        </w:rPr>
        <w:t>(</w:t>
      </w:r>
      <w:proofErr w:type="gramEnd"/>
      <w:r w:rsidR="00DE5B7A" w:rsidRPr="00DE5B7A">
        <w:rPr>
          <w:rFonts w:ascii="Times New Roman" w:eastAsia="Times New Roman" w:hAnsi="Times New Roman" w:cs="Times New Roman"/>
          <w:bCs/>
          <w:color w:val="000000"/>
          <w:kern w:val="36"/>
          <w:sz w:val="24"/>
          <w:szCs w:val="24"/>
        </w:rPr>
        <w:t xml:space="preserve">) and then highlight(). The </w:t>
      </w:r>
      <w:proofErr w:type="gramStart"/>
      <w:r w:rsidR="00DE5B7A" w:rsidRPr="00DE5B7A">
        <w:rPr>
          <w:rFonts w:ascii="Times New Roman" w:eastAsia="Times New Roman" w:hAnsi="Times New Roman" w:cs="Times New Roman"/>
          <w:bCs/>
          <w:color w:val="000000"/>
          <w:kern w:val="36"/>
          <w:sz w:val="24"/>
          <w:szCs w:val="24"/>
        </w:rPr>
        <w:t>highlight(</w:t>
      </w:r>
      <w:proofErr w:type="gramEnd"/>
      <w:r w:rsidR="00DE5B7A" w:rsidRPr="00DE5B7A">
        <w:rPr>
          <w:rFonts w:ascii="Times New Roman" w:eastAsia="Times New Roman" w:hAnsi="Times New Roman" w:cs="Times New Roman"/>
          <w:bCs/>
          <w:color w:val="000000"/>
          <w:kern w:val="36"/>
          <w:sz w:val="24"/>
          <w:szCs w:val="24"/>
        </w:rPr>
        <w:t xml:space="preserve">) message invokes three </w:t>
      </w:r>
      <w:r w:rsidR="00566274">
        <w:rPr>
          <w:rFonts w:ascii="Times New Roman" w:eastAsia="Times New Roman" w:hAnsi="Times New Roman" w:cs="Times New Roman"/>
          <w:bCs/>
          <w:color w:val="000000"/>
          <w:kern w:val="36"/>
          <w:sz w:val="24"/>
          <w:szCs w:val="24"/>
        </w:rPr>
        <w:t>other mes</w:t>
      </w:r>
      <w:r w:rsidR="00DE5B7A" w:rsidRPr="00DE5B7A">
        <w:rPr>
          <w:rFonts w:ascii="Times New Roman" w:eastAsia="Times New Roman" w:hAnsi="Times New Roman" w:cs="Times New Roman"/>
          <w:bCs/>
          <w:color w:val="000000"/>
          <w:kern w:val="36"/>
          <w:sz w:val="24"/>
          <w:szCs w:val="24"/>
        </w:rPr>
        <w:t xml:space="preserve">sages: </w:t>
      </w:r>
      <w:proofErr w:type="spellStart"/>
      <w:r w:rsidR="00DE5B7A" w:rsidRPr="00DE5B7A">
        <w:rPr>
          <w:rFonts w:ascii="Times New Roman" w:eastAsia="Times New Roman" w:hAnsi="Times New Roman" w:cs="Times New Roman"/>
          <w:bCs/>
          <w:color w:val="000000"/>
          <w:kern w:val="36"/>
          <w:sz w:val="24"/>
          <w:szCs w:val="24"/>
        </w:rPr>
        <w:t>setColor</w:t>
      </w:r>
      <w:proofErr w:type="spellEnd"/>
      <w:r w:rsidR="00DE5B7A" w:rsidRPr="00DE5B7A">
        <w:rPr>
          <w:rFonts w:ascii="Times New Roman" w:eastAsia="Times New Roman" w:hAnsi="Times New Roman" w:cs="Times New Roman"/>
          <w:bCs/>
          <w:color w:val="000000"/>
          <w:kern w:val="36"/>
          <w:sz w:val="24"/>
          <w:szCs w:val="24"/>
        </w:rPr>
        <w:t xml:space="preserve">(), </w:t>
      </w:r>
      <w:proofErr w:type="spellStart"/>
      <w:r w:rsidR="00DE5B7A" w:rsidRPr="00DE5B7A">
        <w:rPr>
          <w:rFonts w:ascii="Times New Roman" w:eastAsia="Times New Roman" w:hAnsi="Times New Roman" w:cs="Times New Roman"/>
          <w:bCs/>
          <w:color w:val="000000"/>
          <w:kern w:val="36"/>
          <w:sz w:val="24"/>
          <w:szCs w:val="24"/>
        </w:rPr>
        <w:t>drawRect</w:t>
      </w:r>
      <w:proofErr w:type="spellEnd"/>
      <w:r w:rsidR="00DE5B7A" w:rsidRPr="00DE5B7A">
        <w:rPr>
          <w:rFonts w:ascii="Times New Roman" w:eastAsia="Times New Roman" w:hAnsi="Times New Roman" w:cs="Times New Roman"/>
          <w:bCs/>
          <w:color w:val="000000"/>
          <w:kern w:val="36"/>
          <w:sz w:val="24"/>
          <w:szCs w:val="24"/>
        </w:rPr>
        <w:t>(), and drawstring(). The numbering in each label shows the nesting as well as the sequential nature of each message.</w:t>
      </w:r>
    </w:p>
    <w:p w:rsidR="00413F73" w:rsidRDefault="00413F73" w:rsidP="003A0AC7">
      <w:pPr>
        <w:spacing w:before="120" w:after="120" w:line="360" w:lineRule="auto"/>
        <w:jc w:val="both"/>
        <w:rPr>
          <w:rFonts w:ascii="Times New Roman" w:eastAsia="Times New Roman" w:hAnsi="Times New Roman" w:cs="Times New Roman"/>
          <w:bCs/>
          <w:color w:val="000000"/>
          <w:kern w:val="36"/>
          <w:sz w:val="24"/>
          <w:szCs w:val="24"/>
        </w:rPr>
      </w:pPr>
    </w:p>
    <w:p w:rsidR="00413F73" w:rsidRPr="003A0AC7" w:rsidRDefault="00413F73" w:rsidP="00413F73">
      <w:pPr>
        <w:spacing w:before="120" w:after="120" w:line="360" w:lineRule="auto"/>
        <w:jc w:val="both"/>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 xml:space="preserve">State </w:t>
      </w:r>
      <w:r w:rsidRPr="003A0AC7">
        <w:rPr>
          <w:rFonts w:ascii="Times New Roman" w:eastAsia="Times New Roman" w:hAnsi="Times New Roman" w:cs="Times New Roman"/>
          <w:b/>
          <w:bCs/>
          <w:color w:val="000000"/>
          <w:kern w:val="36"/>
          <w:sz w:val="24"/>
          <w:szCs w:val="24"/>
        </w:rPr>
        <w:t>Diagrams:</w:t>
      </w:r>
    </w:p>
    <w:p w:rsidR="00413F73" w:rsidRDefault="00413F73" w:rsidP="00413F73">
      <w:pPr>
        <w:spacing w:before="120" w:after="120" w:line="360" w:lineRule="auto"/>
        <w:jc w:val="both"/>
        <w:rPr>
          <w:rFonts w:ascii="Times New Roman" w:eastAsia="Times New Roman" w:hAnsi="Times New Roman" w:cs="Times New Roman"/>
          <w:bCs/>
          <w:color w:val="000000"/>
          <w:kern w:val="36"/>
          <w:sz w:val="24"/>
          <w:szCs w:val="24"/>
        </w:rPr>
      </w:pPr>
      <w:r w:rsidRPr="00413F73">
        <w:rPr>
          <w:rFonts w:ascii="Times New Roman" w:eastAsia="Times New Roman" w:hAnsi="Times New Roman" w:cs="Times New Roman"/>
          <w:bCs/>
          <w:color w:val="000000"/>
          <w:kern w:val="36"/>
          <w:sz w:val="24"/>
          <w:szCs w:val="24"/>
        </w:rPr>
        <w:t>In the context of behavioral modeling, two different characterizations of states must</w:t>
      </w:r>
      <w:r>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be considered: (1) the state of each class as the system performs its function and</w:t>
      </w:r>
      <w:r>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(2) the state of the system as observed from the outside as the system performs its</w:t>
      </w:r>
      <w:r>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function.</w:t>
      </w:r>
      <w:r>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The state of a class takes on both passive and active characteristics. A</w:t>
      </w:r>
      <w:r>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passive state is simply the current status of all of an object’s attributes. For example,</w:t>
      </w:r>
      <w:r>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the passive state of the class Player (in the video game application discussed in</w:t>
      </w:r>
      <w:r>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Chapter 6) would include the current position and orientation attributes of Player as</w:t>
      </w:r>
      <w:r>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well as other features of Player that are relevant to the game (e.g., an attribute that</w:t>
      </w:r>
      <w:r>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indicates magic wishes remaining). The active state of an object indicates the current status</w:t>
      </w:r>
      <w:r>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of the object as it undergoes a continuing transformation or processing. The class</w:t>
      </w:r>
      <w:r>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Player might have the following active states: moving, at rest, injured, being cured;</w:t>
      </w:r>
      <w:r>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trapped, lost, and so forth. An event (sometimes called a trigger) must occur to force</w:t>
      </w:r>
      <w:r>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an object to make a transition from one active state to another.</w:t>
      </w:r>
      <w:r>
        <w:rPr>
          <w:rFonts w:ascii="Times New Roman" w:eastAsia="Times New Roman" w:hAnsi="Times New Roman" w:cs="Times New Roman"/>
          <w:bCs/>
          <w:color w:val="000000"/>
          <w:kern w:val="36"/>
          <w:sz w:val="24"/>
          <w:szCs w:val="24"/>
        </w:rPr>
        <w:t xml:space="preserve"> </w:t>
      </w:r>
    </w:p>
    <w:p w:rsidR="00BD6F40" w:rsidRDefault="00413F73" w:rsidP="00BD6F40">
      <w:pPr>
        <w:spacing w:before="120" w:after="120" w:line="360" w:lineRule="auto"/>
        <w:jc w:val="both"/>
        <w:rPr>
          <w:rFonts w:ascii="Times New Roman" w:eastAsia="Times New Roman" w:hAnsi="Times New Roman" w:cs="Times New Roman"/>
          <w:bCs/>
          <w:color w:val="000000"/>
          <w:kern w:val="36"/>
          <w:sz w:val="24"/>
          <w:szCs w:val="24"/>
        </w:rPr>
      </w:pPr>
      <w:r w:rsidRPr="00413F73">
        <w:rPr>
          <w:rFonts w:ascii="Times New Roman" w:eastAsia="Times New Roman" w:hAnsi="Times New Roman" w:cs="Times New Roman"/>
          <w:bCs/>
          <w:color w:val="000000"/>
          <w:kern w:val="36"/>
          <w:sz w:val="24"/>
          <w:szCs w:val="24"/>
        </w:rPr>
        <w:t xml:space="preserve">Each arrow shown in </w:t>
      </w:r>
      <w:r>
        <w:rPr>
          <w:rFonts w:ascii="Times New Roman" w:eastAsia="Times New Roman" w:hAnsi="Times New Roman" w:cs="Times New Roman"/>
          <w:bCs/>
          <w:color w:val="000000"/>
          <w:kern w:val="36"/>
          <w:sz w:val="24"/>
          <w:szCs w:val="24"/>
        </w:rPr>
        <w:t>the following figure</w:t>
      </w:r>
      <w:r w:rsidRPr="00413F73">
        <w:rPr>
          <w:rFonts w:ascii="Times New Roman" w:eastAsia="Times New Roman" w:hAnsi="Times New Roman" w:cs="Times New Roman"/>
          <w:bCs/>
          <w:color w:val="000000"/>
          <w:kern w:val="36"/>
          <w:sz w:val="24"/>
          <w:szCs w:val="24"/>
        </w:rPr>
        <w:t xml:space="preserve"> represents a transition from one active state of</w:t>
      </w:r>
      <w:r w:rsidR="00BD6F40">
        <w:rPr>
          <w:rFonts w:ascii="Times New Roman" w:eastAsia="Times New Roman" w:hAnsi="Times New Roman" w:cs="Times New Roman"/>
          <w:bCs/>
          <w:color w:val="000000"/>
          <w:kern w:val="36"/>
          <w:sz w:val="24"/>
          <w:szCs w:val="24"/>
        </w:rPr>
        <w:t xml:space="preserve"> </w:t>
      </w:r>
      <w:r w:rsidRPr="00413F73">
        <w:rPr>
          <w:rFonts w:ascii="Times New Roman" w:eastAsia="Times New Roman" w:hAnsi="Times New Roman" w:cs="Times New Roman"/>
          <w:bCs/>
          <w:color w:val="000000"/>
          <w:kern w:val="36"/>
          <w:sz w:val="24"/>
          <w:szCs w:val="24"/>
        </w:rPr>
        <w:t>an object to another. The labels shown for each arrow represent the event that</w:t>
      </w:r>
      <w:r w:rsidR="00BD6F40">
        <w:rPr>
          <w:rFonts w:ascii="Times New Roman" w:eastAsia="Times New Roman" w:hAnsi="Times New Roman" w:cs="Times New Roman"/>
          <w:bCs/>
          <w:color w:val="000000"/>
          <w:kern w:val="36"/>
          <w:sz w:val="24"/>
          <w:szCs w:val="24"/>
        </w:rPr>
        <w:t xml:space="preserve"> </w:t>
      </w:r>
      <w:r w:rsidR="00BD6F40" w:rsidRPr="00BD6F40">
        <w:rPr>
          <w:rFonts w:ascii="Times New Roman" w:eastAsia="Times New Roman" w:hAnsi="Times New Roman" w:cs="Times New Roman"/>
          <w:bCs/>
          <w:color w:val="000000"/>
          <w:kern w:val="36"/>
          <w:sz w:val="24"/>
          <w:szCs w:val="24"/>
        </w:rPr>
        <w:t>triggers the transition. Although the active state model provides useful insight into</w:t>
      </w:r>
      <w:r w:rsidR="00BD6F40">
        <w:rPr>
          <w:rFonts w:ascii="Times New Roman" w:eastAsia="Times New Roman" w:hAnsi="Times New Roman" w:cs="Times New Roman"/>
          <w:bCs/>
          <w:color w:val="000000"/>
          <w:kern w:val="36"/>
          <w:sz w:val="24"/>
          <w:szCs w:val="24"/>
        </w:rPr>
        <w:t xml:space="preserve"> </w:t>
      </w:r>
      <w:r w:rsidR="00BD6F40" w:rsidRPr="00BD6F40">
        <w:rPr>
          <w:rFonts w:ascii="Times New Roman" w:eastAsia="Times New Roman" w:hAnsi="Times New Roman" w:cs="Times New Roman"/>
          <w:bCs/>
          <w:color w:val="000000"/>
          <w:kern w:val="36"/>
          <w:sz w:val="24"/>
          <w:szCs w:val="24"/>
        </w:rPr>
        <w:t>the “life history” of an object, it is possible to specify additional information to provide</w:t>
      </w:r>
      <w:r w:rsidR="00BD6F40">
        <w:rPr>
          <w:rFonts w:ascii="Times New Roman" w:eastAsia="Times New Roman" w:hAnsi="Times New Roman" w:cs="Times New Roman"/>
          <w:bCs/>
          <w:color w:val="000000"/>
          <w:kern w:val="36"/>
          <w:sz w:val="24"/>
          <w:szCs w:val="24"/>
        </w:rPr>
        <w:t xml:space="preserve"> </w:t>
      </w:r>
      <w:r w:rsidR="00BD6F40" w:rsidRPr="00BD6F40">
        <w:rPr>
          <w:rFonts w:ascii="Times New Roman" w:eastAsia="Times New Roman" w:hAnsi="Times New Roman" w:cs="Times New Roman"/>
          <w:bCs/>
          <w:color w:val="000000"/>
          <w:kern w:val="36"/>
          <w:sz w:val="24"/>
          <w:szCs w:val="24"/>
        </w:rPr>
        <w:t xml:space="preserve">more depth in understanding </w:t>
      </w:r>
      <w:r w:rsidR="00BD6F40" w:rsidRPr="00BD6F40">
        <w:rPr>
          <w:rFonts w:ascii="Times New Roman" w:eastAsia="Times New Roman" w:hAnsi="Times New Roman" w:cs="Times New Roman"/>
          <w:bCs/>
          <w:color w:val="000000"/>
          <w:kern w:val="36"/>
          <w:sz w:val="24"/>
          <w:szCs w:val="24"/>
        </w:rPr>
        <w:lastRenderedPageBreak/>
        <w:t>the behavior of an object. In addition to specifying</w:t>
      </w:r>
      <w:r w:rsidR="00BD6F40">
        <w:rPr>
          <w:rFonts w:ascii="Times New Roman" w:eastAsia="Times New Roman" w:hAnsi="Times New Roman" w:cs="Times New Roman"/>
          <w:bCs/>
          <w:color w:val="000000"/>
          <w:kern w:val="36"/>
          <w:sz w:val="24"/>
          <w:szCs w:val="24"/>
        </w:rPr>
        <w:t xml:space="preserve"> </w:t>
      </w:r>
      <w:r w:rsidR="00BD6F40" w:rsidRPr="00BD6F40">
        <w:rPr>
          <w:rFonts w:ascii="Times New Roman" w:eastAsia="Times New Roman" w:hAnsi="Times New Roman" w:cs="Times New Roman"/>
          <w:bCs/>
          <w:color w:val="000000"/>
          <w:kern w:val="36"/>
          <w:sz w:val="24"/>
          <w:szCs w:val="24"/>
        </w:rPr>
        <w:t>the event that causes the transition to occur, you can specify a guard and an</w:t>
      </w:r>
      <w:r w:rsidR="00BD6F40">
        <w:rPr>
          <w:rFonts w:ascii="Times New Roman" w:eastAsia="Times New Roman" w:hAnsi="Times New Roman" w:cs="Times New Roman"/>
          <w:bCs/>
          <w:color w:val="000000"/>
          <w:kern w:val="36"/>
          <w:sz w:val="24"/>
          <w:szCs w:val="24"/>
        </w:rPr>
        <w:t xml:space="preserve"> action</w:t>
      </w:r>
      <w:r w:rsidR="00BD6F40" w:rsidRPr="00BD6F40">
        <w:rPr>
          <w:rFonts w:ascii="Times New Roman" w:eastAsia="Times New Roman" w:hAnsi="Times New Roman" w:cs="Times New Roman"/>
          <w:bCs/>
          <w:color w:val="000000"/>
          <w:kern w:val="36"/>
          <w:sz w:val="24"/>
          <w:szCs w:val="24"/>
        </w:rPr>
        <w:t>. A guard is a Boolean condition that must be satisfied in order for the</w:t>
      </w:r>
      <w:r w:rsidR="00BD6F40">
        <w:rPr>
          <w:rFonts w:ascii="Times New Roman" w:eastAsia="Times New Roman" w:hAnsi="Times New Roman" w:cs="Times New Roman"/>
          <w:bCs/>
          <w:color w:val="000000"/>
          <w:kern w:val="36"/>
          <w:sz w:val="24"/>
          <w:szCs w:val="24"/>
        </w:rPr>
        <w:t xml:space="preserve"> </w:t>
      </w:r>
      <w:r w:rsidR="00BD6F40" w:rsidRPr="00BD6F40">
        <w:rPr>
          <w:rFonts w:ascii="Times New Roman" w:eastAsia="Times New Roman" w:hAnsi="Times New Roman" w:cs="Times New Roman"/>
          <w:bCs/>
          <w:color w:val="000000"/>
          <w:kern w:val="36"/>
          <w:sz w:val="24"/>
          <w:szCs w:val="24"/>
        </w:rPr>
        <w:t>transition to occur. For example, the guard for the transition from the “reading” state</w:t>
      </w:r>
      <w:r w:rsidR="00BD6F40">
        <w:rPr>
          <w:rFonts w:ascii="Times New Roman" w:eastAsia="Times New Roman" w:hAnsi="Times New Roman" w:cs="Times New Roman"/>
          <w:bCs/>
          <w:color w:val="000000"/>
          <w:kern w:val="36"/>
          <w:sz w:val="24"/>
          <w:szCs w:val="24"/>
        </w:rPr>
        <w:t xml:space="preserve"> </w:t>
      </w:r>
      <w:r w:rsidR="00BD6F40" w:rsidRPr="00BD6F40">
        <w:rPr>
          <w:rFonts w:ascii="Times New Roman" w:eastAsia="Times New Roman" w:hAnsi="Times New Roman" w:cs="Times New Roman"/>
          <w:bCs/>
          <w:color w:val="000000"/>
          <w:kern w:val="36"/>
          <w:sz w:val="24"/>
          <w:szCs w:val="24"/>
        </w:rPr>
        <w:t>to the “comparing” state in Fi</w:t>
      </w:r>
      <w:r w:rsidR="00BD6F40">
        <w:rPr>
          <w:rFonts w:ascii="Times New Roman" w:eastAsia="Times New Roman" w:hAnsi="Times New Roman" w:cs="Times New Roman"/>
          <w:bCs/>
          <w:color w:val="000000"/>
          <w:kern w:val="36"/>
          <w:sz w:val="24"/>
          <w:szCs w:val="24"/>
        </w:rPr>
        <w:t>gure 4</w:t>
      </w:r>
      <w:r w:rsidR="00BD6F40" w:rsidRPr="00BD6F40">
        <w:rPr>
          <w:rFonts w:ascii="Times New Roman" w:eastAsia="Times New Roman" w:hAnsi="Times New Roman" w:cs="Times New Roman"/>
          <w:bCs/>
          <w:color w:val="000000"/>
          <w:kern w:val="36"/>
          <w:sz w:val="24"/>
          <w:szCs w:val="24"/>
        </w:rPr>
        <w:t xml:space="preserve"> can be determined by examining the use case:</w:t>
      </w:r>
      <w:r w:rsidR="00BD6F40">
        <w:rPr>
          <w:rFonts w:ascii="Times New Roman" w:eastAsia="Times New Roman" w:hAnsi="Times New Roman" w:cs="Times New Roman"/>
          <w:bCs/>
          <w:color w:val="000000"/>
          <w:kern w:val="36"/>
          <w:sz w:val="24"/>
          <w:szCs w:val="24"/>
        </w:rPr>
        <w:t xml:space="preserve"> </w:t>
      </w:r>
    </w:p>
    <w:p w:rsidR="00BD6F40" w:rsidRPr="00BD6F40" w:rsidRDefault="00335EE1" w:rsidP="00BD6F40">
      <w:pPr>
        <w:spacing w:before="120" w:after="120" w:line="360" w:lineRule="auto"/>
        <w:ind w:firstLine="720"/>
        <w:jc w:val="both"/>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if (password input =</w:t>
      </w:r>
      <w:r w:rsidR="00BD6F40" w:rsidRPr="00BD6F40">
        <w:rPr>
          <w:rFonts w:ascii="Times New Roman" w:eastAsia="Times New Roman" w:hAnsi="Times New Roman" w:cs="Times New Roman"/>
          <w:b/>
          <w:bCs/>
          <w:color w:val="000000"/>
          <w:kern w:val="36"/>
          <w:sz w:val="24"/>
          <w:szCs w:val="24"/>
        </w:rPr>
        <w:t xml:space="preserve"> 4 digits) then compare to stored password</w:t>
      </w:r>
    </w:p>
    <w:p w:rsidR="00413F73" w:rsidRDefault="00BD6F40" w:rsidP="00BD6F40">
      <w:pPr>
        <w:spacing w:before="120" w:after="120" w:line="360" w:lineRule="auto"/>
        <w:jc w:val="both"/>
        <w:rPr>
          <w:rFonts w:ascii="Times New Roman" w:eastAsia="Times New Roman" w:hAnsi="Times New Roman" w:cs="Times New Roman"/>
          <w:bCs/>
          <w:color w:val="000000"/>
          <w:kern w:val="36"/>
          <w:sz w:val="24"/>
          <w:szCs w:val="24"/>
        </w:rPr>
      </w:pPr>
      <w:r w:rsidRPr="00BD6F40">
        <w:rPr>
          <w:rFonts w:ascii="Times New Roman" w:eastAsia="Times New Roman" w:hAnsi="Times New Roman" w:cs="Times New Roman"/>
          <w:bCs/>
          <w:color w:val="000000"/>
          <w:kern w:val="36"/>
          <w:sz w:val="24"/>
          <w:szCs w:val="24"/>
        </w:rPr>
        <w:t>In general, the guard for a transition usually depends upon the value of one or more</w:t>
      </w:r>
      <w:r>
        <w:rPr>
          <w:rFonts w:ascii="Times New Roman" w:eastAsia="Times New Roman" w:hAnsi="Times New Roman" w:cs="Times New Roman"/>
          <w:bCs/>
          <w:color w:val="000000"/>
          <w:kern w:val="36"/>
          <w:sz w:val="24"/>
          <w:szCs w:val="24"/>
        </w:rPr>
        <w:t xml:space="preserve"> </w:t>
      </w:r>
      <w:r w:rsidRPr="00BD6F40">
        <w:rPr>
          <w:rFonts w:ascii="Times New Roman" w:eastAsia="Times New Roman" w:hAnsi="Times New Roman" w:cs="Times New Roman"/>
          <w:bCs/>
          <w:color w:val="000000"/>
          <w:kern w:val="36"/>
          <w:sz w:val="24"/>
          <w:szCs w:val="24"/>
        </w:rPr>
        <w:t>attributes of an object. In other words, the guard depends on the passive state of the</w:t>
      </w:r>
      <w:r>
        <w:rPr>
          <w:rFonts w:ascii="Times New Roman" w:eastAsia="Times New Roman" w:hAnsi="Times New Roman" w:cs="Times New Roman"/>
          <w:bCs/>
          <w:color w:val="000000"/>
          <w:kern w:val="36"/>
          <w:sz w:val="24"/>
          <w:szCs w:val="24"/>
        </w:rPr>
        <w:t xml:space="preserve"> </w:t>
      </w:r>
      <w:r w:rsidRPr="00BD6F40">
        <w:rPr>
          <w:rFonts w:ascii="Times New Roman" w:eastAsia="Times New Roman" w:hAnsi="Times New Roman" w:cs="Times New Roman"/>
          <w:bCs/>
          <w:color w:val="000000"/>
          <w:kern w:val="36"/>
          <w:sz w:val="24"/>
          <w:szCs w:val="24"/>
        </w:rPr>
        <w:t>object.</w:t>
      </w:r>
      <w:r>
        <w:rPr>
          <w:rFonts w:ascii="Times New Roman" w:eastAsia="Times New Roman" w:hAnsi="Times New Roman" w:cs="Times New Roman"/>
          <w:bCs/>
          <w:color w:val="000000"/>
          <w:kern w:val="36"/>
          <w:sz w:val="24"/>
          <w:szCs w:val="24"/>
        </w:rPr>
        <w:t xml:space="preserve"> </w:t>
      </w:r>
      <w:r w:rsidRPr="00BD6F40">
        <w:rPr>
          <w:rFonts w:ascii="Times New Roman" w:eastAsia="Times New Roman" w:hAnsi="Times New Roman" w:cs="Times New Roman"/>
          <w:bCs/>
          <w:color w:val="000000"/>
          <w:kern w:val="36"/>
          <w:sz w:val="24"/>
          <w:szCs w:val="24"/>
        </w:rPr>
        <w:t>An action occurs concurrently with the state transition or as a consequence of it</w:t>
      </w:r>
      <w:r>
        <w:rPr>
          <w:rFonts w:ascii="Times New Roman" w:eastAsia="Times New Roman" w:hAnsi="Times New Roman" w:cs="Times New Roman"/>
          <w:bCs/>
          <w:color w:val="000000"/>
          <w:kern w:val="36"/>
          <w:sz w:val="24"/>
          <w:szCs w:val="24"/>
        </w:rPr>
        <w:t xml:space="preserve"> </w:t>
      </w:r>
      <w:r w:rsidRPr="00BD6F40">
        <w:rPr>
          <w:rFonts w:ascii="Times New Roman" w:eastAsia="Times New Roman" w:hAnsi="Times New Roman" w:cs="Times New Roman"/>
          <w:bCs/>
          <w:color w:val="000000"/>
          <w:kern w:val="36"/>
          <w:sz w:val="24"/>
          <w:szCs w:val="24"/>
        </w:rPr>
        <w:t>and generally involves one or more operations (responsibilities) of the object. For example,</w:t>
      </w:r>
      <w:r>
        <w:rPr>
          <w:rFonts w:ascii="Times New Roman" w:eastAsia="Times New Roman" w:hAnsi="Times New Roman" w:cs="Times New Roman"/>
          <w:bCs/>
          <w:color w:val="000000"/>
          <w:kern w:val="36"/>
          <w:sz w:val="24"/>
          <w:szCs w:val="24"/>
        </w:rPr>
        <w:t xml:space="preserve"> </w:t>
      </w:r>
      <w:r w:rsidRPr="00BD6F40">
        <w:rPr>
          <w:rFonts w:ascii="Times New Roman" w:eastAsia="Times New Roman" w:hAnsi="Times New Roman" w:cs="Times New Roman"/>
          <w:bCs/>
          <w:color w:val="000000"/>
          <w:kern w:val="36"/>
          <w:sz w:val="24"/>
          <w:szCs w:val="24"/>
        </w:rPr>
        <w:t xml:space="preserve">the action connected to the password entered event (Figure </w:t>
      </w:r>
      <w:r>
        <w:rPr>
          <w:rFonts w:ascii="Times New Roman" w:eastAsia="Times New Roman" w:hAnsi="Times New Roman" w:cs="Times New Roman"/>
          <w:bCs/>
          <w:color w:val="000000"/>
          <w:kern w:val="36"/>
          <w:sz w:val="24"/>
          <w:szCs w:val="24"/>
        </w:rPr>
        <w:t>4</w:t>
      </w:r>
      <w:r w:rsidRPr="00BD6F40">
        <w:rPr>
          <w:rFonts w:ascii="Times New Roman" w:eastAsia="Times New Roman" w:hAnsi="Times New Roman" w:cs="Times New Roman"/>
          <w:bCs/>
          <w:color w:val="000000"/>
          <w:kern w:val="36"/>
          <w:sz w:val="24"/>
          <w:szCs w:val="24"/>
        </w:rPr>
        <w:t>) is an operation</w:t>
      </w:r>
      <w:r>
        <w:rPr>
          <w:rFonts w:ascii="Times New Roman" w:eastAsia="Times New Roman" w:hAnsi="Times New Roman" w:cs="Times New Roman"/>
          <w:bCs/>
          <w:color w:val="000000"/>
          <w:kern w:val="36"/>
          <w:sz w:val="24"/>
          <w:szCs w:val="24"/>
        </w:rPr>
        <w:t xml:space="preserve"> </w:t>
      </w:r>
      <w:r w:rsidRPr="00BD6F40">
        <w:rPr>
          <w:rFonts w:ascii="Times New Roman" w:eastAsia="Times New Roman" w:hAnsi="Times New Roman" w:cs="Times New Roman"/>
          <w:bCs/>
          <w:color w:val="000000"/>
          <w:kern w:val="36"/>
          <w:sz w:val="24"/>
          <w:szCs w:val="24"/>
        </w:rPr>
        <w:t xml:space="preserve">named </w:t>
      </w:r>
      <w:proofErr w:type="spellStart"/>
      <w:proofErr w:type="gramStart"/>
      <w:r w:rsidRPr="00BD6F40">
        <w:rPr>
          <w:rFonts w:ascii="Times New Roman" w:eastAsia="Times New Roman" w:hAnsi="Times New Roman" w:cs="Times New Roman"/>
          <w:bCs/>
          <w:color w:val="000000"/>
          <w:kern w:val="36"/>
          <w:sz w:val="24"/>
          <w:szCs w:val="24"/>
        </w:rPr>
        <w:t>validatePassword</w:t>
      </w:r>
      <w:proofErr w:type="spellEnd"/>
      <w:r w:rsidRPr="00BD6F40">
        <w:rPr>
          <w:rFonts w:ascii="Times New Roman" w:eastAsia="Times New Roman" w:hAnsi="Times New Roman" w:cs="Times New Roman"/>
          <w:bCs/>
          <w:color w:val="000000"/>
          <w:kern w:val="36"/>
          <w:sz w:val="24"/>
          <w:szCs w:val="24"/>
        </w:rPr>
        <w:t>(</w:t>
      </w:r>
      <w:proofErr w:type="gramEnd"/>
      <w:r w:rsidRPr="00BD6F40">
        <w:rPr>
          <w:rFonts w:ascii="Times New Roman" w:eastAsia="Times New Roman" w:hAnsi="Times New Roman" w:cs="Times New Roman"/>
          <w:bCs/>
          <w:color w:val="000000"/>
          <w:kern w:val="36"/>
          <w:sz w:val="24"/>
          <w:szCs w:val="24"/>
        </w:rPr>
        <w:t>) that accesses a password object and performs a</w:t>
      </w:r>
      <w:r>
        <w:rPr>
          <w:rFonts w:ascii="Times New Roman" w:eastAsia="Times New Roman" w:hAnsi="Times New Roman" w:cs="Times New Roman"/>
          <w:bCs/>
          <w:color w:val="000000"/>
          <w:kern w:val="36"/>
          <w:sz w:val="24"/>
          <w:szCs w:val="24"/>
        </w:rPr>
        <w:t xml:space="preserve"> </w:t>
      </w:r>
      <w:r w:rsidRPr="00BD6F40">
        <w:rPr>
          <w:rFonts w:ascii="Times New Roman" w:eastAsia="Times New Roman" w:hAnsi="Times New Roman" w:cs="Times New Roman"/>
          <w:bCs/>
          <w:color w:val="000000"/>
          <w:kern w:val="36"/>
          <w:sz w:val="24"/>
          <w:szCs w:val="24"/>
        </w:rPr>
        <w:t>digit-by-digit comparison to validate the entered password.</w:t>
      </w:r>
    </w:p>
    <w:p w:rsidR="00413F73" w:rsidRDefault="00413F73" w:rsidP="00413F73">
      <w:pPr>
        <w:spacing w:before="120" w:after="120" w:line="360" w:lineRule="auto"/>
        <w:jc w:val="both"/>
        <w:rPr>
          <w:rFonts w:ascii="Times New Roman" w:eastAsia="Times New Roman" w:hAnsi="Times New Roman" w:cs="Times New Roman"/>
          <w:bCs/>
          <w:color w:val="000000"/>
          <w:kern w:val="36"/>
          <w:sz w:val="24"/>
          <w:szCs w:val="24"/>
        </w:rPr>
      </w:pPr>
      <w:r w:rsidRPr="00413F73">
        <w:rPr>
          <w:rFonts w:ascii="Times New Roman" w:eastAsia="Times New Roman" w:hAnsi="Times New Roman" w:cs="Times New Roman"/>
          <w:bCs/>
          <w:color w:val="000000"/>
          <w:kern w:val="36"/>
          <w:sz w:val="24"/>
          <w:szCs w:val="24"/>
        </w:rPr>
        <w:drawing>
          <wp:inline distT="0" distB="0" distL="0" distR="0" wp14:anchorId="7DA4A53B" wp14:editId="0585963A">
            <wp:extent cx="5077534" cy="355332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7534" cy="3553321"/>
                    </a:xfrm>
                    <a:prstGeom prst="rect">
                      <a:avLst/>
                    </a:prstGeom>
                  </pic:spPr>
                </pic:pic>
              </a:graphicData>
            </a:graphic>
          </wp:inline>
        </w:drawing>
      </w:r>
    </w:p>
    <w:p w:rsidR="00BD6F40" w:rsidRDefault="00BD6F40" w:rsidP="00BD6F40">
      <w:pPr>
        <w:pStyle w:val="ListParagraph"/>
        <w:spacing w:before="120" w:after="120" w:line="360" w:lineRule="auto"/>
        <w:ind w:left="0"/>
        <w:jc w:val="center"/>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Fig </w:t>
      </w:r>
      <w:r>
        <w:rPr>
          <w:rFonts w:ascii="Times New Roman" w:eastAsia="Times New Roman" w:hAnsi="Times New Roman" w:cs="Times New Roman"/>
          <w:bCs/>
          <w:color w:val="000000"/>
          <w:kern w:val="36"/>
          <w:sz w:val="24"/>
          <w:szCs w:val="24"/>
        </w:rPr>
        <w:t>4</w:t>
      </w:r>
      <w:r>
        <w:rPr>
          <w:rFonts w:ascii="Times New Roman" w:eastAsia="Times New Roman" w:hAnsi="Times New Roman" w:cs="Times New Roman"/>
          <w:bCs/>
          <w:color w:val="000000"/>
          <w:kern w:val="36"/>
          <w:sz w:val="24"/>
          <w:szCs w:val="24"/>
        </w:rPr>
        <w:t>. S</w:t>
      </w:r>
      <w:r>
        <w:rPr>
          <w:rFonts w:ascii="Times New Roman" w:eastAsia="Times New Roman" w:hAnsi="Times New Roman" w:cs="Times New Roman"/>
          <w:bCs/>
          <w:color w:val="000000"/>
          <w:kern w:val="36"/>
          <w:sz w:val="24"/>
          <w:szCs w:val="24"/>
        </w:rPr>
        <w:t>tate</w:t>
      </w:r>
      <w:r>
        <w:rPr>
          <w:rFonts w:ascii="Times New Roman" w:eastAsia="Times New Roman" w:hAnsi="Times New Roman" w:cs="Times New Roman"/>
          <w:bCs/>
          <w:color w:val="000000"/>
          <w:kern w:val="36"/>
          <w:sz w:val="24"/>
          <w:szCs w:val="24"/>
        </w:rPr>
        <w:t xml:space="preserve"> Diagram</w:t>
      </w:r>
    </w:p>
    <w:p w:rsidR="00EB1FB4" w:rsidRDefault="00EB1FB4" w:rsidP="00C60A52">
      <w:pPr>
        <w:spacing w:before="120" w:after="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Practical:</w:t>
      </w:r>
    </w:p>
    <w:p w:rsidR="00B777CE" w:rsidRDefault="00B777CE" w:rsidP="00C60A52">
      <w:pPr>
        <w:spacing w:before="120" w:after="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For </w:t>
      </w:r>
      <w:r w:rsidR="00566274">
        <w:rPr>
          <w:rFonts w:ascii="Times New Roman" w:eastAsia="Calibri" w:hAnsi="Times New Roman" w:cs="Times New Roman"/>
          <w:b/>
          <w:sz w:val="24"/>
          <w:szCs w:val="24"/>
        </w:rPr>
        <w:t>Sequence</w:t>
      </w:r>
      <w:r>
        <w:rPr>
          <w:rFonts w:ascii="Times New Roman" w:eastAsia="Calibri" w:hAnsi="Times New Roman" w:cs="Times New Roman"/>
          <w:b/>
          <w:sz w:val="24"/>
          <w:szCs w:val="24"/>
        </w:rPr>
        <w:t xml:space="preserve"> diagram</w:t>
      </w:r>
    </w:p>
    <w:p w:rsidR="0036774B" w:rsidRPr="00B777CE" w:rsidRDefault="00EB1FB4" w:rsidP="00B777CE">
      <w:pPr>
        <w:pStyle w:val="ListParagraph"/>
        <w:numPr>
          <w:ilvl w:val="0"/>
          <w:numId w:val="28"/>
        </w:numPr>
        <w:spacing w:before="120" w:after="120" w:line="360" w:lineRule="auto"/>
        <w:rPr>
          <w:rFonts w:ascii="Times New Roman" w:eastAsia="Calibri" w:hAnsi="Times New Roman" w:cs="Times New Roman"/>
          <w:sz w:val="24"/>
          <w:szCs w:val="24"/>
        </w:rPr>
      </w:pPr>
      <w:r w:rsidRPr="00B777CE">
        <w:rPr>
          <w:rFonts w:ascii="Times New Roman" w:eastAsia="Calibri" w:hAnsi="Times New Roman" w:cs="Times New Roman"/>
          <w:sz w:val="24"/>
          <w:szCs w:val="24"/>
        </w:rPr>
        <w:t>Identif</w:t>
      </w:r>
      <w:r w:rsidR="0036774B" w:rsidRPr="00B777CE">
        <w:rPr>
          <w:rFonts w:ascii="Times New Roman" w:eastAsia="Calibri" w:hAnsi="Times New Roman" w:cs="Times New Roman"/>
          <w:sz w:val="24"/>
          <w:szCs w:val="24"/>
        </w:rPr>
        <w:t xml:space="preserve">y any </w:t>
      </w:r>
      <w:r w:rsidR="00566274">
        <w:rPr>
          <w:rFonts w:ascii="Times New Roman" w:eastAsia="Calibri" w:hAnsi="Times New Roman" w:cs="Times New Roman"/>
          <w:sz w:val="24"/>
          <w:szCs w:val="24"/>
        </w:rPr>
        <w:t>functionality involving more than two objects</w:t>
      </w:r>
      <w:r w:rsidR="0036774B" w:rsidRPr="00B777CE">
        <w:rPr>
          <w:rFonts w:ascii="Times New Roman" w:eastAsia="Calibri" w:hAnsi="Times New Roman" w:cs="Times New Roman"/>
          <w:sz w:val="24"/>
          <w:szCs w:val="24"/>
        </w:rPr>
        <w:t xml:space="preserve"> </w:t>
      </w:r>
      <w:r w:rsidR="00B777CE" w:rsidRPr="00B777CE">
        <w:rPr>
          <w:rFonts w:ascii="Times New Roman" w:eastAsia="Calibri" w:hAnsi="Times New Roman" w:cs="Times New Roman"/>
          <w:sz w:val="24"/>
          <w:szCs w:val="24"/>
        </w:rPr>
        <w:t>of your case study</w:t>
      </w:r>
      <w:r w:rsidR="0036774B" w:rsidRPr="00B777CE">
        <w:rPr>
          <w:rFonts w:ascii="Times New Roman" w:eastAsia="Calibri" w:hAnsi="Times New Roman" w:cs="Times New Roman"/>
          <w:sz w:val="24"/>
          <w:szCs w:val="24"/>
        </w:rPr>
        <w:t xml:space="preserve"> from </w:t>
      </w:r>
      <w:proofErr w:type="spellStart"/>
      <w:r w:rsidR="0036774B" w:rsidRPr="00B777CE">
        <w:rPr>
          <w:rFonts w:ascii="Times New Roman" w:eastAsia="Calibri" w:hAnsi="Times New Roman" w:cs="Times New Roman"/>
          <w:sz w:val="24"/>
          <w:szCs w:val="24"/>
        </w:rPr>
        <w:t>Expt</w:t>
      </w:r>
      <w:proofErr w:type="spellEnd"/>
      <w:r w:rsidR="0036774B" w:rsidRPr="00B777CE">
        <w:rPr>
          <w:rFonts w:ascii="Times New Roman" w:eastAsia="Calibri" w:hAnsi="Times New Roman" w:cs="Times New Roman"/>
          <w:sz w:val="24"/>
          <w:szCs w:val="24"/>
        </w:rPr>
        <w:t xml:space="preserve"> 3.</w:t>
      </w:r>
    </w:p>
    <w:p w:rsidR="00EB1FB4" w:rsidRDefault="00566274" w:rsidP="00B777CE">
      <w:pPr>
        <w:pStyle w:val="ListParagraph"/>
        <w:numPr>
          <w:ilvl w:val="0"/>
          <w:numId w:val="28"/>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Identify the communication between the actors. Represent the same in the form of messages in the sequence diagram.</w:t>
      </w:r>
    </w:p>
    <w:p w:rsidR="00B777CE" w:rsidRPr="00B777CE" w:rsidRDefault="00B777CE" w:rsidP="00B777CE">
      <w:pPr>
        <w:spacing w:before="120" w:after="120" w:line="360" w:lineRule="auto"/>
        <w:rPr>
          <w:rFonts w:ascii="Times New Roman" w:eastAsia="Calibri" w:hAnsi="Times New Roman" w:cs="Times New Roman"/>
          <w:b/>
          <w:sz w:val="24"/>
          <w:szCs w:val="24"/>
        </w:rPr>
      </w:pPr>
      <w:r w:rsidRPr="00B777CE">
        <w:rPr>
          <w:rFonts w:ascii="Times New Roman" w:eastAsia="Calibri" w:hAnsi="Times New Roman" w:cs="Times New Roman"/>
          <w:b/>
          <w:sz w:val="24"/>
          <w:szCs w:val="24"/>
        </w:rPr>
        <w:t xml:space="preserve">For </w:t>
      </w:r>
      <w:r w:rsidR="00566274">
        <w:rPr>
          <w:rFonts w:ascii="Times New Roman" w:eastAsia="Calibri" w:hAnsi="Times New Roman" w:cs="Times New Roman"/>
          <w:b/>
          <w:sz w:val="24"/>
          <w:szCs w:val="24"/>
        </w:rPr>
        <w:t>Collaboration diagram</w:t>
      </w:r>
    </w:p>
    <w:p w:rsidR="00FD632C" w:rsidRDefault="00566274" w:rsidP="00B777CE">
      <w:pPr>
        <w:pStyle w:val="ListParagraph"/>
        <w:numPr>
          <w:ilvl w:val="0"/>
          <w:numId w:val="29"/>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Convert the Sequence diagram for the same functionality into Collaboration diagram using respective notations</w:t>
      </w:r>
    </w:p>
    <w:p w:rsidR="00335EE1" w:rsidRPr="00B777CE" w:rsidRDefault="00335EE1" w:rsidP="00335EE1">
      <w:pPr>
        <w:spacing w:before="120" w:after="120" w:line="360" w:lineRule="auto"/>
        <w:rPr>
          <w:rFonts w:ascii="Times New Roman" w:eastAsia="Calibri" w:hAnsi="Times New Roman" w:cs="Times New Roman"/>
          <w:b/>
          <w:sz w:val="24"/>
          <w:szCs w:val="24"/>
        </w:rPr>
      </w:pPr>
      <w:r w:rsidRPr="00B777CE">
        <w:rPr>
          <w:rFonts w:ascii="Times New Roman" w:eastAsia="Calibri" w:hAnsi="Times New Roman" w:cs="Times New Roman"/>
          <w:b/>
          <w:sz w:val="24"/>
          <w:szCs w:val="24"/>
        </w:rPr>
        <w:t xml:space="preserve">For </w:t>
      </w:r>
      <w:r>
        <w:rPr>
          <w:rFonts w:ascii="Times New Roman" w:eastAsia="Calibri" w:hAnsi="Times New Roman" w:cs="Times New Roman"/>
          <w:b/>
          <w:sz w:val="24"/>
          <w:szCs w:val="24"/>
        </w:rPr>
        <w:t>State</w:t>
      </w:r>
      <w:r>
        <w:rPr>
          <w:rFonts w:ascii="Times New Roman" w:eastAsia="Calibri" w:hAnsi="Times New Roman" w:cs="Times New Roman"/>
          <w:b/>
          <w:sz w:val="24"/>
          <w:szCs w:val="24"/>
        </w:rPr>
        <w:t xml:space="preserve"> diagram</w:t>
      </w:r>
    </w:p>
    <w:p w:rsidR="00335EE1" w:rsidRPr="00B777CE" w:rsidRDefault="00335EE1" w:rsidP="00335EE1">
      <w:pPr>
        <w:pStyle w:val="ListParagraph"/>
        <w:numPr>
          <w:ilvl w:val="0"/>
          <w:numId w:val="30"/>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Identify active state for a class designed in the class diagram.</w:t>
      </w:r>
    </w:p>
    <w:p w:rsidR="00335EE1" w:rsidRDefault="00335EE1" w:rsidP="00335EE1">
      <w:pPr>
        <w:pStyle w:val="ListParagraph"/>
        <w:numPr>
          <w:ilvl w:val="0"/>
          <w:numId w:val="30"/>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Identify events that can trigger the change in the state of the class.</w:t>
      </w:r>
    </w:p>
    <w:p w:rsidR="00335EE1" w:rsidRPr="00B777CE" w:rsidRDefault="00335EE1" w:rsidP="00335EE1">
      <w:pPr>
        <w:pStyle w:val="ListParagraph"/>
        <w:numPr>
          <w:ilvl w:val="0"/>
          <w:numId w:val="30"/>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Draw a detailed state diagram for this class depicting all the conditions and events for the transition</w:t>
      </w:r>
    </w:p>
    <w:p w:rsidR="00C60A52" w:rsidRPr="00A770D8" w:rsidRDefault="00C60A52" w:rsidP="00C60A52">
      <w:pPr>
        <w:spacing w:before="120" w:after="120" w:line="360" w:lineRule="auto"/>
        <w:rPr>
          <w:rFonts w:ascii="Times New Roman" w:eastAsia="Calibri" w:hAnsi="Times New Roman" w:cs="Times New Roman"/>
          <w:sz w:val="24"/>
          <w:szCs w:val="24"/>
        </w:rPr>
      </w:pPr>
      <w:r w:rsidRPr="00A770D8">
        <w:rPr>
          <w:rFonts w:ascii="Times New Roman" w:eastAsia="Calibri" w:hAnsi="Times New Roman" w:cs="Times New Roman"/>
          <w:b/>
          <w:sz w:val="24"/>
          <w:szCs w:val="24"/>
        </w:rPr>
        <w:t xml:space="preserve">Conclusion: </w:t>
      </w:r>
    </w:p>
    <w:p w:rsidR="00C60A52" w:rsidRDefault="000416FF" w:rsidP="000416FF">
      <w:pPr>
        <w:spacing w:before="120" w:after="120" w:line="360" w:lineRule="auto"/>
        <w:jc w:val="both"/>
        <w:rPr>
          <w:rFonts w:ascii="Times New Roman" w:hAnsi="Times New Roman"/>
          <w:b/>
          <w:sz w:val="28"/>
          <w:szCs w:val="24"/>
          <w:u w:val="single"/>
        </w:rPr>
      </w:pPr>
      <w:r>
        <w:rPr>
          <w:rFonts w:ascii="Times New Roman" w:eastAsia="Calibri" w:hAnsi="Times New Roman" w:cs="Times New Roman"/>
          <w:sz w:val="24"/>
          <w:szCs w:val="24"/>
        </w:rPr>
        <w:t xml:space="preserve"> </w:t>
      </w:r>
      <w:r w:rsidR="00093358">
        <w:rPr>
          <w:rFonts w:ascii="Times New Roman" w:eastAsia="Calibri" w:hAnsi="Times New Roman" w:cs="Times New Roman"/>
          <w:sz w:val="24"/>
          <w:szCs w:val="24"/>
        </w:rPr>
        <w:t xml:space="preserve">Thus, we are able to draw </w:t>
      </w:r>
      <w:r w:rsidR="00566274">
        <w:rPr>
          <w:rFonts w:ascii="Times New Roman" w:eastAsia="Calibri" w:hAnsi="Times New Roman" w:cs="Times New Roman"/>
          <w:sz w:val="24"/>
          <w:szCs w:val="24"/>
        </w:rPr>
        <w:t>Sequ</w:t>
      </w:r>
      <w:r w:rsidR="00335EE1">
        <w:rPr>
          <w:rFonts w:ascii="Times New Roman" w:eastAsia="Calibri" w:hAnsi="Times New Roman" w:cs="Times New Roman"/>
          <w:sz w:val="24"/>
          <w:szCs w:val="24"/>
        </w:rPr>
        <w:t xml:space="preserve">ence, </w:t>
      </w:r>
      <w:r w:rsidR="00566274">
        <w:rPr>
          <w:rFonts w:ascii="Times New Roman" w:eastAsia="Calibri" w:hAnsi="Times New Roman" w:cs="Times New Roman"/>
          <w:sz w:val="24"/>
          <w:szCs w:val="24"/>
        </w:rPr>
        <w:t>Collaboration</w:t>
      </w:r>
      <w:r w:rsidR="00093358">
        <w:rPr>
          <w:rFonts w:ascii="Times New Roman" w:eastAsia="Calibri" w:hAnsi="Times New Roman" w:cs="Times New Roman"/>
          <w:sz w:val="24"/>
          <w:szCs w:val="24"/>
        </w:rPr>
        <w:t xml:space="preserve"> </w:t>
      </w:r>
      <w:r w:rsidR="00335EE1">
        <w:rPr>
          <w:rFonts w:ascii="Times New Roman" w:eastAsia="Calibri" w:hAnsi="Times New Roman" w:cs="Times New Roman"/>
          <w:sz w:val="24"/>
          <w:szCs w:val="24"/>
        </w:rPr>
        <w:t xml:space="preserve">and State </w:t>
      </w:r>
      <w:r w:rsidR="00093358">
        <w:rPr>
          <w:rFonts w:ascii="Times New Roman" w:eastAsia="Calibri" w:hAnsi="Times New Roman" w:cs="Times New Roman"/>
          <w:sz w:val="24"/>
          <w:szCs w:val="24"/>
        </w:rPr>
        <w:t xml:space="preserve">diagram for </w:t>
      </w:r>
      <w:r w:rsidR="00566274">
        <w:rPr>
          <w:rFonts w:ascii="Times New Roman" w:eastAsia="Calibri" w:hAnsi="Times New Roman" w:cs="Times New Roman"/>
          <w:sz w:val="24"/>
          <w:szCs w:val="24"/>
        </w:rPr>
        <w:t xml:space="preserve">a functionality of </w:t>
      </w:r>
      <w:r w:rsidR="00093358">
        <w:rPr>
          <w:rFonts w:ascii="Times New Roman" w:eastAsia="Calibri" w:hAnsi="Times New Roman" w:cs="Times New Roman"/>
          <w:sz w:val="24"/>
          <w:szCs w:val="24"/>
        </w:rPr>
        <w:t>our case study.</w:t>
      </w:r>
    </w:p>
    <w:sectPr w:rsidR="00C60A52" w:rsidSect="00047329">
      <w:headerReference w:type="default" r:id="rId12"/>
      <w:footerReference w:type="default" r:id="rId13"/>
      <w:pgSz w:w="11907" w:h="16839" w:code="9"/>
      <w:pgMar w:top="803"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AE9" w:rsidRDefault="001C4AE9" w:rsidP="00FA4EFB">
      <w:pPr>
        <w:spacing w:after="0" w:line="240" w:lineRule="auto"/>
      </w:pPr>
      <w:r>
        <w:separator/>
      </w:r>
    </w:p>
  </w:endnote>
  <w:endnote w:type="continuationSeparator" w:id="0">
    <w:p w:rsidR="001C4AE9" w:rsidRDefault="001C4AE9" w:rsidP="00F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04" w:rsidRDefault="00CE7D04">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AE9" w:rsidRDefault="001C4AE9" w:rsidP="00FA4EFB">
      <w:pPr>
        <w:spacing w:after="0" w:line="240" w:lineRule="auto"/>
      </w:pPr>
      <w:r>
        <w:separator/>
      </w:r>
    </w:p>
  </w:footnote>
  <w:footnote w:type="continuationSeparator" w:id="0">
    <w:p w:rsidR="001C4AE9" w:rsidRDefault="001C4AE9" w:rsidP="00FA4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DD8" w:rsidRDefault="00735DD8" w:rsidP="00735DD8">
    <w:pPr>
      <w:tabs>
        <w:tab w:val="left" w:pos="3952"/>
      </w:tabs>
      <w:spacing w:after="0"/>
      <w:jc w:val="center"/>
    </w:pPr>
    <w:r>
      <w:rPr>
        <w:noProof/>
        <w:lang w:val="en-IN" w:eastAsia="en-IN"/>
      </w:rPr>
      <w:drawing>
        <wp:inline distT="0" distB="0" distL="0" distR="0" wp14:anchorId="1F0DE1A5" wp14:editId="7296434A">
          <wp:extent cx="5731510" cy="808990"/>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08990"/>
                  </a:xfrm>
                  <a:prstGeom prst="rect">
                    <a:avLst/>
                  </a:prstGeom>
                  <a:noFill/>
                  <a:ln>
                    <a:noFill/>
                  </a:ln>
                </pic:spPr>
              </pic:pic>
            </a:graphicData>
          </a:graphic>
        </wp:inline>
      </w:drawing>
    </w:r>
  </w:p>
  <w:p w:rsidR="00E11A0E" w:rsidRPr="00735DD8" w:rsidRDefault="00735DD8" w:rsidP="00735DD8">
    <w:pPr>
      <w:tabs>
        <w:tab w:val="left" w:pos="3952"/>
      </w:tabs>
      <w:spacing w:after="0"/>
      <w:jc w:val="center"/>
      <w:rPr>
        <w:b/>
        <w:sz w:val="28"/>
      </w:rPr>
    </w:pPr>
    <w:r w:rsidRPr="00737F45">
      <w:rPr>
        <w:b/>
        <w:sz w:val="24"/>
      </w:rPr>
      <w:t>Academic Year: 202</w:t>
    </w:r>
    <w:r>
      <w:rPr>
        <w:b/>
        <w:sz w:val="24"/>
      </w:rPr>
      <w:t>3_24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995"/>
    <w:multiLevelType w:val="multilevel"/>
    <w:tmpl w:val="8D9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2E19"/>
    <w:multiLevelType w:val="hybridMultilevel"/>
    <w:tmpl w:val="7AC41238"/>
    <w:lvl w:ilvl="0" w:tplc="6518A76C">
      <w:start w:val="1"/>
      <w:numFmt w:val="bullet"/>
      <w:lvlText w:val=""/>
      <w:lvlJc w:val="left"/>
      <w:pPr>
        <w:tabs>
          <w:tab w:val="num" w:pos="720"/>
        </w:tabs>
        <w:ind w:left="720" w:hanging="360"/>
      </w:pPr>
      <w:rPr>
        <w:rFonts w:ascii="Wingdings 3" w:hAnsi="Wingdings 3" w:hint="default"/>
      </w:rPr>
    </w:lvl>
    <w:lvl w:ilvl="1" w:tplc="5BF4164C" w:tentative="1">
      <w:start w:val="1"/>
      <w:numFmt w:val="bullet"/>
      <w:lvlText w:val=""/>
      <w:lvlJc w:val="left"/>
      <w:pPr>
        <w:tabs>
          <w:tab w:val="num" w:pos="1440"/>
        </w:tabs>
        <w:ind w:left="1440" w:hanging="360"/>
      </w:pPr>
      <w:rPr>
        <w:rFonts w:ascii="Wingdings 3" w:hAnsi="Wingdings 3" w:hint="default"/>
      </w:rPr>
    </w:lvl>
    <w:lvl w:ilvl="2" w:tplc="DAFC748A" w:tentative="1">
      <w:start w:val="1"/>
      <w:numFmt w:val="bullet"/>
      <w:lvlText w:val=""/>
      <w:lvlJc w:val="left"/>
      <w:pPr>
        <w:tabs>
          <w:tab w:val="num" w:pos="2160"/>
        </w:tabs>
        <w:ind w:left="2160" w:hanging="360"/>
      </w:pPr>
      <w:rPr>
        <w:rFonts w:ascii="Wingdings 3" w:hAnsi="Wingdings 3" w:hint="default"/>
      </w:rPr>
    </w:lvl>
    <w:lvl w:ilvl="3" w:tplc="45CAE7EE" w:tentative="1">
      <w:start w:val="1"/>
      <w:numFmt w:val="bullet"/>
      <w:lvlText w:val=""/>
      <w:lvlJc w:val="left"/>
      <w:pPr>
        <w:tabs>
          <w:tab w:val="num" w:pos="2880"/>
        </w:tabs>
        <w:ind w:left="2880" w:hanging="360"/>
      </w:pPr>
      <w:rPr>
        <w:rFonts w:ascii="Wingdings 3" w:hAnsi="Wingdings 3" w:hint="default"/>
      </w:rPr>
    </w:lvl>
    <w:lvl w:ilvl="4" w:tplc="39EC9404" w:tentative="1">
      <w:start w:val="1"/>
      <w:numFmt w:val="bullet"/>
      <w:lvlText w:val=""/>
      <w:lvlJc w:val="left"/>
      <w:pPr>
        <w:tabs>
          <w:tab w:val="num" w:pos="3600"/>
        </w:tabs>
        <w:ind w:left="3600" w:hanging="360"/>
      </w:pPr>
      <w:rPr>
        <w:rFonts w:ascii="Wingdings 3" w:hAnsi="Wingdings 3" w:hint="default"/>
      </w:rPr>
    </w:lvl>
    <w:lvl w:ilvl="5" w:tplc="F45E5E1C" w:tentative="1">
      <w:start w:val="1"/>
      <w:numFmt w:val="bullet"/>
      <w:lvlText w:val=""/>
      <w:lvlJc w:val="left"/>
      <w:pPr>
        <w:tabs>
          <w:tab w:val="num" w:pos="4320"/>
        </w:tabs>
        <w:ind w:left="4320" w:hanging="360"/>
      </w:pPr>
      <w:rPr>
        <w:rFonts w:ascii="Wingdings 3" w:hAnsi="Wingdings 3" w:hint="default"/>
      </w:rPr>
    </w:lvl>
    <w:lvl w:ilvl="6" w:tplc="B34A93FC" w:tentative="1">
      <w:start w:val="1"/>
      <w:numFmt w:val="bullet"/>
      <w:lvlText w:val=""/>
      <w:lvlJc w:val="left"/>
      <w:pPr>
        <w:tabs>
          <w:tab w:val="num" w:pos="5040"/>
        </w:tabs>
        <w:ind w:left="5040" w:hanging="360"/>
      </w:pPr>
      <w:rPr>
        <w:rFonts w:ascii="Wingdings 3" w:hAnsi="Wingdings 3" w:hint="default"/>
      </w:rPr>
    </w:lvl>
    <w:lvl w:ilvl="7" w:tplc="A6405A24" w:tentative="1">
      <w:start w:val="1"/>
      <w:numFmt w:val="bullet"/>
      <w:lvlText w:val=""/>
      <w:lvlJc w:val="left"/>
      <w:pPr>
        <w:tabs>
          <w:tab w:val="num" w:pos="5760"/>
        </w:tabs>
        <w:ind w:left="5760" w:hanging="360"/>
      </w:pPr>
      <w:rPr>
        <w:rFonts w:ascii="Wingdings 3" w:hAnsi="Wingdings 3" w:hint="default"/>
      </w:rPr>
    </w:lvl>
    <w:lvl w:ilvl="8" w:tplc="77FEB71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5CC238C"/>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14123"/>
    <w:multiLevelType w:val="multilevel"/>
    <w:tmpl w:val="362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B6B28"/>
    <w:multiLevelType w:val="hybridMultilevel"/>
    <w:tmpl w:val="BBB8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212A1"/>
    <w:multiLevelType w:val="hybridMultilevel"/>
    <w:tmpl w:val="5DD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A7941"/>
    <w:multiLevelType w:val="multilevel"/>
    <w:tmpl w:val="2B9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11D4D"/>
    <w:multiLevelType w:val="multilevel"/>
    <w:tmpl w:val="87A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67FFE"/>
    <w:multiLevelType w:val="multilevel"/>
    <w:tmpl w:val="EB3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96C53"/>
    <w:multiLevelType w:val="hybridMultilevel"/>
    <w:tmpl w:val="CAB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1B64EB"/>
    <w:multiLevelType w:val="hybridMultilevel"/>
    <w:tmpl w:val="84F4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04C15"/>
    <w:multiLevelType w:val="multilevel"/>
    <w:tmpl w:val="04DE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31212"/>
    <w:multiLevelType w:val="multilevel"/>
    <w:tmpl w:val="EB0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D567A"/>
    <w:multiLevelType w:val="hybridMultilevel"/>
    <w:tmpl w:val="84F4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9545D0"/>
    <w:multiLevelType w:val="multilevel"/>
    <w:tmpl w:val="061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74C66"/>
    <w:multiLevelType w:val="multilevel"/>
    <w:tmpl w:val="422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D6289"/>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E96506"/>
    <w:multiLevelType w:val="hybridMultilevel"/>
    <w:tmpl w:val="D6668668"/>
    <w:lvl w:ilvl="0" w:tplc="D3F84C96">
      <w:start w:val="1"/>
      <w:numFmt w:val="bullet"/>
      <w:lvlText w:val=""/>
      <w:lvlJc w:val="left"/>
      <w:pPr>
        <w:tabs>
          <w:tab w:val="num" w:pos="720"/>
        </w:tabs>
        <w:ind w:left="720" w:hanging="360"/>
      </w:pPr>
      <w:rPr>
        <w:rFonts w:ascii="Wingdings 3" w:hAnsi="Wingdings 3" w:hint="default"/>
      </w:rPr>
    </w:lvl>
    <w:lvl w:ilvl="1" w:tplc="676E70F6" w:tentative="1">
      <w:start w:val="1"/>
      <w:numFmt w:val="bullet"/>
      <w:lvlText w:val=""/>
      <w:lvlJc w:val="left"/>
      <w:pPr>
        <w:tabs>
          <w:tab w:val="num" w:pos="1440"/>
        </w:tabs>
        <w:ind w:left="1440" w:hanging="360"/>
      </w:pPr>
      <w:rPr>
        <w:rFonts w:ascii="Wingdings 3" w:hAnsi="Wingdings 3" w:hint="default"/>
      </w:rPr>
    </w:lvl>
    <w:lvl w:ilvl="2" w:tplc="314A57A2" w:tentative="1">
      <w:start w:val="1"/>
      <w:numFmt w:val="bullet"/>
      <w:lvlText w:val=""/>
      <w:lvlJc w:val="left"/>
      <w:pPr>
        <w:tabs>
          <w:tab w:val="num" w:pos="2160"/>
        </w:tabs>
        <w:ind w:left="2160" w:hanging="360"/>
      </w:pPr>
      <w:rPr>
        <w:rFonts w:ascii="Wingdings 3" w:hAnsi="Wingdings 3" w:hint="default"/>
      </w:rPr>
    </w:lvl>
    <w:lvl w:ilvl="3" w:tplc="70EEC2FA" w:tentative="1">
      <w:start w:val="1"/>
      <w:numFmt w:val="bullet"/>
      <w:lvlText w:val=""/>
      <w:lvlJc w:val="left"/>
      <w:pPr>
        <w:tabs>
          <w:tab w:val="num" w:pos="2880"/>
        </w:tabs>
        <w:ind w:left="2880" w:hanging="360"/>
      </w:pPr>
      <w:rPr>
        <w:rFonts w:ascii="Wingdings 3" w:hAnsi="Wingdings 3" w:hint="default"/>
      </w:rPr>
    </w:lvl>
    <w:lvl w:ilvl="4" w:tplc="7CB01218" w:tentative="1">
      <w:start w:val="1"/>
      <w:numFmt w:val="bullet"/>
      <w:lvlText w:val=""/>
      <w:lvlJc w:val="left"/>
      <w:pPr>
        <w:tabs>
          <w:tab w:val="num" w:pos="3600"/>
        </w:tabs>
        <w:ind w:left="3600" w:hanging="360"/>
      </w:pPr>
      <w:rPr>
        <w:rFonts w:ascii="Wingdings 3" w:hAnsi="Wingdings 3" w:hint="default"/>
      </w:rPr>
    </w:lvl>
    <w:lvl w:ilvl="5" w:tplc="9B361320" w:tentative="1">
      <w:start w:val="1"/>
      <w:numFmt w:val="bullet"/>
      <w:lvlText w:val=""/>
      <w:lvlJc w:val="left"/>
      <w:pPr>
        <w:tabs>
          <w:tab w:val="num" w:pos="4320"/>
        </w:tabs>
        <w:ind w:left="4320" w:hanging="360"/>
      </w:pPr>
      <w:rPr>
        <w:rFonts w:ascii="Wingdings 3" w:hAnsi="Wingdings 3" w:hint="default"/>
      </w:rPr>
    </w:lvl>
    <w:lvl w:ilvl="6" w:tplc="30EAFE5E" w:tentative="1">
      <w:start w:val="1"/>
      <w:numFmt w:val="bullet"/>
      <w:lvlText w:val=""/>
      <w:lvlJc w:val="left"/>
      <w:pPr>
        <w:tabs>
          <w:tab w:val="num" w:pos="5040"/>
        </w:tabs>
        <w:ind w:left="5040" w:hanging="360"/>
      </w:pPr>
      <w:rPr>
        <w:rFonts w:ascii="Wingdings 3" w:hAnsi="Wingdings 3" w:hint="default"/>
      </w:rPr>
    </w:lvl>
    <w:lvl w:ilvl="7" w:tplc="E3CCCD22" w:tentative="1">
      <w:start w:val="1"/>
      <w:numFmt w:val="bullet"/>
      <w:lvlText w:val=""/>
      <w:lvlJc w:val="left"/>
      <w:pPr>
        <w:tabs>
          <w:tab w:val="num" w:pos="5760"/>
        </w:tabs>
        <w:ind w:left="5760" w:hanging="360"/>
      </w:pPr>
      <w:rPr>
        <w:rFonts w:ascii="Wingdings 3" w:hAnsi="Wingdings 3" w:hint="default"/>
      </w:rPr>
    </w:lvl>
    <w:lvl w:ilvl="8" w:tplc="3918DA2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4D4061E"/>
    <w:multiLevelType w:val="multilevel"/>
    <w:tmpl w:val="E01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664D0"/>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F21E40"/>
    <w:multiLevelType w:val="hybridMultilevel"/>
    <w:tmpl w:val="84F4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6236D"/>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57844"/>
    <w:multiLevelType w:val="multilevel"/>
    <w:tmpl w:val="1D86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611D73"/>
    <w:multiLevelType w:val="hybridMultilevel"/>
    <w:tmpl w:val="DAD85480"/>
    <w:lvl w:ilvl="0" w:tplc="3B8E2D24">
      <w:start w:val="1"/>
      <w:numFmt w:val="bullet"/>
      <w:lvlText w:val="•"/>
      <w:lvlJc w:val="left"/>
      <w:pPr>
        <w:tabs>
          <w:tab w:val="num" w:pos="720"/>
        </w:tabs>
        <w:ind w:left="720" w:hanging="360"/>
      </w:pPr>
      <w:rPr>
        <w:rFonts w:ascii="Times New Roman" w:hAnsi="Times New Roman" w:hint="default"/>
      </w:rPr>
    </w:lvl>
    <w:lvl w:ilvl="1" w:tplc="0AC81EDA">
      <w:start w:val="1110"/>
      <w:numFmt w:val="bullet"/>
      <w:lvlText w:val="–"/>
      <w:lvlJc w:val="left"/>
      <w:pPr>
        <w:tabs>
          <w:tab w:val="num" w:pos="1440"/>
        </w:tabs>
        <w:ind w:left="1440" w:hanging="360"/>
      </w:pPr>
      <w:rPr>
        <w:rFonts w:ascii="Times New Roman" w:hAnsi="Times New Roman" w:hint="default"/>
      </w:rPr>
    </w:lvl>
    <w:lvl w:ilvl="2" w:tplc="17F8FE3A" w:tentative="1">
      <w:start w:val="1"/>
      <w:numFmt w:val="bullet"/>
      <w:lvlText w:val="•"/>
      <w:lvlJc w:val="left"/>
      <w:pPr>
        <w:tabs>
          <w:tab w:val="num" w:pos="2160"/>
        </w:tabs>
        <w:ind w:left="2160" w:hanging="360"/>
      </w:pPr>
      <w:rPr>
        <w:rFonts w:ascii="Times New Roman" w:hAnsi="Times New Roman" w:hint="default"/>
      </w:rPr>
    </w:lvl>
    <w:lvl w:ilvl="3" w:tplc="B1ACBA26" w:tentative="1">
      <w:start w:val="1"/>
      <w:numFmt w:val="bullet"/>
      <w:lvlText w:val="•"/>
      <w:lvlJc w:val="left"/>
      <w:pPr>
        <w:tabs>
          <w:tab w:val="num" w:pos="2880"/>
        </w:tabs>
        <w:ind w:left="2880" w:hanging="360"/>
      </w:pPr>
      <w:rPr>
        <w:rFonts w:ascii="Times New Roman" w:hAnsi="Times New Roman" w:hint="default"/>
      </w:rPr>
    </w:lvl>
    <w:lvl w:ilvl="4" w:tplc="D5FEEC78" w:tentative="1">
      <w:start w:val="1"/>
      <w:numFmt w:val="bullet"/>
      <w:lvlText w:val="•"/>
      <w:lvlJc w:val="left"/>
      <w:pPr>
        <w:tabs>
          <w:tab w:val="num" w:pos="3600"/>
        </w:tabs>
        <w:ind w:left="3600" w:hanging="360"/>
      </w:pPr>
      <w:rPr>
        <w:rFonts w:ascii="Times New Roman" w:hAnsi="Times New Roman" w:hint="default"/>
      </w:rPr>
    </w:lvl>
    <w:lvl w:ilvl="5" w:tplc="7DAA5F94" w:tentative="1">
      <w:start w:val="1"/>
      <w:numFmt w:val="bullet"/>
      <w:lvlText w:val="•"/>
      <w:lvlJc w:val="left"/>
      <w:pPr>
        <w:tabs>
          <w:tab w:val="num" w:pos="4320"/>
        </w:tabs>
        <w:ind w:left="4320" w:hanging="360"/>
      </w:pPr>
      <w:rPr>
        <w:rFonts w:ascii="Times New Roman" w:hAnsi="Times New Roman" w:hint="default"/>
      </w:rPr>
    </w:lvl>
    <w:lvl w:ilvl="6" w:tplc="3D98828C" w:tentative="1">
      <w:start w:val="1"/>
      <w:numFmt w:val="bullet"/>
      <w:lvlText w:val="•"/>
      <w:lvlJc w:val="left"/>
      <w:pPr>
        <w:tabs>
          <w:tab w:val="num" w:pos="5040"/>
        </w:tabs>
        <w:ind w:left="5040" w:hanging="360"/>
      </w:pPr>
      <w:rPr>
        <w:rFonts w:ascii="Times New Roman" w:hAnsi="Times New Roman" w:hint="default"/>
      </w:rPr>
    </w:lvl>
    <w:lvl w:ilvl="7" w:tplc="C25841AE" w:tentative="1">
      <w:start w:val="1"/>
      <w:numFmt w:val="bullet"/>
      <w:lvlText w:val="•"/>
      <w:lvlJc w:val="left"/>
      <w:pPr>
        <w:tabs>
          <w:tab w:val="num" w:pos="5760"/>
        </w:tabs>
        <w:ind w:left="5760" w:hanging="360"/>
      </w:pPr>
      <w:rPr>
        <w:rFonts w:ascii="Times New Roman" w:hAnsi="Times New Roman" w:hint="default"/>
      </w:rPr>
    </w:lvl>
    <w:lvl w:ilvl="8" w:tplc="227E925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A7600F2"/>
    <w:multiLevelType w:val="multilevel"/>
    <w:tmpl w:val="F5F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25555"/>
    <w:multiLevelType w:val="multilevel"/>
    <w:tmpl w:val="B96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9394C"/>
    <w:multiLevelType w:val="multilevel"/>
    <w:tmpl w:val="B79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00533"/>
    <w:multiLevelType w:val="hybridMultilevel"/>
    <w:tmpl w:val="DF08F7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922206"/>
    <w:multiLevelType w:val="hybridMultilevel"/>
    <w:tmpl w:val="C5223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976055"/>
    <w:multiLevelType w:val="hybridMultilevel"/>
    <w:tmpl w:val="E05A60B8"/>
    <w:lvl w:ilvl="0" w:tplc="09186066">
      <w:start w:val="1"/>
      <w:numFmt w:val="bullet"/>
      <w:lvlText w:val=""/>
      <w:lvlJc w:val="left"/>
      <w:pPr>
        <w:tabs>
          <w:tab w:val="num" w:pos="720"/>
        </w:tabs>
        <w:ind w:left="720" w:hanging="360"/>
      </w:pPr>
      <w:rPr>
        <w:rFonts w:ascii="Wingdings 3" w:hAnsi="Wingdings 3" w:hint="default"/>
      </w:rPr>
    </w:lvl>
    <w:lvl w:ilvl="1" w:tplc="8A901704" w:tentative="1">
      <w:start w:val="1"/>
      <w:numFmt w:val="bullet"/>
      <w:lvlText w:val=""/>
      <w:lvlJc w:val="left"/>
      <w:pPr>
        <w:tabs>
          <w:tab w:val="num" w:pos="1440"/>
        </w:tabs>
        <w:ind w:left="1440" w:hanging="360"/>
      </w:pPr>
      <w:rPr>
        <w:rFonts w:ascii="Wingdings 3" w:hAnsi="Wingdings 3" w:hint="default"/>
      </w:rPr>
    </w:lvl>
    <w:lvl w:ilvl="2" w:tplc="3F9CD2E4" w:tentative="1">
      <w:start w:val="1"/>
      <w:numFmt w:val="bullet"/>
      <w:lvlText w:val=""/>
      <w:lvlJc w:val="left"/>
      <w:pPr>
        <w:tabs>
          <w:tab w:val="num" w:pos="2160"/>
        </w:tabs>
        <w:ind w:left="2160" w:hanging="360"/>
      </w:pPr>
      <w:rPr>
        <w:rFonts w:ascii="Wingdings 3" w:hAnsi="Wingdings 3" w:hint="default"/>
      </w:rPr>
    </w:lvl>
    <w:lvl w:ilvl="3" w:tplc="FB8812EC" w:tentative="1">
      <w:start w:val="1"/>
      <w:numFmt w:val="bullet"/>
      <w:lvlText w:val=""/>
      <w:lvlJc w:val="left"/>
      <w:pPr>
        <w:tabs>
          <w:tab w:val="num" w:pos="2880"/>
        </w:tabs>
        <w:ind w:left="2880" w:hanging="360"/>
      </w:pPr>
      <w:rPr>
        <w:rFonts w:ascii="Wingdings 3" w:hAnsi="Wingdings 3" w:hint="default"/>
      </w:rPr>
    </w:lvl>
    <w:lvl w:ilvl="4" w:tplc="480A3074" w:tentative="1">
      <w:start w:val="1"/>
      <w:numFmt w:val="bullet"/>
      <w:lvlText w:val=""/>
      <w:lvlJc w:val="left"/>
      <w:pPr>
        <w:tabs>
          <w:tab w:val="num" w:pos="3600"/>
        </w:tabs>
        <w:ind w:left="3600" w:hanging="360"/>
      </w:pPr>
      <w:rPr>
        <w:rFonts w:ascii="Wingdings 3" w:hAnsi="Wingdings 3" w:hint="default"/>
      </w:rPr>
    </w:lvl>
    <w:lvl w:ilvl="5" w:tplc="28E05C28" w:tentative="1">
      <w:start w:val="1"/>
      <w:numFmt w:val="bullet"/>
      <w:lvlText w:val=""/>
      <w:lvlJc w:val="left"/>
      <w:pPr>
        <w:tabs>
          <w:tab w:val="num" w:pos="4320"/>
        </w:tabs>
        <w:ind w:left="4320" w:hanging="360"/>
      </w:pPr>
      <w:rPr>
        <w:rFonts w:ascii="Wingdings 3" w:hAnsi="Wingdings 3" w:hint="default"/>
      </w:rPr>
    </w:lvl>
    <w:lvl w:ilvl="6" w:tplc="F4A4D1FC" w:tentative="1">
      <w:start w:val="1"/>
      <w:numFmt w:val="bullet"/>
      <w:lvlText w:val=""/>
      <w:lvlJc w:val="left"/>
      <w:pPr>
        <w:tabs>
          <w:tab w:val="num" w:pos="5040"/>
        </w:tabs>
        <w:ind w:left="5040" w:hanging="360"/>
      </w:pPr>
      <w:rPr>
        <w:rFonts w:ascii="Wingdings 3" w:hAnsi="Wingdings 3" w:hint="default"/>
      </w:rPr>
    </w:lvl>
    <w:lvl w:ilvl="7" w:tplc="6B44A1F4" w:tentative="1">
      <w:start w:val="1"/>
      <w:numFmt w:val="bullet"/>
      <w:lvlText w:val=""/>
      <w:lvlJc w:val="left"/>
      <w:pPr>
        <w:tabs>
          <w:tab w:val="num" w:pos="5760"/>
        </w:tabs>
        <w:ind w:left="5760" w:hanging="360"/>
      </w:pPr>
      <w:rPr>
        <w:rFonts w:ascii="Wingdings 3" w:hAnsi="Wingdings 3" w:hint="default"/>
      </w:rPr>
    </w:lvl>
    <w:lvl w:ilvl="8" w:tplc="A51E13E6"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21"/>
  </w:num>
  <w:num w:numId="3">
    <w:abstractNumId w:val="4"/>
  </w:num>
  <w:num w:numId="4">
    <w:abstractNumId w:val="23"/>
  </w:num>
  <w:num w:numId="5">
    <w:abstractNumId w:val="5"/>
  </w:num>
  <w:num w:numId="6">
    <w:abstractNumId w:val="9"/>
  </w:num>
  <w:num w:numId="7">
    <w:abstractNumId w:val="24"/>
  </w:num>
  <w:num w:numId="8">
    <w:abstractNumId w:val="15"/>
  </w:num>
  <w:num w:numId="9">
    <w:abstractNumId w:val="0"/>
  </w:num>
  <w:num w:numId="10">
    <w:abstractNumId w:val="12"/>
  </w:num>
  <w:num w:numId="11">
    <w:abstractNumId w:val="6"/>
  </w:num>
  <w:num w:numId="12">
    <w:abstractNumId w:val="8"/>
  </w:num>
  <w:num w:numId="13">
    <w:abstractNumId w:val="18"/>
  </w:num>
  <w:num w:numId="14">
    <w:abstractNumId w:val="26"/>
  </w:num>
  <w:num w:numId="15">
    <w:abstractNumId w:val="22"/>
  </w:num>
  <w:num w:numId="16">
    <w:abstractNumId w:val="14"/>
  </w:num>
  <w:num w:numId="17">
    <w:abstractNumId w:val="11"/>
  </w:num>
  <w:num w:numId="18">
    <w:abstractNumId w:val="7"/>
  </w:num>
  <w:num w:numId="19">
    <w:abstractNumId w:val="25"/>
  </w:num>
  <w:num w:numId="20">
    <w:abstractNumId w:val="3"/>
  </w:num>
  <w:num w:numId="21">
    <w:abstractNumId w:val="16"/>
  </w:num>
  <w:num w:numId="22">
    <w:abstractNumId w:val="19"/>
  </w:num>
  <w:num w:numId="23">
    <w:abstractNumId w:val="27"/>
  </w:num>
  <w:num w:numId="24">
    <w:abstractNumId w:val="28"/>
  </w:num>
  <w:num w:numId="25">
    <w:abstractNumId w:val="17"/>
  </w:num>
  <w:num w:numId="26">
    <w:abstractNumId w:val="29"/>
  </w:num>
  <w:num w:numId="27">
    <w:abstractNumId w:val="1"/>
  </w:num>
  <w:num w:numId="28">
    <w:abstractNumId w:val="20"/>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38"/>
    <w:rsid w:val="00010BBE"/>
    <w:rsid w:val="0001247E"/>
    <w:rsid w:val="00030EF0"/>
    <w:rsid w:val="00034FD9"/>
    <w:rsid w:val="000416FF"/>
    <w:rsid w:val="00043FF6"/>
    <w:rsid w:val="00047329"/>
    <w:rsid w:val="000505F6"/>
    <w:rsid w:val="00091E4A"/>
    <w:rsid w:val="00093358"/>
    <w:rsid w:val="000949EB"/>
    <w:rsid w:val="00094B67"/>
    <w:rsid w:val="000B1498"/>
    <w:rsid w:val="000B372F"/>
    <w:rsid w:val="000C4523"/>
    <w:rsid w:val="000D234F"/>
    <w:rsid w:val="000E2DF1"/>
    <w:rsid w:val="000E7F6A"/>
    <w:rsid w:val="000F1221"/>
    <w:rsid w:val="000F421C"/>
    <w:rsid w:val="000F5735"/>
    <w:rsid w:val="001010F3"/>
    <w:rsid w:val="0011580D"/>
    <w:rsid w:val="001238D6"/>
    <w:rsid w:val="00134CF5"/>
    <w:rsid w:val="00145707"/>
    <w:rsid w:val="00150098"/>
    <w:rsid w:val="00151568"/>
    <w:rsid w:val="00190F3C"/>
    <w:rsid w:val="001A6F5F"/>
    <w:rsid w:val="001B0D25"/>
    <w:rsid w:val="001C438D"/>
    <w:rsid w:val="001C4AE9"/>
    <w:rsid w:val="001D052C"/>
    <w:rsid w:val="001F5298"/>
    <w:rsid w:val="00254B1B"/>
    <w:rsid w:val="002844D2"/>
    <w:rsid w:val="002B2170"/>
    <w:rsid w:val="002F6381"/>
    <w:rsid w:val="002F65B6"/>
    <w:rsid w:val="00305697"/>
    <w:rsid w:val="003207CE"/>
    <w:rsid w:val="00335EE1"/>
    <w:rsid w:val="003522E6"/>
    <w:rsid w:val="003624C1"/>
    <w:rsid w:val="00362573"/>
    <w:rsid w:val="0036774B"/>
    <w:rsid w:val="00370C51"/>
    <w:rsid w:val="003729D9"/>
    <w:rsid w:val="003A0AC7"/>
    <w:rsid w:val="003A511B"/>
    <w:rsid w:val="003C0321"/>
    <w:rsid w:val="004111FC"/>
    <w:rsid w:val="00413F73"/>
    <w:rsid w:val="00442AF3"/>
    <w:rsid w:val="00451A9B"/>
    <w:rsid w:val="00456833"/>
    <w:rsid w:val="00464C28"/>
    <w:rsid w:val="00467846"/>
    <w:rsid w:val="004838F3"/>
    <w:rsid w:val="00490058"/>
    <w:rsid w:val="004933FF"/>
    <w:rsid w:val="004A04BD"/>
    <w:rsid w:val="004F3C8C"/>
    <w:rsid w:val="004F3F20"/>
    <w:rsid w:val="00504BF8"/>
    <w:rsid w:val="00536851"/>
    <w:rsid w:val="00542D51"/>
    <w:rsid w:val="00542E38"/>
    <w:rsid w:val="00545C85"/>
    <w:rsid w:val="00566274"/>
    <w:rsid w:val="0058138E"/>
    <w:rsid w:val="005841E7"/>
    <w:rsid w:val="005A77FC"/>
    <w:rsid w:val="0065017F"/>
    <w:rsid w:val="006869DD"/>
    <w:rsid w:val="00697436"/>
    <w:rsid w:val="006A3270"/>
    <w:rsid w:val="006A5C8E"/>
    <w:rsid w:val="006B7FAC"/>
    <w:rsid w:val="006C416A"/>
    <w:rsid w:val="00735DD8"/>
    <w:rsid w:val="00785C44"/>
    <w:rsid w:val="007A6BD5"/>
    <w:rsid w:val="007B419F"/>
    <w:rsid w:val="007D13ED"/>
    <w:rsid w:val="007D674D"/>
    <w:rsid w:val="007D790E"/>
    <w:rsid w:val="007E0D70"/>
    <w:rsid w:val="007F59C8"/>
    <w:rsid w:val="00804074"/>
    <w:rsid w:val="00810117"/>
    <w:rsid w:val="00825C63"/>
    <w:rsid w:val="008A5731"/>
    <w:rsid w:val="008C551C"/>
    <w:rsid w:val="008E2BC1"/>
    <w:rsid w:val="008E3803"/>
    <w:rsid w:val="00906DED"/>
    <w:rsid w:val="009178A1"/>
    <w:rsid w:val="00925D23"/>
    <w:rsid w:val="00962A8E"/>
    <w:rsid w:val="009914E8"/>
    <w:rsid w:val="0099410D"/>
    <w:rsid w:val="009B6442"/>
    <w:rsid w:val="009C04C1"/>
    <w:rsid w:val="009C7019"/>
    <w:rsid w:val="00A15109"/>
    <w:rsid w:val="00A345EE"/>
    <w:rsid w:val="00A678E6"/>
    <w:rsid w:val="00A770D8"/>
    <w:rsid w:val="00A87F96"/>
    <w:rsid w:val="00AA099E"/>
    <w:rsid w:val="00AA15C5"/>
    <w:rsid w:val="00AC4D09"/>
    <w:rsid w:val="00AE399F"/>
    <w:rsid w:val="00AE67BE"/>
    <w:rsid w:val="00AE703D"/>
    <w:rsid w:val="00AF13C1"/>
    <w:rsid w:val="00AF21D7"/>
    <w:rsid w:val="00AF33A3"/>
    <w:rsid w:val="00B24469"/>
    <w:rsid w:val="00B31E38"/>
    <w:rsid w:val="00B46D4A"/>
    <w:rsid w:val="00B777CE"/>
    <w:rsid w:val="00B85413"/>
    <w:rsid w:val="00B86B2A"/>
    <w:rsid w:val="00B92676"/>
    <w:rsid w:val="00BD6F40"/>
    <w:rsid w:val="00C01FA1"/>
    <w:rsid w:val="00C031F1"/>
    <w:rsid w:val="00C05C10"/>
    <w:rsid w:val="00C14206"/>
    <w:rsid w:val="00C21624"/>
    <w:rsid w:val="00C47AFE"/>
    <w:rsid w:val="00C60A52"/>
    <w:rsid w:val="00C93363"/>
    <w:rsid w:val="00CA4275"/>
    <w:rsid w:val="00CA7610"/>
    <w:rsid w:val="00CC7FB2"/>
    <w:rsid w:val="00CE7D04"/>
    <w:rsid w:val="00D16D0B"/>
    <w:rsid w:val="00D36662"/>
    <w:rsid w:val="00D45294"/>
    <w:rsid w:val="00D84962"/>
    <w:rsid w:val="00D92B39"/>
    <w:rsid w:val="00D97E7F"/>
    <w:rsid w:val="00DA5AA1"/>
    <w:rsid w:val="00DE5AC0"/>
    <w:rsid w:val="00DE5B7A"/>
    <w:rsid w:val="00E06FCD"/>
    <w:rsid w:val="00E11A0E"/>
    <w:rsid w:val="00E21A57"/>
    <w:rsid w:val="00E301EE"/>
    <w:rsid w:val="00E30581"/>
    <w:rsid w:val="00E41282"/>
    <w:rsid w:val="00E55CA3"/>
    <w:rsid w:val="00E641D0"/>
    <w:rsid w:val="00E8631A"/>
    <w:rsid w:val="00EA611D"/>
    <w:rsid w:val="00EB1FB4"/>
    <w:rsid w:val="00EC2829"/>
    <w:rsid w:val="00EC4E4E"/>
    <w:rsid w:val="00ED0580"/>
    <w:rsid w:val="00EE5AAF"/>
    <w:rsid w:val="00F654D7"/>
    <w:rsid w:val="00F82AFF"/>
    <w:rsid w:val="00F93353"/>
    <w:rsid w:val="00F9360E"/>
    <w:rsid w:val="00FA4EFB"/>
    <w:rsid w:val="00FB2E3F"/>
    <w:rsid w:val="00FC5471"/>
    <w:rsid w:val="00FD632C"/>
    <w:rsid w:val="00FE07D2"/>
    <w:rsid w:val="00FE2E49"/>
    <w:rsid w:val="00FF5E55"/>
    <w:rsid w:val="00FF7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7A623"/>
  <w15:docId w15:val="{25DCFB19-931A-47C0-A067-67041BC9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F3"/>
  </w:style>
  <w:style w:type="paragraph" w:styleId="Heading1">
    <w:name w:val="heading 1"/>
    <w:basedOn w:val="Normal"/>
    <w:link w:val="Heading1Char"/>
    <w:uiPriority w:val="9"/>
    <w:qFormat/>
    <w:rsid w:val="00A770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0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0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70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iPriority w:val="99"/>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Heading1Char">
    <w:name w:val="Heading 1 Char"/>
    <w:basedOn w:val="DefaultParagraphFont"/>
    <w:link w:val="Heading1"/>
    <w:uiPriority w:val="9"/>
    <w:rsid w:val="00A770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0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0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70D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70D8"/>
    <w:rPr>
      <w:color w:val="0000FF"/>
      <w:u w:val="single"/>
    </w:rPr>
  </w:style>
  <w:style w:type="character" w:customStyle="1" w:styleId="apple-converted-space">
    <w:name w:val="apple-converted-space"/>
    <w:basedOn w:val="DefaultParagraphFont"/>
    <w:rsid w:val="00A770D8"/>
  </w:style>
  <w:style w:type="character" w:customStyle="1" w:styleId="pre">
    <w:name w:val="pre"/>
    <w:basedOn w:val="DefaultParagraphFont"/>
    <w:rsid w:val="00A770D8"/>
  </w:style>
  <w:style w:type="paragraph" w:styleId="NormalWeb">
    <w:name w:val="Normal (Web)"/>
    <w:basedOn w:val="Normal"/>
    <w:uiPriority w:val="99"/>
    <w:semiHidden/>
    <w:unhideWhenUsed/>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0D8"/>
    <w:rPr>
      <w:i/>
      <w:iCs/>
    </w:rPr>
  </w:style>
  <w:style w:type="paragraph" w:customStyle="1" w:styleId="topless">
    <w:name w:val="topless"/>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770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70D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70D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70D8"/>
    <w:rPr>
      <w:rFonts w:ascii="Arial" w:eastAsia="Times New Roman" w:hAnsi="Arial" w:cs="Arial"/>
      <w:vanish/>
      <w:sz w:val="16"/>
      <w:szCs w:val="16"/>
    </w:rPr>
  </w:style>
  <w:style w:type="paragraph" w:customStyle="1" w:styleId="searchtip">
    <w:name w:val="searchtip"/>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57020">
      <w:bodyDiv w:val="1"/>
      <w:marLeft w:val="0"/>
      <w:marRight w:val="0"/>
      <w:marTop w:val="0"/>
      <w:marBottom w:val="0"/>
      <w:divBdr>
        <w:top w:val="none" w:sz="0" w:space="0" w:color="auto"/>
        <w:left w:val="none" w:sz="0" w:space="0" w:color="auto"/>
        <w:bottom w:val="none" w:sz="0" w:space="0" w:color="auto"/>
        <w:right w:val="none" w:sz="0" w:space="0" w:color="auto"/>
      </w:divBdr>
      <w:divsChild>
        <w:div w:id="1312292950">
          <w:marLeft w:val="547"/>
          <w:marRight w:val="0"/>
          <w:marTop w:val="96"/>
          <w:marBottom w:val="0"/>
          <w:divBdr>
            <w:top w:val="none" w:sz="0" w:space="0" w:color="auto"/>
            <w:left w:val="none" w:sz="0" w:space="0" w:color="auto"/>
            <w:bottom w:val="none" w:sz="0" w:space="0" w:color="auto"/>
            <w:right w:val="none" w:sz="0" w:space="0" w:color="auto"/>
          </w:divBdr>
        </w:div>
        <w:div w:id="1773889876">
          <w:marLeft w:val="1166"/>
          <w:marRight w:val="0"/>
          <w:marTop w:val="86"/>
          <w:marBottom w:val="0"/>
          <w:divBdr>
            <w:top w:val="none" w:sz="0" w:space="0" w:color="auto"/>
            <w:left w:val="none" w:sz="0" w:space="0" w:color="auto"/>
            <w:bottom w:val="none" w:sz="0" w:space="0" w:color="auto"/>
            <w:right w:val="none" w:sz="0" w:space="0" w:color="auto"/>
          </w:divBdr>
        </w:div>
        <w:div w:id="1797941565">
          <w:marLeft w:val="547"/>
          <w:marRight w:val="0"/>
          <w:marTop w:val="96"/>
          <w:marBottom w:val="0"/>
          <w:divBdr>
            <w:top w:val="none" w:sz="0" w:space="0" w:color="auto"/>
            <w:left w:val="none" w:sz="0" w:space="0" w:color="auto"/>
            <w:bottom w:val="none" w:sz="0" w:space="0" w:color="auto"/>
            <w:right w:val="none" w:sz="0" w:space="0" w:color="auto"/>
          </w:divBdr>
        </w:div>
        <w:div w:id="1969512625">
          <w:marLeft w:val="1166"/>
          <w:marRight w:val="0"/>
          <w:marTop w:val="86"/>
          <w:marBottom w:val="0"/>
          <w:divBdr>
            <w:top w:val="none" w:sz="0" w:space="0" w:color="auto"/>
            <w:left w:val="none" w:sz="0" w:space="0" w:color="auto"/>
            <w:bottom w:val="none" w:sz="0" w:space="0" w:color="auto"/>
            <w:right w:val="none" w:sz="0" w:space="0" w:color="auto"/>
          </w:divBdr>
        </w:div>
        <w:div w:id="461579761">
          <w:marLeft w:val="1166"/>
          <w:marRight w:val="0"/>
          <w:marTop w:val="86"/>
          <w:marBottom w:val="0"/>
          <w:divBdr>
            <w:top w:val="none" w:sz="0" w:space="0" w:color="auto"/>
            <w:left w:val="none" w:sz="0" w:space="0" w:color="auto"/>
            <w:bottom w:val="none" w:sz="0" w:space="0" w:color="auto"/>
            <w:right w:val="none" w:sz="0" w:space="0" w:color="auto"/>
          </w:divBdr>
        </w:div>
      </w:divsChild>
    </w:div>
    <w:div w:id="807015875">
      <w:bodyDiv w:val="1"/>
      <w:marLeft w:val="0"/>
      <w:marRight w:val="0"/>
      <w:marTop w:val="0"/>
      <w:marBottom w:val="0"/>
      <w:divBdr>
        <w:top w:val="none" w:sz="0" w:space="0" w:color="auto"/>
        <w:left w:val="none" w:sz="0" w:space="0" w:color="auto"/>
        <w:bottom w:val="none" w:sz="0" w:space="0" w:color="auto"/>
        <w:right w:val="none" w:sz="0" w:space="0" w:color="auto"/>
      </w:divBdr>
      <w:divsChild>
        <w:div w:id="355695126">
          <w:marLeft w:val="475"/>
          <w:marRight w:val="0"/>
          <w:marTop w:val="60"/>
          <w:marBottom w:val="0"/>
          <w:divBdr>
            <w:top w:val="none" w:sz="0" w:space="0" w:color="auto"/>
            <w:left w:val="none" w:sz="0" w:space="0" w:color="auto"/>
            <w:bottom w:val="none" w:sz="0" w:space="0" w:color="auto"/>
            <w:right w:val="none" w:sz="0" w:space="0" w:color="auto"/>
          </w:divBdr>
        </w:div>
        <w:div w:id="1121462686">
          <w:marLeft w:val="475"/>
          <w:marRight w:val="0"/>
          <w:marTop w:val="178"/>
          <w:marBottom w:val="0"/>
          <w:divBdr>
            <w:top w:val="none" w:sz="0" w:space="0" w:color="auto"/>
            <w:left w:val="none" w:sz="0" w:space="0" w:color="auto"/>
            <w:bottom w:val="none" w:sz="0" w:space="0" w:color="auto"/>
            <w:right w:val="none" w:sz="0" w:space="0" w:color="auto"/>
          </w:divBdr>
        </w:div>
        <w:div w:id="162822337">
          <w:marLeft w:val="475"/>
          <w:marRight w:val="0"/>
          <w:marTop w:val="178"/>
          <w:marBottom w:val="0"/>
          <w:divBdr>
            <w:top w:val="none" w:sz="0" w:space="0" w:color="auto"/>
            <w:left w:val="none" w:sz="0" w:space="0" w:color="auto"/>
            <w:bottom w:val="none" w:sz="0" w:space="0" w:color="auto"/>
            <w:right w:val="none" w:sz="0" w:space="0" w:color="auto"/>
          </w:divBdr>
        </w:div>
        <w:div w:id="591087201">
          <w:marLeft w:val="475"/>
          <w:marRight w:val="0"/>
          <w:marTop w:val="178"/>
          <w:marBottom w:val="0"/>
          <w:divBdr>
            <w:top w:val="none" w:sz="0" w:space="0" w:color="auto"/>
            <w:left w:val="none" w:sz="0" w:space="0" w:color="auto"/>
            <w:bottom w:val="none" w:sz="0" w:space="0" w:color="auto"/>
            <w:right w:val="none" w:sz="0" w:space="0" w:color="auto"/>
          </w:divBdr>
        </w:div>
        <w:div w:id="503520451">
          <w:marLeft w:val="475"/>
          <w:marRight w:val="0"/>
          <w:marTop w:val="178"/>
          <w:marBottom w:val="0"/>
          <w:divBdr>
            <w:top w:val="none" w:sz="0" w:space="0" w:color="auto"/>
            <w:left w:val="none" w:sz="0" w:space="0" w:color="auto"/>
            <w:bottom w:val="none" w:sz="0" w:space="0" w:color="auto"/>
            <w:right w:val="none" w:sz="0" w:space="0" w:color="auto"/>
          </w:divBdr>
        </w:div>
        <w:div w:id="2028092138">
          <w:marLeft w:val="475"/>
          <w:marRight w:val="0"/>
          <w:marTop w:val="178"/>
          <w:marBottom w:val="0"/>
          <w:divBdr>
            <w:top w:val="none" w:sz="0" w:space="0" w:color="auto"/>
            <w:left w:val="none" w:sz="0" w:space="0" w:color="auto"/>
            <w:bottom w:val="none" w:sz="0" w:space="0" w:color="auto"/>
            <w:right w:val="none" w:sz="0" w:space="0" w:color="auto"/>
          </w:divBdr>
        </w:div>
        <w:div w:id="1921940873">
          <w:marLeft w:val="475"/>
          <w:marRight w:val="0"/>
          <w:marTop w:val="178"/>
          <w:marBottom w:val="0"/>
          <w:divBdr>
            <w:top w:val="none" w:sz="0" w:space="0" w:color="auto"/>
            <w:left w:val="none" w:sz="0" w:space="0" w:color="auto"/>
            <w:bottom w:val="none" w:sz="0" w:space="0" w:color="auto"/>
            <w:right w:val="none" w:sz="0" w:space="0" w:color="auto"/>
          </w:divBdr>
        </w:div>
      </w:divsChild>
    </w:div>
    <w:div w:id="1284386986">
      <w:bodyDiv w:val="1"/>
      <w:marLeft w:val="0"/>
      <w:marRight w:val="0"/>
      <w:marTop w:val="0"/>
      <w:marBottom w:val="0"/>
      <w:divBdr>
        <w:top w:val="none" w:sz="0" w:space="0" w:color="auto"/>
        <w:left w:val="none" w:sz="0" w:space="0" w:color="auto"/>
        <w:bottom w:val="none" w:sz="0" w:space="0" w:color="auto"/>
        <w:right w:val="none" w:sz="0" w:space="0" w:color="auto"/>
      </w:divBdr>
      <w:divsChild>
        <w:div w:id="1502548612">
          <w:marLeft w:val="475"/>
          <w:marRight w:val="0"/>
          <w:marTop w:val="178"/>
          <w:marBottom w:val="0"/>
          <w:divBdr>
            <w:top w:val="none" w:sz="0" w:space="0" w:color="auto"/>
            <w:left w:val="none" w:sz="0" w:space="0" w:color="auto"/>
            <w:bottom w:val="none" w:sz="0" w:space="0" w:color="auto"/>
            <w:right w:val="none" w:sz="0" w:space="0" w:color="auto"/>
          </w:divBdr>
        </w:div>
        <w:div w:id="200821237">
          <w:marLeft w:val="475"/>
          <w:marRight w:val="0"/>
          <w:marTop w:val="178"/>
          <w:marBottom w:val="0"/>
          <w:divBdr>
            <w:top w:val="none" w:sz="0" w:space="0" w:color="auto"/>
            <w:left w:val="none" w:sz="0" w:space="0" w:color="auto"/>
            <w:bottom w:val="none" w:sz="0" w:space="0" w:color="auto"/>
            <w:right w:val="none" w:sz="0" w:space="0" w:color="auto"/>
          </w:divBdr>
        </w:div>
      </w:divsChild>
    </w:div>
    <w:div w:id="1423186206">
      <w:bodyDiv w:val="1"/>
      <w:marLeft w:val="0"/>
      <w:marRight w:val="0"/>
      <w:marTop w:val="0"/>
      <w:marBottom w:val="0"/>
      <w:divBdr>
        <w:top w:val="none" w:sz="0" w:space="0" w:color="auto"/>
        <w:left w:val="none" w:sz="0" w:space="0" w:color="auto"/>
        <w:bottom w:val="none" w:sz="0" w:space="0" w:color="auto"/>
        <w:right w:val="none" w:sz="0" w:space="0" w:color="auto"/>
      </w:divBdr>
      <w:divsChild>
        <w:div w:id="1724406415">
          <w:marLeft w:val="0"/>
          <w:marRight w:val="0"/>
          <w:marTop w:val="0"/>
          <w:marBottom w:val="0"/>
          <w:divBdr>
            <w:top w:val="none" w:sz="0" w:space="0" w:color="auto"/>
            <w:left w:val="none" w:sz="0" w:space="0" w:color="auto"/>
            <w:bottom w:val="single" w:sz="36" w:space="0" w:color="FFFFFF"/>
            <w:right w:val="none" w:sz="0" w:space="0" w:color="auto"/>
          </w:divBdr>
        </w:div>
        <w:div w:id="1231308251">
          <w:marLeft w:val="0"/>
          <w:marRight w:val="0"/>
          <w:marTop w:val="0"/>
          <w:marBottom w:val="0"/>
          <w:divBdr>
            <w:top w:val="none" w:sz="0" w:space="0" w:color="auto"/>
            <w:left w:val="none" w:sz="0" w:space="0" w:color="auto"/>
            <w:bottom w:val="none" w:sz="0" w:space="0" w:color="auto"/>
            <w:right w:val="none" w:sz="0" w:space="0" w:color="auto"/>
          </w:divBdr>
          <w:divsChild>
            <w:div w:id="1870947763">
              <w:marLeft w:val="0"/>
              <w:marRight w:val="0"/>
              <w:marTop w:val="0"/>
              <w:marBottom w:val="0"/>
              <w:divBdr>
                <w:top w:val="none" w:sz="0" w:space="0" w:color="auto"/>
                <w:left w:val="none" w:sz="0" w:space="0" w:color="auto"/>
                <w:bottom w:val="none" w:sz="0" w:space="0" w:color="auto"/>
                <w:right w:val="none" w:sz="0" w:space="0" w:color="auto"/>
              </w:divBdr>
              <w:divsChild>
                <w:div w:id="1785877536">
                  <w:marLeft w:val="0"/>
                  <w:marRight w:val="3680"/>
                  <w:marTop w:val="0"/>
                  <w:marBottom w:val="0"/>
                  <w:divBdr>
                    <w:top w:val="none" w:sz="0" w:space="0" w:color="auto"/>
                    <w:left w:val="none" w:sz="0" w:space="0" w:color="auto"/>
                    <w:bottom w:val="none" w:sz="0" w:space="0" w:color="auto"/>
                    <w:right w:val="none" w:sz="0" w:space="0" w:color="auto"/>
                  </w:divBdr>
                  <w:divsChild>
                    <w:div w:id="1139617304">
                      <w:marLeft w:val="0"/>
                      <w:marRight w:val="0"/>
                      <w:marTop w:val="0"/>
                      <w:marBottom w:val="0"/>
                      <w:divBdr>
                        <w:top w:val="none" w:sz="0" w:space="0" w:color="auto"/>
                        <w:left w:val="none" w:sz="0" w:space="0" w:color="auto"/>
                        <w:bottom w:val="none" w:sz="0" w:space="0" w:color="auto"/>
                        <w:right w:val="none" w:sz="0" w:space="0" w:color="auto"/>
                      </w:divBdr>
                      <w:divsChild>
                        <w:div w:id="727609210">
                          <w:marLeft w:val="0"/>
                          <w:marRight w:val="0"/>
                          <w:marTop w:val="0"/>
                          <w:marBottom w:val="0"/>
                          <w:divBdr>
                            <w:top w:val="none" w:sz="0" w:space="0" w:color="auto"/>
                            <w:left w:val="none" w:sz="0" w:space="0" w:color="auto"/>
                            <w:bottom w:val="none" w:sz="0" w:space="0" w:color="auto"/>
                            <w:right w:val="none" w:sz="0" w:space="0" w:color="auto"/>
                          </w:divBdr>
                          <w:divsChild>
                            <w:div w:id="755323016">
                              <w:marLeft w:val="0"/>
                              <w:marRight w:val="0"/>
                              <w:marTop w:val="0"/>
                              <w:marBottom w:val="0"/>
                              <w:divBdr>
                                <w:top w:val="none" w:sz="0" w:space="0" w:color="auto"/>
                                <w:left w:val="none" w:sz="0" w:space="0" w:color="auto"/>
                                <w:bottom w:val="none" w:sz="0" w:space="0" w:color="auto"/>
                                <w:right w:val="none" w:sz="0" w:space="0" w:color="auto"/>
                              </w:divBdr>
                            </w:div>
                            <w:div w:id="240795577">
                              <w:marLeft w:val="0"/>
                              <w:marRight w:val="0"/>
                              <w:marTop w:val="0"/>
                              <w:marBottom w:val="0"/>
                              <w:divBdr>
                                <w:top w:val="none" w:sz="0" w:space="0" w:color="auto"/>
                                <w:left w:val="none" w:sz="0" w:space="0" w:color="auto"/>
                                <w:bottom w:val="none" w:sz="0" w:space="0" w:color="auto"/>
                                <w:right w:val="none" w:sz="0" w:space="0" w:color="auto"/>
                              </w:divBdr>
                            </w:div>
                            <w:div w:id="1838497331">
                              <w:marLeft w:val="0"/>
                              <w:marRight w:val="0"/>
                              <w:marTop w:val="0"/>
                              <w:marBottom w:val="0"/>
                              <w:divBdr>
                                <w:top w:val="none" w:sz="0" w:space="0" w:color="auto"/>
                                <w:left w:val="none" w:sz="0" w:space="0" w:color="auto"/>
                                <w:bottom w:val="none" w:sz="0" w:space="0" w:color="auto"/>
                                <w:right w:val="none" w:sz="0" w:space="0" w:color="auto"/>
                              </w:divBdr>
                              <w:divsChild>
                                <w:div w:id="939485993">
                                  <w:marLeft w:val="0"/>
                                  <w:marRight w:val="0"/>
                                  <w:marTop w:val="0"/>
                                  <w:marBottom w:val="0"/>
                                  <w:divBdr>
                                    <w:top w:val="none" w:sz="0" w:space="0" w:color="auto"/>
                                    <w:left w:val="none" w:sz="0" w:space="0" w:color="auto"/>
                                    <w:bottom w:val="none" w:sz="0" w:space="0" w:color="auto"/>
                                    <w:right w:val="none" w:sz="0" w:space="0" w:color="auto"/>
                                  </w:divBdr>
                                </w:div>
                                <w:div w:id="1235969256">
                                  <w:marLeft w:val="0"/>
                                  <w:marRight w:val="0"/>
                                  <w:marTop w:val="0"/>
                                  <w:marBottom w:val="0"/>
                                  <w:divBdr>
                                    <w:top w:val="none" w:sz="0" w:space="0" w:color="auto"/>
                                    <w:left w:val="none" w:sz="0" w:space="0" w:color="auto"/>
                                    <w:bottom w:val="none" w:sz="0" w:space="0" w:color="auto"/>
                                    <w:right w:val="none" w:sz="0" w:space="0" w:color="auto"/>
                                  </w:divBdr>
                                </w:div>
                                <w:div w:id="1379823119">
                                  <w:marLeft w:val="0"/>
                                  <w:marRight w:val="0"/>
                                  <w:marTop w:val="0"/>
                                  <w:marBottom w:val="0"/>
                                  <w:divBdr>
                                    <w:top w:val="none" w:sz="0" w:space="0" w:color="auto"/>
                                    <w:left w:val="none" w:sz="0" w:space="0" w:color="auto"/>
                                    <w:bottom w:val="none" w:sz="0" w:space="0" w:color="auto"/>
                                    <w:right w:val="none" w:sz="0" w:space="0" w:color="auto"/>
                                  </w:divBdr>
                                </w:div>
                              </w:divsChild>
                            </w:div>
                            <w:div w:id="286131333">
                              <w:marLeft w:val="0"/>
                              <w:marRight w:val="0"/>
                              <w:marTop w:val="0"/>
                              <w:marBottom w:val="0"/>
                              <w:divBdr>
                                <w:top w:val="none" w:sz="0" w:space="0" w:color="auto"/>
                                <w:left w:val="none" w:sz="0" w:space="0" w:color="auto"/>
                                <w:bottom w:val="none" w:sz="0" w:space="0" w:color="auto"/>
                                <w:right w:val="none" w:sz="0" w:space="0" w:color="auto"/>
                              </w:divBdr>
                            </w:div>
                            <w:div w:id="432626556">
                              <w:marLeft w:val="0"/>
                              <w:marRight w:val="0"/>
                              <w:marTop w:val="0"/>
                              <w:marBottom w:val="0"/>
                              <w:divBdr>
                                <w:top w:val="none" w:sz="0" w:space="0" w:color="auto"/>
                                <w:left w:val="none" w:sz="0" w:space="0" w:color="auto"/>
                                <w:bottom w:val="none" w:sz="0" w:space="0" w:color="auto"/>
                                <w:right w:val="none" w:sz="0" w:space="0" w:color="auto"/>
                              </w:divBdr>
                            </w:div>
                            <w:div w:id="1216427770">
                              <w:marLeft w:val="0"/>
                              <w:marRight w:val="0"/>
                              <w:marTop w:val="0"/>
                              <w:marBottom w:val="0"/>
                              <w:divBdr>
                                <w:top w:val="none" w:sz="0" w:space="0" w:color="auto"/>
                                <w:left w:val="none" w:sz="0" w:space="0" w:color="auto"/>
                                <w:bottom w:val="none" w:sz="0" w:space="0" w:color="auto"/>
                                <w:right w:val="none" w:sz="0" w:space="0" w:color="auto"/>
                              </w:divBdr>
                            </w:div>
                            <w:div w:id="946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72387">
              <w:marLeft w:val="-22768"/>
              <w:marRight w:val="0"/>
              <w:marTop w:val="0"/>
              <w:marBottom w:val="0"/>
              <w:divBdr>
                <w:top w:val="none" w:sz="0" w:space="0" w:color="auto"/>
                <w:left w:val="none" w:sz="0" w:space="0" w:color="auto"/>
                <w:bottom w:val="none" w:sz="0" w:space="0" w:color="auto"/>
                <w:right w:val="none" w:sz="0" w:space="0" w:color="auto"/>
              </w:divBdr>
              <w:divsChild>
                <w:div w:id="1969583640">
                  <w:marLeft w:val="0"/>
                  <w:marRight w:val="240"/>
                  <w:marTop w:val="160"/>
                  <w:marBottom w:val="160"/>
                  <w:divBdr>
                    <w:top w:val="single" w:sz="6" w:space="8" w:color="99CCFF"/>
                    <w:left w:val="single" w:sz="6" w:space="8" w:color="99CCFF"/>
                    <w:bottom w:val="single" w:sz="6" w:space="8" w:color="99CCFF"/>
                    <w:right w:val="single" w:sz="6" w:space="8" w:color="99CCFF"/>
                  </w:divBdr>
                  <w:divsChild>
                    <w:div w:id="3298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1236">
          <w:marLeft w:val="0"/>
          <w:marRight w:val="0"/>
          <w:marTop w:val="0"/>
          <w:marBottom w:val="0"/>
          <w:divBdr>
            <w:top w:val="none" w:sz="0" w:space="0" w:color="auto"/>
            <w:left w:val="none" w:sz="0" w:space="0" w:color="auto"/>
            <w:bottom w:val="single" w:sz="36" w:space="0" w:color="FFFFFF"/>
            <w:right w:val="none" w:sz="0" w:space="0" w:color="auto"/>
          </w:divBdr>
        </w:div>
      </w:divsChild>
    </w:div>
    <w:div w:id="1606228886">
      <w:bodyDiv w:val="1"/>
      <w:marLeft w:val="0"/>
      <w:marRight w:val="0"/>
      <w:marTop w:val="0"/>
      <w:marBottom w:val="0"/>
      <w:divBdr>
        <w:top w:val="none" w:sz="0" w:space="0" w:color="auto"/>
        <w:left w:val="none" w:sz="0" w:space="0" w:color="auto"/>
        <w:bottom w:val="none" w:sz="0" w:space="0" w:color="auto"/>
        <w:right w:val="none" w:sz="0" w:space="0" w:color="auto"/>
      </w:divBdr>
      <w:divsChild>
        <w:div w:id="1429932375">
          <w:marLeft w:val="475"/>
          <w:marRight w:val="0"/>
          <w:marTop w:val="178"/>
          <w:marBottom w:val="0"/>
          <w:divBdr>
            <w:top w:val="none" w:sz="0" w:space="0" w:color="auto"/>
            <w:left w:val="none" w:sz="0" w:space="0" w:color="auto"/>
            <w:bottom w:val="none" w:sz="0" w:space="0" w:color="auto"/>
            <w:right w:val="none" w:sz="0" w:space="0" w:color="auto"/>
          </w:divBdr>
        </w:div>
        <w:div w:id="237831888">
          <w:marLeft w:val="475"/>
          <w:marRight w:val="0"/>
          <w:marTop w:val="178"/>
          <w:marBottom w:val="0"/>
          <w:divBdr>
            <w:top w:val="none" w:sz="0" w:space="0" w:color="auto"/>
            <w:left w:val="none" w:sz="0" w:space="0" w:color="auto"/>
            <w:bottom w:val="none" w:sz="0" w:space="0" w:color="auto"/>
            <w:right w:val="none" w:sz="0" w:space="0" w:color="auto"/>
          </w:divBdr>
        </w:div>
        <w:div w:id="1575430145">
          <w:marLeft w:val="475"/>
          <w:marRight w:val="0"/>
          <w:marTop w:val="178"/>
          <w:marBottom w:val="0"/>
          <w:divBdr>
            <w:top w:val="none" w:sz="0" w:space="0" w:color="auto"/>
            <w:left w:val="none" w:sz="0" w:space="0" w:color="auto"/>
            <w:bottom w:val="none" w:sz="0" w:space="0" w:color="auto"/>
            <w:right w:val="none" w:sz="0" w:space="0" w:color="auto"/>
          </w:divBdr>
        </w:div>
        <w:div w:id="792553321">
          <w:marLeft w:val="475"/>
          <w:marRight w:val="0"/>
          <w:marTop w:val="178"/>
          <w:marBottom w:val="0"/>
          <w:divBdr>
            <w:top w:val="none" w:sz="0" w:space="0" w:color="auto"/>
            <w:left w:val="none" w:sz="0" w:space="0" w:color="auto"/>
            <w:bottom w:val="none" w:sz="0" w:space="0" w:color="auto"/>
            <w:right w:val="none" w:sz="0" w:space="0" w:color="auto"/>
          </w:divBdr>
        </w:div>
        <w:div w:id="1249733612">
          <w:marLeft w:val="475"/>
          <w:marRight w:val="0"/>
          <w:marTop w:val="17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E08CFBF5BFDD4F8CD126D221343804" ma:contentTypeVersion="5" ma:contentTypeDescription="Create a new document." ma:contentTypeScope="" ma:versionID="be323e0fa6632216aad41e7060709a83">
  <xsd:schema xmlns:xsd="http://www.w3.org/2001/XMLSchema" xmlns:xs="http://www.w3.org/2001/XMLSchema" xmlns:p="http://schemas.microsoft.com/office/2006/metadata/properties" xmlns:ns2="6ff6c4b9-f4ac-4110-a144-dd3505c30277" targetNamespace="http://schemas.microsoft.com/office/2006/metadata/properties" ma:root="true" ma:fieldsID="db9af37e05ebe794ecd46d888011f3a2" ns2:_="">
    <xsd:import namespace="6ff6c4b9-f4ac-4110-a144-dd3505c302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6c4b9-f4ac-4110-a144-dd3505c302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944631-6C80-423C-962C-A54CA06AAA91}"/>
</file>

<file path=customXml/itemProps2.xml><?xml version="1.0" encoding="utf-8"?>
<ds:datastoreItem xmlns:ds="http://schemas.openxmlformats.org/officeDocument/2006/customXml" ds:itemID="{C8EB5369-27E1-4899-B050-975DE0CD07EF}"/>
</file>

<file path=docProps/app.xml><?xml version="1.0" encoding="utf-8"?>
<Properties xmlns="http://schemas.openxmlformats.org/officeDocument/2006/extended-properties" xmlns:vt="http://schemas.openxmlformats.org/officeDocument/2006/docPropsVTypes">
  <Template>Normal</Template>
  <TotalTime>19</TotalTime>
  <Pages>5</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djsanghvi</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Kiran Bhowmick</cp:lastModifiedBy>
  <cp:revision>6</cp:revision>
  <cp:lastPrinted>2015-01-14T08:02:00Z</cp:lastPrinted>
  <dcterms:created xsi:type="dcterms:W3CDTF">2024-02-26T03:21:00Z</dcterms:created>
  <dcterms:modified xsi:type="dcterms:W3CDTF">2024-02-26T03:45:00Z</dcterms:modified>
</cp:coreProperties>
</file>