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EC" w:rsidRDefault="007B3DEC">
      <w:pPr>
        <w:pStyle w:val="Heading1"/>
        <w:jc w:val="center"/>
        <w:rPr>
          <w:rFonts w:ascii="Arial" w:hAnsi="Arial"/>
          <w:b/>
          <w:i/>
          <w:sz w:val="32"/>
        </w:rPr>
      </w:pPr>
    </w:p>
    <w:p w:rsidR="008C75FA" w:rsidRDefault="008C75FA" w:rsidP="008C75FA">
      <w:pPr>
        <w:spacing w:before="120" w:after="12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Experiment No. </w:t>
      </w:r>
      <w:r w:rsidR="007D1E5D">
        <w:rPr>
          <w:b/>
          <w:sz w:val="28"/>
          <w:u w:val="single"/>
        </w:rPr>
        <w:t>8</w:t>
      </w:r>
      <w:bookmarkStart w:id="0" w:name="_GoBack"/>
      <w:bookmarkEnd w:id="0"/>
    </w:p>
    <w:p w:rsidR="008C75FA" w:rsidRPr="00A770D8" w:rsidRDefault="008C75FA" w:rsidP="008C75FA">
      <w:pPr>
        <w:tabs>
          <w:tab w:val="left" w:pos="9000"/>
        </w:tabs>
        <w:spacing w:before="120" w:after="120" w:line="360" w:lineRule="auto"/>
        <w:rPr>
          <w:rFonts w:eastAsia="Calibri"/>
        </w:rPr>
      </w:pPr>
      <w:r w:rsidRPr="00A770D8">
        <w:rPr>
          <w:b/>
        </w:rPr>
        <w:t xml:space="preserve">Aim: </w:t>
      </w:r>
      <w:r>
        <w:rPr>
          <w:rFonts w:eastAsia="Calibri"/>
        </w:rPr>
        <w:t>To create a RMMM plan: Create risk assessment template for a case study</w:t>
      </w:r>
    </w:p>
    <w:p w:rsidR="008C75FA" w:rsidRDefault="008C75FA" w:rsidP="008C75FA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Performance:</w:t>
      </w:r>
    </w:p>
    <w:p w:rsidR="008C75FA" w:rsidRDefault="00DC0F65" w:rsidP="008C75FA">
      <w:pPr>
        <w:pStyle w:val="ListParagraph"/>
        <w:numPr>
          <w:ilvl w:val="0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Identify Risks </w:t>
      </w:r>
    </w:p>
    <w:p w:rsidR="008C75FA" w:rsidRPr="008C75FA" w:rsidRDefault="00CE1802" w:rsidP="008C75FA">
      <w:pPr>
        <w:pStyle w:val="ListParagraph"/>
        <w:numPr>
          <w:ilvl w:val="1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Refer to the </w:t>
      </w:r>
      <w:r w:rsidR="008C75FA"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Risk Identification Checklist to be </w:t>
      </w:r>
      <w:r w:rsidR="00DC0F6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the risk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Product Size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Business Impact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Customer Related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Process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Technical Issues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Technology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Development Environment Risks</w:t>
      </w:r>
    </w:p>
    <w:p w:rsidR="008C75FA" w:rsidRPr="008C75FA" w:rsidRDefault="008C75FA" w:rsidP="008C75FA">
      <w:pPr>
        <w:pStyle w:val="ListParagraph"/>
        <w:numPr>
          <w:ilvl w:val="2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Staff Size and Experience Risks</w:t>
      </w:r>
    </w:p>
    <w:p w:rsidR="008C75FA" w:rsidRDefault="008C75FA" w:rsidP="008C75FA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8C75FA" w:rsidRDefault="008C75FA" w:rsidP="008C75FA">
      <w:pPr>
        <w:pStyle w:val="ListParagraph"/>
        <w:numPr>
          <w:ilvl w:val="0"/>
          <w:numId w:val="8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Prepare Risk Table by identifying potential risks and categorizing their impacts as follows</w:t>
      </w:r>
    </w:p>
    <w:p w:rsidR="008C75FA" w:rsidRPr="008C75FA" w:rsidRDefault="008C75FA" w:rsidP="008C75FA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Impact Values:</w:t>
      </w:r>
    </w:p>
    <w:p w:rsidR="008C75FA" w:rsidRPr="008C75FA" w:rsidRDefault="008C75FA" w:rsidP="008C75FA">
      <w:pPr>
        <w:ind w:left="1440"/>
      </w:pPr>
      <w:r w:rsidRPr="008C75FA">
        <w:t>1 – Catastrophic</w:t>
      </w:r>
    </w:p>
    <w:p w:rsidR="008C75FA" w:rsidRPr="008C75FA" w:rsidRDefault="008C75FA" w:rsidP="008C75FA">
      <w:pPr>
        <w:ind w:left="1440"/>
      </w:pPr>
      <w:r w:rsidRPr="008C75FA">
        <w:t>2 – Critical</w:t>
      </w:r>
    </w:p>
    <w:p w:rsidR="008C75FA" w:rsidRPr="008C75FA" w:rsidRDefault="008C75FA" w:rsidP="008C75FA">
      <w:pPr>
        <w:ind w:left="1440"/>
      </w:pPr>
      <w:r w:rsidRPr="008C75FA">
        <w:t>3 – Marginal</w:t>
      </w:r>
    </w:p>
    <w:p w:rsidR="008C75FA" w:rsidRDefault="008C75FA" w:rsidP="008C75FA">
      <w:pPr>
        <w:ind w:left="1440"/>
      </w:pPr>
      <w:r w:rsidRPr="008C75FA">
        <w:t>4 – Negligible</w:t>
      </w:r>
    </w:p>
    <w:p w:rsidR="00CE1802" w:rsidRDefault="00CE1802" w:rsidP="008C75FA">
      <w:pPr>
        <w:ind w:left="1440"/>
      </w:pPr>
    </w:p>
    <w:p w:rsidR="00CE1802" w:rsidRDefault="00CE1802" w:rsidP="00CE1802">
      <w:pPr>
        <w:ind w:firstLine="720"/>
      </w:pPr>
      <w:r>
        <w:t>Sample Risk Table</w:t>
      </w:r>
    </w:p>
    <w:p w:rsidR="00CE1802" w:rsidRDefault="00CE1802" w:rsidP="00CE1802">
      <w:pPr>
        <w:ind w:firstLine="720"/>
      </w:pPr>
    </w:p>
    <w:tbl>
      <w:tblPr>
        <w:tblW w:w="81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1440"/>
        <w:gridCol w:w="1620"/>
        <w:gridCol w:w="1062"/>
      </w:tblGrid>
      <w:tr w:rsidR="00CE1802" w:rsidTr="00CE1802">
        <w:tc>
          <w:tcPr>
            <w:tcW w:w="4068" w:type="dxa"/>
          </w:tcPr>
          <w:p w:rsidR="00CE1802" w:rsidRDefault="00CE1802" w:rsidP="00FC270B">
            <w:pPr>
              <w:jc w:val="center"/>
              <w:rPr>
                <w:b/>
              </w:rPr>
            </w:pPr>
            <w:r>
              <w:rPr>
                <w:b/>
              </w:rPr>
              <w:t>Risks</w:t>
            </w:r>
          </w:p>
        </w:tc>
        <w:tc>
          <w:tcPr>
            <w:tcW w:w="1440" w:type="dxa"/>
          </w:tcPr>
          <w:p w:rsidR="00CE1802" w:rsidRDefault="00CE1802" w:rsidP="00FC270B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620" w:type="dxa"/>
          </w:tcPr>
          <w:p w:rsidR="00CE1802" w:rsidRDefault="00CE1802" w:rsidP="00FC270B">
            <w:pPr>
              <w:jc w:val="center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062" w:type="dxa"/>
          </w:tcPr>
          <w:p w:rsidR="00CE1802" w:rsidRDefault="00CE1802" w:rsidP="00FC270B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Computer Crash</w:t>
            </w:r>
          </w:p>
        </w:tc>
        <w:tc>
          <w:tcPr>
            <w:tcW w:w="1440" w:type="dxa"/>
          </w:tcPr>
          <w:p w:rsidR="00CE1802" w:rsidRDefault="00CE1802" w:rsidP="00FC270B">
            <w:r>
              <w:t>TI</w:t>
            </w:r>
          </w:p>
        </w:tc>
        <w:tc>
          <w:tcPr>
            <w:tcW w:w="1620" w:type="dxa"/>
          </w:tcPr>
          <w:p w:rsidR="00CE1802" w:rsidRDefault="00CE1802" w:rsidP="00FC270B">
            <w:r>
              <w:t>70%</w:t>
            </w:r>
          </w:p>
        </w:tc>
        <w:tc>
          <w:tcPr>
            <w:tcW w:w="1062" w:type="dxa"/>
          </w:tcPr>
          <w:p w:rsidR="00CE1802" w:rsidRDefault="00CE1802" w:rsidP="00FC270B">
            <w:r>
              <w:t>1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Late Delivery</w:t>
            </w:r>
          </w:p>
        </w:tc>
        <w:tc>
          <w:tcPr>
            <w:tcW w:w="1440" w:type="dxa"/>
          </w:tcPr>
          <w:p w:rsidR="00CE1802" w:rsidRDefault="00CE1802" w:rsidP="00FC270B">
            <w:r>
              <w:t>BU</w:t>
            </w:r>
          </w:p>
        </w:tc>
        <w:tc>
          <w:tcPr>
            <w:tcW w:w="1620" w:type="dxa"/>
          </w:tcPr>
          <w:p w:rsidR="00CE1802" w:rsidRDefault="00CE1802" w:rsidP="00FC270B">
            <w:r>
              <w:t>30%</w:t>
            </w:r>
          </w:p>
        </w:tc>
        <w:tc>
          <w:tcPr>
            <w:tcW w:w="1062" w:type="dxa"/>
          </w:tcPr>
          <w:p w:rsidR="00CE1802" w:rsidRDefault="00CE1802" w:rsidP="00FC270B">
            <w:r>
              <w:t>1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Technology will not Meet Expectations</w:t>
            </w:r>
          </w:p>
        </w:tc>
        <w:tc>
          <w:tcPr>
            <w:tcW w:w="1440" w:type="dxa"/>
          </w:tcPr>
          <w:p w:rsidR="00CE1802" w:rsidRDefault="00CE1802" w:rsidP="00FC270B">
            <w:r>
              <w:t>TE</w:t>
            </w:r>
          </w:p>
        </w:tc>
        <w:tc>
          <w:tcPr>
            <w:tcW w:w="1620" w:type="dxa"/>
          </w:tcPr>
          <w:p w:rsidR="00CE1802" w:rsidRDefault="00CE1802" w:rsidP="00FC270B">
            <w:r>
              <w:t>25%</w:t>
            </w:r>
          </w:p>
        </w:tc>
        <w:tc>
          <w:tcPr>
            <w:tcW w:w="1062" w:type="dxa"/>
          </w:tcPr>
          <w:p w:rsidR="00CE1802" w:rsidRDefault="00CE1802" w:rsidP="00FC270B">
            <w:r>
              <w:t>1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End Users Resist System</w:t>
            </w:r>
          </w:p>
        </w:tc>
        <w:tc>
          <w:tcPr>
            <w:tcW w:w="1440" w:type="dxa"/>
          </w:tcPr>
          <w:p w:rsidR="00CE1802" w:rsidRDefault="00CE1802" w:rsidP="00FC270B">
            <w:r>
              <w:t>BU</w:t>
            </w:r>
          </w:p>
        </w:tc>
        <w:tc>
          <w:tcPr>
            <w:tcW w:w="1620" w:type="dxa"/>
          </w:tcPr>
          <w:p w:rsidR="00CE1802" w:rsidRDefault="00CE1802" w:rsidP="00FC270B">
            <w:r>
              <w:t>20%</w:t>
            </w:r>
          </w:p>
        </w:tc>
        <w:tc>
          <w:tcPr>
            <w:tcW w:w="1062" w:type="dxa"/>
          </w:tcPr>
          <w:p w:rsidR="00CE1802" w:rsidRDefault="00CE1802" w:rsidP="00FC270B">
            <w:r>
              <w:t>1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Changes in Requirements</w:t>
            </w:r>
          </w:p>
        </w:tc>
        <w:tc>
          <w:tcPr>
            <w:tcW w:w="1440" w:type="dxa"/>
          </w:tcPr>
          <w:p w:rsidR="00CE1802" w:rsidRDefault="00CE1802" w:rsidP="00FC270B">
            <w:r>
              <w:t>PS</w:t>
            </w:r>
          </w:p>
        </w:tc>
        <w:tc>
          <w:tcPr>
            <w:tcW w:w="1620" w:type="dxa"/>
          </w:tcPr>
          <w:p w:rsidR="00CE1802" w:rsidRDefault="00CE1802" w:rsidP="00FC270B">
            <w:r>
              <w:t>20%</w:t>
            </w:r>
          </w:p>
        </w:tc>
        <w:tc>
          <w:tcPr>
            <w:tcW w:w="1062" w:type="dxa"/>
          </w:tcPr>
          <w:p w:rsidR="00CE1802" w:rsidRDefault="00CE1802" w:rsidP="00FC270B">
            <w:r>
              <w:t>2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Lack of Development Experience</w:t>
            </w:r>
          </w:p>
        </w:tc>
        <w:tc>
          <w:tcPr>
            <w:tcW w:w="1440" w:type="dxa"/>
          </w:tcPr>
          <w:p w:rsidR="00CE1802" w:rsidRDefault="00CE1802" w:rsidP="00FC270B">
            <w:r>
              <w:t>TI</w:t>
            </w:r>
          </w:p>
        </w:tc>
        <w:tc>
          <w:tcPr>
            <w:tcW w:w="1620" w:type="dxa"/>
          </w:tcPr>
          <w:p w:rsidR="00CE1802" w:rsidRDefault="00CE1802" w:rsidP="00FC270B">
            <w:r>
              <w:t>20%</w:t>
            </w:r>
          </w:p>
        </w:tc>
        <w:tc>
          <w:tcPr>
            <w:tcW w:w="1062" w:type="dxa"/>
          </w:tcPr>
          <w:p w:rsidR="00CE1802" w:rsidRDefault="00CE1802" w:rsidP="00FC270B">
            <w:r>
              <w:t>2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lastRenderedPageBreak/>
              <w:t>Lack of Database Stability</w:t>
            </w:r>
          </w:p>
        </w:tc>
        <w:tc>
          <w:tcPr>
            <w:tcW w:w="1440" w:type="dxa"/>
          </w:tcPr>
          <w:p w:rsidR="00CE1802" w:rsidRDefault="00CE1802" w:rsidP="00FC270B">
            <w:r>
              <w:t>TI</w:t>
            </w:r>
          </w:p>
        </w:tc>
        <w:tc>
          <w:tcPr>
            <w:tcW w:w="1620" w:type="dxa"/>
          </w:tcPr>
          <w:p w:rsidR="00CE1802" w:rsidRDefault="00CE1802" w:rsidP="00FC270B">
            <w:r>
              <w:t>40%</w:t>
            </w:r>
          </w:p>
        </w:tc>
        <w:tc>
          <w:tcPr>
            <w:tcW w:w="1062" w:type="dxa"/>
          </w:tcPr>
          <w:p w:rsidR="00CE1802" w:rsidRDefault="00CE1802" w:rsidP="00FC270B">
            <w:r>
              <w:t>2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Poor Quality Documentation</w:t>
            </w:r>
          </w:p>
        </w:tc>
        <w:tc>
          <w:tcPr>
            <w:tcW w:w="1440" w:type="dxa"/>
          </w:tcPr>
          <w:p w:rsidR="00CE1802" w:rsidRDefault="00CE1802" w:rsidP="00FC270B">
            <w:r>
              <w:t>BU</w:t>
            </w:r>
          </w:p>
        </w:tc>
        <w:tc>
          <w:tcPr>
            <w:tcW w:w="1620" w:type="dxa"/>
          </w:tcPr>
          <w:p w:rsidR="00CE1802" w:rsidRDefault="00CE1802" w:rsidP="00FC270B">
            <w:r>
              <w:t>35%</w:t>
            </w:r>
          </w:p>
        </w:tc>
        <w:tc>
          <w:tcPr>
            <w:tcW w:w="1062" w:type="dxa"/>
          </w:tcPr>
          <w:p w:rsidR="00CE1802" w:rsidRDefault="00CE1802" w:rsidP="00FC270B">
            <w:r>
              <w:t>2</w:t>
            </w:r>
          </w:p>
        </w:tc>
      </w:tr>
      <w:tr w:rsidR="00CE1802" w:rsidTr="00CE1802">
        <w:trPr>
          <w:trHeight w:val="665"/>
        </w:trPr>
        <w:tc>
          <w:tcPr>
            <w:tcW w:w="4068" w:type="dxa"/>
          </w:tcPr>
          <w:p w:rsidR="00CE1802" w:rsidRDefault="00CE1802" w:rsidP="00FC270B">
            <w:r>
              <w:t>Deviation from Software Engineering Standards</w:t>
            </w:r>
          </w:p>
        </w:tc>
        <w:tc>
          <w:tcPr>
            <w:tcW w:w="1440" w:type="dxa"/>
          </w:tcPr>
          <w:p w:rsidR="00CE1802" w:rsidRDefault="00CE1802" w:rsidP="00FC270B">
            <w:r>
              <w:t>PI</w:t>
            </w:r>
          </w:p>
        </w:tc>
        <w:tc>
          <w:tcPr>
            <w:tcW w:w="1620" w:type="dxa"/>
          </w:tcPr>
          <w:p w:rsidR="00CE1802" w:rsidRDefault="00CE1802" w:rsidP="00FC270B">
            <w:r>
              <w:t>10%</w:t>
            </w:r>
          </w:p>
        </w:tc>
        <w:tc>
          <w:tcPr>
            <w:tcW w:w="1062" w:type="dxa"/>
          </w:tcPr>
          <w:p w:rsidR="00CE1802" w:rsidRDefault="00CE1802" w:rsidP="00FC270B">
            <w:r>
              <w:t>3</w:t>
            </w:r>
          </w:p>
        </w:tc>
      </w:tr>
      <w:tr w:rsidR="00CE1802" w:rsidTr="00CE1802">
        <w:tc>
          <w:tcPr>
            <w:tcW w:w="4068" w:type="dxa"/>
          </w:tcPr>
          <w:p w:rsidR="00CE1802" w:rsidRDefault="00CE1802" w:rsidP="00FC270B">
            <w:r>
              <w:t>Poor Comments in Code</w:t>
            </w:r>
          </w:p>
        </w:tc>
        <w:tc>
          <w:tcPr>
            <w:tcW w:w="1440" w:type="dxa"/>
          </w:tcPr>
          <w:p w:rsidR="00CE1802" w:rsidRDefault="00CE1802" w:rsidP="00FC270B">
            <w:r>
              <w:t>TI</w:t>
            </w:r>
          </w:p>
        </w:tc>
        <w:tc>
          <w:tcPr>
            <w:tcW w:w="1620" w:type="dxa"/>
          </w:tcPr>
          <w:p w:rsidR="00CE1802" w:rsidRDefault="00CE1802" w:rsidP="00FC270B">
            <w:r>
              <w:t>20%</w:t>
            </w:r>
          </w:p>
        </w:tc>
        <w:tc>
          <w:tcPr>
            <w:tcW w:w="1062" w:type="dxa"/>
          </w:tcPr>
          <w:p w:rsidR="00CE1802" w:rsidRDefault="00CE1802" w:rsidP="00FC270B">
            <w:r>
              <w:t>4</w:t>
            </w:r>
          </w:p>
        </w:tc>
      </w:tr>
    </w:tbl>
    <w:p w:rsidR="00CE1802" w:rsidRDefault="00CE1802" w:rsidP="00CE1802">
      <w:pPr>
        <w:ind w:firstLine="720"/>
      </w:pPr>
    </w:p>
    <w:p w:rsidR="008C75FA" w:rsidRPr="008C75FA" w:rsidRDefault="008C75FA" w:rsidP="008C75FA">
      <w:pPr>
        <w:ind w:left="1440"/>
      </w:pPr>
    </w:p>
    <w:p w:rsidR="008C75FA" w:rsidRPr="008C75FA" w:rsidRDefault="008C75FA" w:rsidP="008C75FA">
      <w:pPr>
        <w:pStyle w:val="ListParagraph"/>
        <w:numPr>
          <w:ilvl w:val="0"/>
          <w:numId w:val="84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C75F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Create a Risk Mitigation, Monitoring and Management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plan for the Risks identified in the Risk Table</w:t>
      </w:r>
    </w:p>
    <w:p w:rsidR="008C75FA" w:rsidRDefault="008C75FA" w:rsidP="008C75FA">
      <w:pPr>
        <w:pStyle w:val="ListParagraph"/>
      </w:pPr>
    </w:p>
    <w:p w:rsidR="00EC2083" w:rsidRDefault="00EC2083" w:rsidP="008C75FA">
      <w:pPr>
        <w:pStyle w:val="ListParagraph"/>
      </w:pPr>
      <w:r>
        <w:t>Sample RMMM plan</w:t>
      </w:r>
    </w:p>
    <w:p w:rsidR="00EC2083" w:rsidRDefault="00EC2083" w:rsidP="008C75FA">
      <w:pPr>
        <w:pStyle w:val="ListParagraph"/>
      </w:pPr>
    </w:p>
    <w:p w:rsidR="00EC2083" w:rsidRPr="008C75FA" w:rsidRDefault="00EC2083" w:rsidP="008C75FA">
      <w:pPr>
        <w:pStyle w:val="ListParagrap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1C7D467F">
            <wp:extent cx="5418857" cy="33527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44" cy="337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5FA" w:rsidRDefault="008C75FA" w:rsidP="008C75FA">
      <w:pPr>
        <w:pStyle w:val="ListParagraph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7B3DEC" w:rsidRPr="007B3DEC" w:rsidRDefault="007B3DEC">
      <w:pPr>
        <w:pStyle w:val="Heading1"/>
        <w:jc w:val="center"/>
        <w:rPr>
          <w:rFonts w:ascii="Arial" w:hAnsi="Arial"/>
          <w:sz w:val="32"/>
        </w:rPr>
      </w:pPr>
    </w:p>
    <w:sectPr w:rsidR="007B3DEC" w:rsidRPr="007B3DE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17" w:rsidRDefault="00410A17">
      <w:r>
        <w:separator/>
      </w:r>
    </w:p>
  </w:endnote>
  <w:endnote w:type="continuationSeparator" w:id="0">
    <w:p w:rsidR="00410A17" w:rsidRDefault="0041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2DA" w:rsidRDefault="00AF4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F42DA" w:rsidRDefault="00AF4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2DA" w:rsidRDefault="00AF4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E5D">
      <w:rPr>
        <w:rStyle w:val="PageNumber"/>
        <w:noProof/>
      </w:rPr>
      <w:t>2</w:t>
    </w:r>
    <w:r>
      <w:rPr>
        <w:rStyle w:val="PageNumber"/>
      </w:rPr>
      <w:fldChar w:fldCharType="end"/>
    </w:r>
  </w:p>
  <w:p w:rsidR="00AF42DA" w:rsidRDefault="00AF42D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17" w:rsidRDefault="00410A17">
      <w:r>
        <w:separator/>
      </w:r>
    </w:p>
  </w:footnote>
  <w:footnote w:type="continuationSeparator" w:id="0">
    <w:p w:rsidR="00410A17" w:rsidRDefault="00410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E5D" w:rsidRDefault="007D1E5D" w:rsidP="007D1E5D">
    <w:pPr>
      <w:tabs>
        <w:tab w:val="left" w:pos="3952"/>
      </w:tabs>
      <w:jc w:val="center"/>
    </w:pPr>
    <w:r>
      <w:rPr>
        <w:noProof/>
        <w:lang w:val="en-IN" w:eastAsia="en-IN"/>
      </w:rPr>
      <w:drawing>
        <wp:inline distT="0" distB="0" distL="0" distR="0" wp14:anchorId="09B222C0" wp14:editId="11EBD7E0">
          <wp:extent cx="5731510" cy="808990"/>
          <wp:effectExtent l="0" t="0" r="254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1E5D" w:rsidRPr="001018A5" w:rsidRDefault="007D1E5D" w:rsidP="007D1E5D">
    <w:pPr>
      <w:tabs>
        <w:tab w:val="left" w:pos="3952"/>
      </w:tabs>
      <w:jc w:val="center"/>
      <w:rPr>
        <w:b/>
        <w:sz w:val="28"/>
      </w:rPr>
    </w:pPr>
    <w:r w:rsidRPr="00737F45">
      <w:rPr>
        <w:b/>
      </w:rPr>
      <w:t>Academic Year: 202</w:t>
    </w:r>
    <w:r>
      <w:rPr>
        <w:b/>
      </w:rPr>
      <w:t>3_24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1A6E"/>
    <w:multiLevelType w:val="hybridMultilevel"/>
    <w:tmpl w:val="CEB21E98"/>
    <w:lvl w:ilvl="0" w:tplc="325C4C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82A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5F4C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6D0A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D26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420C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9A83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9DA2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E0D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54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138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6A56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34F7C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6666D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6FD0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9143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B32018E"/>
    <w:multiLevelType w:val="hybridMultilevel"/>
    <w:tmpl w:val="BBFA0022"/>
    <w:lvl w:ilvl="0" w:tplc="95C406F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51059A"/>
    <w:multiLevelType w:val="hybridMultilevel"/>
    <w:tmpl w:val="3E861F02"/>
    <w:lvl w:ilvl="0" w:tplc="94B682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246601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AE2B54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4E264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71AE9C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8DA93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D7E89B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73C265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DA80FBC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CDA14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D933C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FE664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0115F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4F468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55B5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70D57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71460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27ED73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2B2C7F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2CE051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2DEB4D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2DF24B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2E0D63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2E5F1D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2E6E75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E7619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2E913F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2FFE5C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312D4C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31984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333776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352B6D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35E425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360941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376678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37C660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38F67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3BA028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3BDA49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3BF434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3C4F51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3D396C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3EF04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415B7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43B70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43F979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45C567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474F6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48314935"/>
    <w:multiLevelType w:val="hybridMultilevel"/>
    <w:tmpl w:val="629C937A"/>
    <w:lvl w:ilvl="0" w:tplc="2DDA876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BCC20B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416FD5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C40AA4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48E0A1A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0A764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64C308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6BA6EA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224286D0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483270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 w15:restartNumberingAfterBreak="0">
    <w:nsid w:val="503D01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51660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521075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57B207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4" w15:restartNumberingAfterBreak="0">
    <w:nsid w:val="583D5B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58C430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59317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59CD61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8" w15:restartNumberingAfterBreak="0">
    <w:nsid w:val="5C2F4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 w15:restartNumberingAfterBreak="0">
    <w:nsid w:val="5C380F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 w15:restartNumberingAfterBreak="0">
    <w:nsid w:val="5E1F1C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5ED428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5EEC53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60AE4E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4" w15:restartNumberingAfterBreak="0">
    <w:nsid w:val="624248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64F443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664A60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6A440C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8" w15:restartNumberingAfterBreak="0">
    <w:nsid w:val="6CBE13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 w15:restartNumberingAfterBreak="0">
    <w:nsid w:val="6D645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 w15:restartNumberingAfterBreak="0">
    <w:nsid w:val="73D875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 w15:restartNumberingAfterBreak="0">
    <w:nsid w:val="777D4A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 w15:restartNumberingAfterBreak="0">
    <w:nsid w:val="77E43F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3" w15:restartNumberingAfterBreak="0">
    <w:nsid w:val="78A475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7E1133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8"/>
  </w:num>
  <w:num w:numId="2">
    <w:abstractNumId w:val="18"/>
  </w:num>
  <w:num w:numId="3">
    <w:abstractNumId w:val="2"/>
  </w:num>
  <w:num w:numId="4">
    <w:abstractNumId w:val="73"/>
  </w:num>
  <w:num w:numId="5">
    <w:abstractNumId w:val="6"/>
  </w:num>
  <w:num w:numId="6">
    <w:abstractNumId w:val="49"/>
  </w:num>
  <w:num w:numId="7">
    <w:abstractNumId w:val="84"/>
  </w:num>
  <w:num w:numId="8">
    <w:abstractNumId w:val="63"/>
  </w:num>
  <w:num w:numId="9">
    <w:abstractNumId w:val="7"/>
  </w:num>
  <w:num w:numId="10">
    <w:abstractNumId w:val="33"/>
  </w:num>
  <w:num w:numId="11">
    <w:abstractNumId w:val="77"/>
  </w:num>
  <w:num w:numId="12">
    <w:abstractNumId w:val="76"/>
  </w:num>
  <w:num w:numId="13">
    <w:abstractNumId w:val="80"/>
  </w:num>
  <w:num w:numId="14">
    <w:abstractNumId w:val="82"/>
  </w:num>
  <w:num w:numId="15">
    <w:abstractNumId w:val="34"/>
  </w:num>
  <w:num w:numId="16">
    <w:abstractNumId w:val="14"/>
  </w:num>
  <w:num w:numId="17">
    <w:abstractNumId w:val="29"/>
  </w:num>
  <w:num w:numId="18">
    <w:abstractNumId w:val="3"/>
  </w:num>
  <w:num w:numId="19">
    <w:abstractNumId w:val="65"/>
  </w:num>
  <w:num w:numId="20">
    <w:abstractNumId w:val="67"/>
  </w:num>
  <w:num w:numId="21">
    <w:abstractNumId w:val="59"/>
  </w:num>
  <w:num w:numId="22">
    <w:abstractNumId w:val="71"/>
  </w:num>
  <w:num w:numId="23">
    <w:abstractNumId w:val="39"/>
  </w:num>
  <w:num w:numId="24">
    <w:abstractNumId w:val="38"/>
  </w:num>
  <w:num w:numId="25">
    <w:abstractNumId w:val="79"/>
  </w:num>
  <w:num w:numId="26">
    <w:abstractNumId w:val="48"/>
  </w:num>
  <w:num w:numId="27">
    <w:abstractNumId w:val="55"/>
  </w:num>
  <w:num w:numId="28">
    <w:abstractNumId w:val="83"/>
  </w:num>
  <w:num w:numId="29">
    <w:abstractNumId w:val="68"/>
  </w:num>
  <w:num w:numId="30">
    <w:abstractNumId w:val="44"/>
  </w:num>
  <w:num w:numId="31">
    <w:abstractNumId w:val="24"/>
  </w:num>
  <w:num w:numId="32">
    <w:abstractNumId w:val="78"/>
  </w:num>
  <w:num w:numId="33">
    <w:abstractNumId w:val="21"/>
  </w:num>
  <w:num w:numId="34">
    <w:abstractNumId w:val="35"/>
  </w:num>
  <w:num w:numId="35">
    <w:abstractNumId w:val="62"/>
  </w:num>
  <w:num w:numId="36">
    <w:abstractNumId w:val="50"/>
  </w:num>
  <w:num w:numId="37">
    <w:abstractNumId w:val="52"/>
  </w:num>
  <w:num w:numId="38">
    <w:abstractNumId w:val="20"/>
  </w:num>
  <w:num w:numId="39">
    <w:abstractNumId w:val="9"/>
  </w:num>
  <w:num w:numId="40">
    <w:abstractNumId w:val="11"/>
  </w:num>
  <w:num w:numId="41">
    <w:abstractNumId w:val="41"/>
  </w:num>
  <w:num w:numId="42">
    <w:abstractNumId w:val="32"/>
  </w:num>
  <w:num w:numId="43">
    <w:abstractNumId w:val="54"/>
  </w:num>
  <w:num w:numId="44">
    <w:abstractNumId w:val="27"/>
  </w:num>
  <w:num w:numId="45">
    <w:abstractNumId w:val="81"/>
  </w:num>
  <w:num w:numId="46">
    <w:abstractNumId w:val="40"/>
  </w:num>
  <w:num w:numId="47">
    <w:abstractNumId w:val="60"/>
  </w:num>
  <w:num w:numId="48">
    <w:abstractNumId w:val="46"/>
  </w:num>
  <w:num w:numId="49">
    <w:abstractNumId w:val="31"/>
  </w:num>
  <w:num w:numId="50">
    <w:abstractNumId w:val="23"/>
  </w:num>
  <w:num w:numId="51">
    <w:abstractNumId w:val="64"/>
  </w:num>
  <w:num w:numId="52">
    <w:abstractNumId w:val="26"/>
  </w:num>
  <w:num w:numId="53">
    <w:abstractNumId w:val="13"/>
  </w:num>
  <w:num w:numId="54">
    <w:abstractNumId w:val="56"/>
  </w:num>
  <w:num w:numId="55">
    <w:abstractNumId w:val="51"/>
  </w:num>
  <w:num w:numId="56">
    <w:abstractNumId w:val="74"/>
  </w:num>
  <w:num w:numId="57">
    <w:abstractNumId w:val="57"/>
  </w:num>
  <w:num w:numId="58">
    <w:abstractNumId w:val="45"/>
  </w:num>
  <w:num w:numId="59">
    <w:abstractNumId w:val="42"/>
  </w:num>
  <w:num w:numId="60">
    <w:abstractNumId w:val="4"/>
  </w:num>
  <w:num w:numId="61">
    <w:abstractNumId w:val="19"/>
  </w:num>
  <w:num w:numId="62">
    <w:abstractNumId w:val="53"/>
  </w:num>
  <w:num w:numId="63">
    <w:abstractNumId w:val="28"/>
  </w:num>
  <w:num w:numId="64">
    <w:abstractNumId w:val="8"/>
  </w:num>
  <w:num w:numId="65">
    <w:abstractNumId w:val="5"/>
  </w:num>
  <w:num w:numId="66">
    <w:abstractNumId w:val="12"/>
  </w:num>
  <w:num w:numId="67">
    <w:abstractNumId w:val="37"/>
  </w:num>
  <w:num w:numId="68">
    <w:abstractNumId w:val="66"/>
  </w:num>
  <w:num w:numId="69">
    <w:abstractNumId w:val="69"/>
  </w:num>
  <w:num w:numId="70">
    <w:abstractNumId w:val="61"/>
  </w:num>
  <w:num w:numId="71">
    <w:abstractNumId w:val="0"/>
  </w:num>
  <w:num w:numId="72">
    <w:abstractNumId w:val="43"/>
  </w:num>
  <w:num w:numId="73">
    <w:abstractNumId w:val="72"/>
  </w:num>
  <w:num w:numId="74">
    <w:abstractNumId w:val="10"/>
  </w:num>
  <w:num w:numId="75">
    <w:abstractNumId w:val="70"/>
  </w:num>
  <w:num w:numId="76">
    <w:abstractNumId w:val="47"/>
  </w:num>
  <w:num w:numId="77">
    <w:abstractNumId w:val="75"/>
  </w:num>
  <w:num w:numId="78">
    <w:abstractNumId w:val="30"/>
  </w:num>
  <w:num w:numId="79">
    <w:abstractNumId w:val="36"/>
  </w:num>
  <w:num w:numId="80">
    <w:abstractNumId w:val="25"/>
  </w:num>
  <w:num w:numId="81">
    <w:abstractNumId w:val="15"/>
  </w:num>
  <w:num w:numId="82">
    <w:abstractNumId w:val="22"/>
  </w:num>
  <w:num w:numId="83">
    <w:abstractNumId w:val="16"/>
  </w:num>
  <w:num w:numId="84">
    <w:abstractNumId w:val="1"/>
  </w:num>
  <w:num w:numId="85">
    <w:abstractNumId w:val="17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C9"/>
    <w:rsid w:val="001A5FF7"/>
    <w:rsid w:val="001A64C9"/>
    <w:rsid w:val="00247D70"/>
    <w:rsid w:val="003B00D7"/>
    <w:rsid w:val="00410A17"/>
    <w:rsid w:val="006279D3"/>
    <w:rsid w:val="006E7D9B"/>
    <w:rsid w:val="007B3DEC"/>
    <w:rsid w:val="007D1E5D"/>
    <w:rsid w:val="007D7772"/>
    <w:rsid w:val="008C75FA"/>
    <w:rsid w:val="00AF42DA"/>
    <w:rsid w:val="00B65E15"/>
    <w:rsid w:val="00B9027F"/>
    <w:rsid w:val="00C0503D"/>
    <w:rsid w:val="00CE1802"/>
    <w:rsid w:val="00DC0F65"/>
    <w:rsid w:val="00E9172F"/>
    <w:rsid w:val="00EC2083"/>
    <w:rsid w:val="00F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561BA"/>
  <w15:chartTrackingRefBased/>
  <w15:docId w15:val="{6C757138-1D97-4FAC-9B6B-581794A5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ind w:left="2160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firstLine="720"/>
      <w:jc w:val="both"/>
    </w:pPr>
  </w:style>
  <w:style w:type="paragraph" w:styleId="BodyTextIndent2">
    <w:name w:val="Body Text Indent 2"/>
    <w:basedOn w:val="Normal"/>
    <w:semiHidden/>
    <w:pPr>
      <w:ind w:left="1800"/>
    </w:pPr>
  </w:style>
  <w:style w:type="paragraph" w:styleId="BodyTextIndent3">
    <w:name w:val="Body Text Indent 3"/>
    <w:basedOn w:val="Normal"/>
    <w:semiHidden/>
    <w:pPr>
      <w:ind w:left="1440" w:firstLine="720"/>
      <w:jc w:val="both"/>
    </w:pPr>
    <w:rPr>
      <w:b/>
    </w:rPr>
  </w:style>
  <w:style w:type="paragraph" w:styleId="BodyText">
    <w:name w:val="Body Text"/>
    <w:basedOn w:val="Normal"/>
    <w:semiHidden/>
    <w:pPr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B3DE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08CFBF5BFDD4F8CD126D221343804" ma:contentTypeVersion="5" ma:contentTypeDescription="Create a new document." ma:contentTypeScope="" ma:versionID="be323e0fa6632216aad41e7060709a83">
  <xsd:schema xmlns:xsd="http://www.w3.org/2001/XMLSchema" xmlns:xs="http://www.w3.org/2001/XMLSchema" xmlns:p="http://schemas.microsoft.com/office/2006/metadata/properties" xmlns:ns2="6ff6c4b9-f4ac-4110-a144-dd3505c30277" targetNamespace="http://schemas.microsoft.com/office/2006/metadata/properties" ma:root="true" ma:fieldsID="db9af37e05ebe794ecd46d888011f3a2" ns2:_="">
    <xsd:import namespace="6ff6c4b9-f4ac-4110-a144-dd3505c302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6c4b9-f4ac-4110-a144-dd3505c302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4CD495-970E-433A-887C-3E6C7A338606}"/>
</file>

<file path=customXml/itemProps2.xml><?xml version="1.0" encoding="utf-8"?>
<ds:datastoreItem xmlns:ds="http://schemas.openxmlformats.org/officeDocument/2006/customXml" ds:itemID="{7F4333FA-89FB-49A6-832F-35F60AF58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William J. Lord</dc:creator>
  <cp:keywords/>
  <cp:lastModifiedBy>Kiran Bhowmick</cp:lastModifiedBy>
  <cp:revision>3</cp:revision>
  <dcterms:created xsi:type="dcterms:W3CDTF">2024-03-23T09:46:00Z</dcterms:created>
  <dcterms:modified xsi:type="dcterms:W3CDTF">2024-03-23T09:47:00Z</dcterms:modified>
</cp:coreProperties>
</file>