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5C37" w14:textId="0A64B134" w:rsidR="00136AE5" w:rsidRPr="000635AD" w:rsidRDefault="00136AE5" w:rsidP="00136AE5">
      <w:pPr>
        <w:pStyle w:val="a3"/>
        <w:rPr>
          <w:lang w:val="ru-RU"/>
        </w:rPr>
      </w:pPr>
      <w:r w:rsidRPr="000635AD">
        <w:rPr>
          <w:lang w:val="ru-RU"/>
        </w:rPr>
        <w:t xml:space="preserve">Отчет </w:t>
      </w:r>
      <w:r>
        <w:rPr>
          <w:lang w:val="ru-RU"/>
        </w:rPr>
        <w:t>по физике Моделирование_Практика_1</w:t>
      </w:r>
      <w:r>
        <w:rPr>
          <w:lang w:val="ru-RU"/>
        </w:rPr>
        <w:br/>
        <w:t xml:space="preserve">Тимофеев В. </w:t>
      </w:r>
      <w:r>
        <w:t>M</w:t>
      </w:r>
      <w:r w:rsidRPr="000635AD">
        <w:rPr>
          <w:lang w:val="ru-RU"/>
        </w:rPr>
        <w:t>3212</w:t>
      </w:r>
    </w:p>
    <w:p w14:paraId="578C9FFE" w14:textId="77777777" w:rsidR="009971C0" w:rsidRPr="00136AE5" w:rsidRDefault="00136AE5">
      <w:pPr>
        <w:rPr>
          <w:sz w:val="32"/>
        </w:rPr>
      </w:pPr>
      <w:r w:rsidRPr="00136AE5">
        <w:rPr>
          <w:sz w:val="32"/>
        </w:rPr>
        <w:t>Код:</w:t>
      </w:r>
    </w:p>
    <w:p w14:paraId="48E2B056" w14:textId="77777777" w:rsidR="00136AE5" w:rsidRDefault="00000000">
      <w:r>
        <w:pict w14:anchorId="52855A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525.6pt">
            <v:imagedata r:id="rId7" o:title="Снимок экрана 2024-11-14 192132"/>
          </v:shape>
        </w:pict>
      </w:r>
    </w:p>
    <w:p w14:paraId="3B939DA6" w14:textId="77777777" w:rsidR="00136AE5" w:rsidRDefault="00136AE5" w:rsidP="00136AE5"/>
    <w:p w14:paraId="2913AAF2" w14:textId="77777777" w:rsidR="00136AE5" w:rsidRDefault="00136AE5" w:rsidP="00136AE5">
      <w:pPr>
        <w:tabs>
          <w:tab w:val="left" w:pos="2184"/>
        </w:tabs>
      </w:pPr>
      <w:r w:rsidRPr="00136AE5">
        <w:rPr>
          <w:sz w:val="32"/>
        </w:rPr>
        <w:lastRenderedPageBreak/>
        <w:t>Визуализация:</w:t>
      </w:r>
      <w:r w:rsidRPr="00136AE5">
        <w:rPr>
          <w:noProof/>
          <w:lang w:eastAsia="ru-RU"/>
        </w:rPr>
        <w:drawing>
          <wp:inline distT="0" distB="0" distL="0" distR="0" wp14:anchorId="60E70A73" wp14:editId="1A88D7FD">
            <wp:extent cx="5940425" cy="5925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BDE2" w14:textId="77777777" w:rsidR="00136AE5" w:rsidRPr="00E24226" w:rsidRDefault="00136AE5" w:rsidP="00136AE5">
      <w:pPr>
        <w:pStyle w:val="2"/>
        <w:rPr>
          <w:lang w:val="ru-RU"/>
        </w:rPr>
      </w:pPr>
      <w:r w:rsidRPr="00E24226">
        <w:rPr>
          <w:lang w:val="ru-RU"/>
        </w:rPr>
        <w:t>Введение</w:t>
      </w:r>
    </w:p>
    <w:p w14:paraId="5C2E7B3D" w14:textId="77777777" w:rsidR="00136AE5" w:rsidRDefault="00136AE5" w:rsidP="00136AE5">
      <w:pPr>
        <w:tabs>
          <w:tab w:val="left" w:pos="2184"/>
        </w:tabs>
        <w:jc w:val="both"/>
        <w:rPr>
          <w:sz w:val="24"/>
        </w:rPr>
      </w:pPr>
      <w:r w:rsidRPr="00136AE5">
        <w:rPr>
          <w:sz w:val="24"/>
        </w:rPr>
        <w:t>В данном отчёте представлен код для моделирования движения тела по мёртвой петле с учетом трения. Код включает расчёт минимальной начальной скорости, чтобы тело могло пройти всю дугу, вычисление координат на дуге и баллистическую траекторию после отрыва.</w:t>
      </w:r>
    </w:p>
    <w:p w14:paraId="7E3AC1FA" w14:textId="77777777" w:rsidR="00136AE5" w:rsidRDefault="00136AE5" w:rsidP="00136AE5">
      <w:pPr>
        <w:tabs>
          <w:tab w:val="left" w:pos="2184"/>
        </w:tabs>
        <w:jc w:val="both"/>
        <w:rPr>
          <w:sz w:val="24"/>
        </w:rPr>
      </w:pPr>
    </w:p>
    <w:p w14:paraId="2F308676" w14:textId="77777777" w:rsidR="00136AE5" w:rsidRDefault="00136AE5" w:rsidP="00136AE5">
      <w:pPr>
        <w:tabs>
          <w:tab w:val="left" w:pos="2184"/>
        </w:tabs>
        <w:jc w:val="both"/>
        <w:rPr>
          <w:rFonts w:asciiTheme="majorHAnsi" w:hAnsiTheme="majorHAnsi" w:cstheme="majorHAnsi"/>
          <w:b/>
          <w:color w:val="5B9BD5" w:themeColor="accent1"/>
          <w:sz w:val="24"/>
        </w:rPr>
      </w:pPr>
      <w:r w:rsidRPr="00136AE5">
        <w:rPr>
          <w:rFonts w:asciiTheme="majorHAnsi" w:hAnsiTheme="majorHAnsi" w:cstheme="majorHAnsi"/>
          <w:b/>
          <w:color w:val="5B9BD5" w:themeColor="accent1"/>
          <w:sz w:val="24"/>
        </w:rPr>
        <w:t>Параметры задачи</w:t>
      </w:r>
    </w:p>
    <w:p w14:paraId="73A33368" w14:textId="77777777" w:rsidR="00136AE5" w:rsidRPr="00136AE5" w:rsidRDefault="00136AE5" w:rsidP="00136AE5">
      <w:pPr>
        <w:pStyle w:val="a5"/>
        <w:numPr>
          <w:ilvl w:val="0"/>
          <w:numId w:val="2"/>
        </w:numPr>
        <w:tabs>
          <w:tab w:val="left" w:pos="2184"/>
        </w:tabs>
        <w:jc w:val="both"/>
        <w:rPr>
          <w:rFonts w:asciiTheme="majorHAnsi" w:hAnsiTheme="majorHAnsi" w:cstheme="majorHAnsi"/>
          <w:b/>
          <w:color w:val="5B9BD5" w:themeColor="accent1"/>
          <w:sz w:val="24"/>
        </w:rPr>
      </w:pPr>
      <w:r w:rsidRPr="00136AE5">
        <w:rPr>
          <w:sz w:val="24"/>
        </w:rPr>
        <w:t>m = 2.0 кг — масса тела</w:t>
      </w:r>
    </w:p>
    <w:p w14:paraId="56F8151D" w14:textId="77777777" w:rsidR="00136AE5" w:rsidRPr="00136AE5" w:rsidRDefault="00136AE5" w:rsidP="00136AE5">
      <w:pPr>
        <w:pStyle w:val="a5"/>
        <w:numPr>
          <w:ilvl w:val="0"/>
          <w:numId w:val="2"/>
        </w:numPr>
        <w:tabs>
          <w:tab w:val="left" w:pos="2184"/>
        </w:tabs>
        <w:jc w:val="both"/>
        <w:rPr>
          <w:rFonts w:asciiTheme="majorHAnsi" w:hAnsiTheme="majorHAnsi" w:cstheme="majorHAnsi"/>
          <w:b/>
          <w:color w:val="5B9BD5" w:themeColor="accent1"/>
          <w:sz w:val="24"/>
        </w:rPr>
      </w:pPr>
      <w:r w:rsidRPr="00136AE5">
        <w:rPr>
          <w:sz w:val="24"/>
        </w:rPr>
        <w:t>R = 5.0 м — радиус дуги</w:t>
      </w:r>
    </w:p>
    <w:p w14:paraId="064EEEF4" w14:textId="77777777" w:rsidR="00136AE5" w:rsidRPr="00136AE5" w:rsidRDefault="00136AE5" w:rsidP="00136AE5">
      <w:pPr>
        <w:pStyle w:val="a5"/>
        <w:numPr>
          <w:ilvl w:val="0"/>
          <w:numId w:val="2"/>
        </w:numPr>
        <w:tabs>
          <w:tab w:val="left" w:pos="2184"/>
        </w:tabs>
        <w:jc w:val="both"/>
        <w:rPr>
          <w:rFonts w:asciiTheme="majorHAnsi" w:hAnsiTheme="majorHAnsi" w:cstheme="majorHAnsi"/>
          <w:b/>
          <w:color w:val="5B9BD5" w:themeColor="accent1"/>
          <w:sz w:val="24"/>
        </w:rPr>
      </w:pPr>
      <w:r w:rsidRPr="00136AE5">
        <w:rPr>
          <w:sz w:val="24"/>
        </w:rPr>
        <w:t>a = π/2 + π/6 — угловой размер дуги (в радианах)</w:t>
      </w:r>
    </w:p>
    <w:p w14:paraId="1D31ABF5" w14:textId="77777777" w:rsidR="00136AE5" w:rsidRPr="00136AE5" w:rsidRDefault="00136AE5" w:rsidP="00136AE5">
      <w:pPr>
        <w:pStyle w:val="a5"/>
        <w:numPr>
          <w:ilvl w:val="0"/>
          <w:numId w:val="2"/>
        </w:numPr>
        <w:tabs>
          <w:tab w:val="left" w:pos="2184"/>
        </w:tabs>
        <w:jc w:val="both"/>
        <w:rPr>
          <w:rFonts w:asciiTheme="majorHAnsi" w:hAnsiTheme="majorHAnsi" w:cstheme="majorHAnsi"/>
          <w:b/>
          <w:color w:val="5B9BD5" w:themeColor="accent1"/>
          <w:sz w:val="24"/>
        </w:rPr>
      </w:pPr>
      <w:r w:rsidRPr="00136AE5">
        <w:rPr>
          <w:sz w:val="24"/>
        </w:rPr>
        <w:t>g = 9.81 м/с^2 — ускорение свободного падения</w:t>
      </w:r>
    </w:p>
    <w:p w14:paraId="159E9B04" w14:textId="77777777" w:rsidR="00E10784" w:rsidRDefault="00136AE5" w:rsidP="00E10784">
      <w:pPr>
        <w:pStyle w:val="a5"/>
        <w:numPr>
          <w:ilvl w:val="0"/>
          <w:numId w:val="2"/>
        </w:numPr>
        <w:tabs>
          <w:tab w:val="left" w:pos="2184"/>
        </w:tabs>
        <w:jc w:val="both"/>
        <w:rPr>
          <w:rFonts w:asciiTheme="majorHAnsi" w:hAnsiTheme="majorHAnsi" w:cstheme="majorHAnsi"/>
          <w:b/>
          <w:color w:val="5B9BD5" w:themeColor="accent1"/>
          <w:sz w:val="24"/>
        </w:rPr>
      </w:pPr>
      <w:r>
        <w:rPr>
          <w:sz w:val="24"/>
          <w:lang w:val="en-US"/>
        </w:rPr>
        <w:t>k_fr</w:t>
      </w:r>
      <w:r w:rsidRPr="00136AE5">
        <w:rPr>
          <w:sz w:val="24"/>
        </w:rPr>
        <w:t xml:space="preserve"> = 0.02 — коэффициент трения</w:t>
      </w:r>
    </w:p>
    <w:p w14:paraId="00ADA719" w14:textId="77777777" w:rsidR="00E10784" w:rsidRPr="00351B1E" w:rsidRDefault="00E10784" w:rsidP="00E10784">
      <w:pPr>
        <w:pStyle w:val="a5"/>
        <w:tabs>
          <w:tab w:val="left" w:pos="2184"/>
        </w:tabs>
        <w:ind w:left="0"/>
        <w:rPr>
          <w:rFonts w:asciiTheme="majorHAnsi" w:hAnsiTheme="majorHAnsi" w:cstheme="majorHAnsi"/>
          <w:b/>
          <w:color w:val="5B9BD5" w:themeColor="accent1"/>
          <w:sz w:val="24"/>
        </w:rPr>
      </w:pPr>
      <w:r w:rsidRPr="00E10784">
        <w:rPr>
          <w:rFonts w:asciiTheme="majorHAnsi" w:hAnsiTheme="majorHAnsi" w:cstheme="majorHAnsi"/>
          <w:b/>
          <w:color w:val="5B9BD5" w:themeColor="accent1"/>
          <w:sz w:val="24"/>
        </w:rPr>
        <w:lastRenderedPageBreak/>
        <w:t>Анализ изменения энергии</w:t>
      </w:r>
      <w:r w:rsidR="00351B1E" w:rsidRPr="00351B1E">
        <w:rPr>
          <w:rFonts w:asciiTheme="majorHAnsi" w:hAnsiTheme="majorHAnsi" w:cstheme="majorHAnsi"/>
          <w:b/>
          <w:color w:val="5B9BD5" w:themeColor="accent1"/>
          <w:sz w:val="24"/>
        </w:rPr>
        <w:t>/</w:t>
      </w:r>
      <w:r w:rsidR="00351B1E">
        <w:rPr>
          <w:rFonts w:asciiTheme="majorHAnsi" w:hAnsiTheme="majorHAnsi" w:cstheme="majorHAnsi"/>
          <w:b/>
          <w:color w:val="5B9BD5" w:themeColor="accent1"/>
          <w:sz w:val="24"/>
        </w:rPr>
        <w:t>учет силы трения</w:t>
      </w:r>
    </w:p>
    <w:p w14:paraId="20F017DE" w14:textId="77777777" w:rsidR="00E10784" w:rsidRPr="00E10784" w:rsidRDefault="00E10784" w:rsidP="00E10784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E10784">
        <w:rPr>
          <w:rFonts w:cstheme="minorHAnsi"/>
          <w:bCs/>
          <w:color w:val="000000" w:themeColor="text1"/>
          <w:sz w:val="24"/>
          <w:u w:val="single"/>
        </w:rPr>
        <w:t>В нижней точке:</w:t>
      </w:r>
    </w:p>
    <w:p w14:paraId="35D05274" w14:textId="77777777" w:rsidR="00E10784" w:rsidRDefault="00E10784" w:rsidP="00E10784">
      <w:pPr>
        <w:pStyle w:val="a5"/>
        <w:numPr>
          <w:ilvl w:val="0"/>
          <w:numId w:val="3"/>
        </w:numPr>
        <w:tabs>
          <w:tab w:val="left" w:pos="2184"/>
        </w:tabs>
        <w:rPr>
          <w:rFonts w:cstheme="minorHAnsi"/>
          <w:color w:val="000000" w:themeColor="text1"/>
          <w:sz w:val="24"/>
        </w:rPr>
      </w:pPr>
      <w:r w:rsidRPr="00E10784">
        <w:rPr>
          <w:rFonts w:cstheme="minorHAnsi"/>
          <w:bCs/>
          <w:color w:val="000000" w:themeColor="text1"/>
          <w:sz w:val="24"/>
        </w:rPr>
        <w:t>Кинетическая энергия</w:t>
      </w:r>
      <w:r w:rsidRPr="00E10784">
        <w:rPr>
          <w:rFonts w:cstheme="minorHAnsi"/>
          <w:color w:val="000000" w:themeColor="text1"/>
          <w:sz w:val="24"/>
        </w:rPr>
        <w:t>: </w:t>
      </w:r>
      <w:r w:rsidRPr="00E10784">
        <w:rPr>
          <w:rFonts w:cstheme="minorHAnsi"/>
          <w:noProof/>
          <w:color w:val="000000" w:themeColor="text1"/>
          <w:sz w:val="24"/>
          <w:lang w:eastAsia="ru-RU"/>
        </w:rPr>
        <w:drawing>
          <wp:inline distT="0" distB="0" distL="0" distR="0" wp14:anchorId="0ED2C234" wp14:editId="46710EB2">
            <wp:extent cx="708660" cy="22497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822" cy="23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F0F7" w14:textId="77777777" w:rsidR="00E10784" w:rsidRPr="00E10784" w:rsidRDefault="00E10784" w:rsidP="00E10784">
      <w:pPr>
        <w:pStyle w:val="a5"/>
        <w:numPr>
          <w:ilvl w:val="0"/>
          <w:numId w:val="3"/>
        </w:numPr>
        <w:tabs>
          <w:tab w:val="left" w:pos="2184"/>
        </w:tabs>
        <w:rPr>
          <w:rFonts w:cstheme="minorHAnsi"/>
          <w:color w:val="000000" w:themeColor="text1"/>
          <w:sz w:val="24"/>
        </w:rPr>
      </w:pPr>
      <w:r w:rsidRPr="00E10784">
        <w:rPr>
          <w:rFonts w:cstheme="minorHAnsi"/>
          <w:bCs/>
          <w:color w:val="000000" w:themeColor="text1"/>
          <w:sz w:val="24"/>
        </w:rPr>
        <w:t>Потенциальная энергия</w:t>
      </w:r>
      <w:r w:rsidRPr="00E10784">
        <w:rPr>
          <w:rFonts w:cstheme="minorHAnsi"/>
          <w:color w:val="000000" w:themeColor="text1"/>
          <w:sz w:val="24"/>
        </w:rPr>
        <w:t>:  </w:t>
      </w:r>
      <w:r w:rsidRPr="00E10784">
        <w:rPr>
          <w:rFonts w:cstheme="minorHAnsi"/>
          <w:noProof/>
          <w:color w:val="000000" w:themeColor="text1"/>
          <w:sz w:val="24"/>
          <w:lang w:eastAsia="ru-RU"/>
        </w:rPr>
        <w:drawing>
          <wp:inline distT="0" distB="0" distL="0" distR="0" wp14:anchorId="7A4D9947" wp14:editId="0DFE3819">
            <wp:extent cx="518160" cy="224744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161" cy="23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784">
        <w:rPr>
          <w:rFonts w:cstheme="minorHAnsi"/>
          <w:color w:val="000000" w:themeColor="text1"/>
          <w:sz w:val="24"/>
        </w:rPr>
        <w:t>  (принимаем начальный уровень как y=0)</w:t>
      </w:r>
    </w:p>
    <w:p w14:paraId="29E3F42C" w14:textId="77777777" w:rsidR="00E10784" w:rsidRDefault="00E10784" w:rsidP="00E10784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</w:p>
    <w:p w14:paraId="291AF78E" w14:textId="77777777" w:rsidR="00E10784" w:rsidRPr="00E10784" w:rsidRDefault="00E10784" w:rsidP="00E10784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E10784">
        <w:rPr>
          <w:rFonts w:cstheme="minorHAnsi"/>
          <w:bCs/>
          <w:color w:val="000000" w:themeColor="text1"/>
          <w:sz w:val="24"/>
          <w:u w:val="single"/>
        </w:rPr>
        <w:t>В точке на дуге под углом </w:t>
      </w:r>
      <w:r w:rsidRPr="00E10784">
        <w:rPr>
          <w:rFonts w:cstheme="minorHAnsi"/>
          <w:bCs/>
          <w:i/>
          <w:iCs/>
          <w:color w:val="000000" w:themeColor="text1"/>
          <w:sz w:val="24"/>
          <w:u w:val="single"/>
        </w:rPr>
        <w:t>a</w:t>
      </w:r>
      <w:r w:rsidRPr="00E10784">
        <w:rPr>
          <w:rFonts w:cstheme="minorHAnsi"/>
          <w:bCs/>
          <w:color w:val="000000" w:themeColor="text1"/>
          <w:sz w:val="24"/>
          <w:u w:val="single"/>
        </w:rPr>
        <w:t>:</w:t>
      </w:r>
    </w:p>
    <w:p w14:paraId="0A97C593" w14:textId="77777777" w:rsidR="00E10784" w:rsidRPr="00E10784" w:rsidRDefault="00E10784" w:rsidP="00351B1E">
      <w:pPr>
        <w:pStyle w:val="a5"/>
        <w:numPr>
          <w:ilvl w:val="0"/>
          <w:numId w:val="4"/>
        </w:numPr>
        <w:tabs>
          <w:tab w:val="left" w:pos="2184"/>
        </w:tabs>
        <w:rPr>
          <w:rFonts w:cstheme="minorHAnsi"/>
          <w:color w:val="000000" w:themeColor="text1"/>
          <w:sz w:val="24"/>
        </w:rPr>
      </w:pPr>
      <w:r w:rsidRPr="00E10784">
        <w:rPr>
          <w:rFonts w:cstheme="minorHAnsi"/>
          <w:bCs/>
          <w:color w:val="000000" w:themeColor="text1"/>
          <w:sz w:val="24"/>
        </w:rPr>
        <w:t>Кинетическая энергия</w:t>
      </w:r>
      <w:r w:rsidRPr="00E10784">
        <w:rPr>
          <w:rFonts w:cstheme="minorHAnsi"/>
          <w:color w:val="000000" w:themeColor="text1"/>
          <w:sz w:val="24"/>
        </w:rPr>
        <w:t>: </w:t>
      </w:r>
      <w:r w:rsidR="00351B1E" w:rsidRPr="00351B1E">
        <w:rPr>
          <w:rFonts w:cstheme="minorHAnsi"/>
          <w:noProof/>
          <w:color w:val="000000" w:themeColor="text1"/>
          <w:sz w:val="24"/>
          <w:lang w:eastAsia="ru-RU"/>
        </w:rPr>
        <w:drawing>
          <wp:inline distT="0" distB="0" distL="0" distR="0" wp14:anchorId="6CBAE1EF" wp14:editId="587A7945">
            <wp:extent cx="2263140" cy="29001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277" cy="3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B1E">
        <w:rPr>
          <w:rFonts w:cstheme="minorHAnsi"/>
          <w:color w:val="000000" w:themeColor="text1"/>
          <w:sz w:val="24"/>
        </w:rPr>
        <w:t> (в точке отрыва или подъема)</w:t>
      </w:r>
    </w:p>
    <w:p w14:paraId="7B835AB6" w14:textId="77777777" w:rsidR="00E10784" w:rsidRPr="00E10784" w:rsidRDefault="00E10784" w:rsidP="00351B1E">
      <w:pPr>
        <w:pStyle w:val="a5"/>
        <w:numPr>
          <w:ilvl w:val="0"/>
          <w:numId w:val="4"/>
        </w:numPr>
        <w:tabs>
          <w:tab w:val="left" w:pos="2184"/>
        </w:tabs>
        <w:rPr>
          <w:rFonts w:cstheme="minorHAnsi"/>
          <w:color w:val="000000" w:themeColor="text1"/>
          <w:sz w:val="24"/>
        </w:rPr>
      </w:pPr>
      <w:r w:rsidRPr="00E10784">
        <w:rPr>
          <w:rFonts w:cstheme="minorHAnsi"/>
          <w:bCs/>
          <w:color w:val="000000" w:themeColor="text1"/>
          <w:sz w:val="24"/>
        </w:rPr>
        <w:t>Потенциальная энергия</w:t>
      </w:r>
      <w:r w:rsidRPr="00E10784">
        <w:rPr>
          <w:rFonts w:cstheme="minorHAnsi"/>
          <w:color w:val="000000" w:themeColor="text1"/>
          <w:sz w:val="24"/>
        </w:rPr>
        <w:t>: </w:t>
      </w:r>
      <w:r w:rsidR="00351B1E" w:rsidRPr="00351B1E">
        <w:rPr>
          <w:rFonts w:cstheme="minorHAnsi"/>
          <w:noProof/>
          <w:color w:val="000000" w:themeColor="text1"/>
          <w:sz w:val="24"/>
          <w:lang w:eastAsia="ru-RU"/>
        </w:rPr>
        <w:drawing>
          <wp:inline distT="0" distB="0" distL="0" distR="0" wp14:anchorId="6D8B382F" wp14:editId="10F76767">
            <wp:extent cx="2217420" cy="1693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018" cy="2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784">
        <w:rPr>
          <w:rFonts w:cstheme="minorHAnsi"/>
          <w:color w:val="000000" w:themeColor="text1"/>
          <w:sz w:val="24"/>
        </w:rPr>
        <w:t>, где высота h над нижней точкой дуги будет равна R(1−cos(a)), так как h — это вертикальное смещение от нижней точки дуги</w:t>
      </w:r>
      <w:r w:rsidR="00E24226">
        <w:rPr>
          <w:rFonts w:cstheme="minorHAnsi"/>
          <w:color w:val="000000" w:themeColor="text1"/>
          <w:sz w:val="24"/>
        </w:rPr>
        <w:t>, равна разнице между радиусом и вертикальной проекцией</w:t>
      </w:r>
      <w:r w:rsidRPr="00E10784">
        <w:rPr>
          <w:rFonts w:cstheme="minorHAnsi"/>
          <w:color w:val="000000" w:themeColor="text1"/>
          <w:sz w:val="24"/>
        </w:rPr>
        <w:t>.</w:t>
      </w:r>
    </w:p>
    <w:p w14:paraId="793BEECD" w14:textId="77777777" w:rsidR="00E10784" w:rsidRDefault="00E10784" w:rsidP="00E10784">
      <w:pPr>
        <w:pStyle w:val="a5"/>
        <w:tabs>
          <w:tab w:val="left" w:pos="2184"/>
        </w:tabs>
        <w:ind w:left="0"/>
        <w:rPr>
          <w:rFonts w:asciiTheme="majorHAnsi" w:hAnsiTheme="majorHAnsi" w:cstheme="majorHAnsi"/>
          <w:b/>
          <w:color w:val="5B9BD5" w:themeColor="accent1"/>
          <w:sz w:val="24"/>
        </w:rPr>
      </w:pPr>
    </w:p>
    <w:p w14:paraId="0B4523E4" w14:textId="77777777" w:rsidR="00113495" w:rsidRDefault="008C75A0" w:rsidP="0011349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>
        <w:rPr>
          <w:rFonts w:cstheme="minorHAnsi"/>
          <w:bCs/>
          <w:color w:val="000000" w:themeColor="text1"/>
          <w:sz w:val="24"/>
          <w:u w:val="single"/>
        </w:rPr>
        <w:t>Сила трения</w:t>
      </w:r>
      <w:r w:rsidRPr="00E10784">
        <w:rPr>
          <w:rFonts w:cstheme="minorHAnsi"/>
          <w:bCs/>
          <w:color w:val="000000" w:themeColor="text1"/>
          <w:sz w:val="24"/>
          <w:u w:val="single"/>
        </w:rPr>
        <w:t>:</w:t>
      </w:r>
    </w:p>
    <w:p w14:paraId="767E8737" w14:textId="77777777" w:rsidR="00113495" w:rsidRPr="000A1A2B" w:rsidRDefault="00113495" w:rsidP="00113495">
      <w:pPr>
        <w:ind w:firstLine="708"/>
        <w:rPr>
          <w:b/>
          <w:sz w:val="24"/>
        </w:rPr>
      </w:pPr>
      <w:r w:rsidRPr="000A1A2B">
        <w:rPr>
          <w:sz w:val="24"/>
        </w:rPr>
        <w:t xml:space="preserve">Вдоль дуги </w:t>
      </w:r>
      <w:r w:rsidRPr="000A1A2B">
        <w:rPr>
          <w:noProof/>
          <w:sz w:val="24"/>
          <w:lang w:eastAsia="ru-RU"/>
        </w:rPr>
        <w:drawing>
          <wp:inline distT="0" distB="0" distL="0" distR="0" wp14:anchorId="7E468580" wp14:editId="727C6A58">
            <wp:extent cx="647700" cy="167708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607" cy="17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A2B">
        <w:rPr>
          <w:sz w:val="24"/>
        </w:rPr>
        <w:t xml:space="preserve">. Работа, которую совершает сила трения на длине дуги </w:t>
      </w:r>
      <w:r w:rsidRPr="000A1A2B">
        <w:rPr>
          <w:sz w:val="24"/>
          <w:lang w:val="en-US"/>
        </w:rPr>
        <w:t>S</w:t>
      </w:r>
      <w:r w:rsidRPr="000A1A2B">
        <w:rPr>
          <w:sz w:val="24"/>
        </w:rPr>
        <w:t>=</w:t>
      </w:r>
      <w:r w:rsidRPr="000A1A2B">
        <w:rPr>
          <w:sz w:val="24"/>
          <w:lang w:val="en-US"/>
        </w:rPr>
        <w:t>Ra</w:t>
      </w:r>
      <w:r w:rsidRPr="000A1A2B">
        <w:rPr>
          <w:sz w:val="24"/>
        </w:rPr>
        <w:t xml:space="preserve"> равняется </w:t>
      </w:r>
      <w:r w:rsidRPr="000A1A2B">
        <w:rPr>
          <w:noProof/>
          <w:sz w:val="24"/>
          <w:lang w:eastAsia="ru-RU"/>
        </w:rPr>
        <w:drawing>
          <wp:inline distT="0" distB="0" distL="0" distR="0" wp14:anchorId="2A08B312" wp14:editId="2ACA922E">
            <wp:extent cx="1013460" cy="1727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5064" cy="1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3B52" w14:textId="77777777" w:rsidR="00113495" w:rsidRDefault="00113495" w:rsidP="00113495">
      <w:r>
        <w:rPr>
          <w:rFonts w:asciiTheme="majorHAnsi" w:hAnsiTheme="majorHAnsi" w:cstheme="majorHAnsi"/>
          <w:b/>
          <w:color w:val="5B9BD5" w:themeColor="accent1"/>
          <w:sz w:val="24"/>
        </w:rPr>
        <w:t>Расчёт минимальной начальной скорости</w:t>
      </w:r>
    </w:p>
    <w:p w14:paraId="42EE99D2" w14:textId="77777777" w:rsidR="00113495" w:rsidRPr="000A1A2B" w:rsidRDefault="00113495" w:rsidP="00113495">
      <w:pPr>
        <w:rPr>
          <w:sz w:val="24"/>
        </w:rPr>
      </w:pPr>
      <w:r w:rsidRPr="000A1A2B">
        <w:rPr>
          <w:sz w:val="24"/>
        </w:rPr>
        <w:t>Чтобы тело смогло подняться до угла </w:t>
      </w:r>
      <w:r w:rsidRPr="000A1A2B">
        <w:rPr>
          <w:i/>
          <w:iCs/>
          <w:sz w:val="24"/>
        </w:rPr>
        <w:t>a</w:t>
      </w:r>
      <w:r w:rsidRPr="000A1A2B">
        <w:rPr>
          <w:sz w:val="24"/>
        </w:rPr>
        <w:t xml:space="preserve"> на дуге, его </w:t>
      </w:r>
      <w:r w:rsidRPr="000A1A2B">
        <w:rPr>
          <w:sz w:val="24"/>
          <w:lang w:val="en-US"/>
        </w:rPr>
        <w:t>E</w:t>
      </w:r>
      <w:r w:rsidRPr="000A1A2B">
        <w:rPr>
          <w:sz w:val="24"/>
        </w:rPr>
        <w:t>_</w:t>
      </w:r>
      <w:r w:rsidRPr="000A1A2B">
        <w:rPr>
          <w:sz w:val="24"/>
          <w:lang w:val="en-US"/>
        </w:rPr>
        <w:t>k</w:t>
      </w:r>
      <w:r w:rsidRPr="000A1A2B">
        <w:rPr>
          <w:sz w:val="24"/>
        </w:rPr>
        <w:t xml:space="preserve">0 должна компенсировать как изменение </w:t>
      </w:r>
      <w:r w:rsidRPr="000A1A2B">
        <w:rPr>
          <w:sz w:val="24"/>
          <w:lang w:val="en-US"/>
        </w:rPr>
        <w:t>E</w:t>
      </w:r>
      <w:r w:rsidRPr="000A1A2B">
        <w:rPr>
          <w:sz w:val="24"/>
        </w:rPr>
        <w:t>_</w:t>
      </w:r>
      <w:r w:rsidRPr="000A1A2B">
        <w:rPr>
          <w:sz w:val="24"/>
          <w:lang w:val="en-US"/>
        </w:rPr>
        <w:t>p</w:t>
      </w:r>
      <w:r w:rsidRPr="000A1A2B">
        <w:rPr>
          <w:sz w:val="24"/>
        </w:rPr>
        <w:t xml:space="preserve">, так и работу </w:t>
      </w:r>
      <w:r w:rsidRPr="000A1A2B">
        <w:rPr>
          <w:sz w:val="24"/>
          <w:lang w:val="en-US"/>
        </w:rPr>
        <w:t>F</w:t>
      </w:r>
      <w:r w:rsidRPr="000A1A2B">
        <w:rPr>
          <w:sz w:val="24"/>
        </w:rPr>
        <w:t>_</w:t>
      </w:r>
      <w:r w:rsidRPr="000A1A2B">
        <w:rPr>
          <w:sz w:val="24"/>
          <w:lang w:val="en-US"/>
        </w:rPr>
        <w:t>fr</w:t>
      </w:r>
      <w:r w:rsidRPr="000A1A2B">
        <w:rPr>
          <w:sz w:val="24"/>
        </w:rPr>
        <w:t xml:space="preserve">. Таким образом: </w:t>
      </w:r>
      <w:r w:rsidRPr="000A1A2B">
        <w:rPr>
          <w:noProof/>
          <w:sz w:val="24"/>
          <w:lang w:eastAsia="ru-RU"/>
        </w:rPr>
        <w:drawing>
          <wp:inline distT="0" distB="0" distL="0" distR="0" wp14:anchorId="3856C3FB" wp14:editId="73A942C8">
            <wp:extent cx="2539622" cy="3505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4334" cy="4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EFD2" w14:textId="77777777" w:rsidR="00113495" w:rsidRDefault="00113495" w:rsidP="00113495">
      <w:r w:rsidRPr="000A1A2B">
        <w:rPr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 wp14:anchorId="3F73E140" wp14:editId="5B9531FC">
            <wp:simplePos x="1082040" y="5303520"/>
            <wp:positionH relativeFrom="margin">
              <wp:align>left</wp:align>
            </wp:positionH>
            <wp:positionV relativeFrom="paragraph">
              <wp:align>top</wp:align>
            </wp:positionV>
            <wp:extent cx="2072640" cy="293370"/>
            <wp:effectExtent l="0" t="0" r="381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A1A2B">
        <w:rPr>
          <w:sz w:val="24"/>
        </w:rPr>
        <w:t xml:space="preserve">что в коде эквивалентно </w:t>
      </w:r>
      <w:r w:rsidRPr="00113495">
        <w:rPr>
          <w:noProof/>
          <w:lang w:eastAsia="ru-RU"/>
        </w:rPr>
        <w:drawing>
          <wp:inline distT="0" distB="0" distL="0" distR="0" wp14:anchorId="05AB734E" wp14:editId="1D733A40">
            <wp:extent cx="2011680" cy="393591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356" cy="4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1FA8" w14:textId="77777777" w:rsidR="00113495" w:rsidRPr="00113495" w:rsidRDefault="00113495" w:rsidP="00113495">
      <w:pPr>
        <w:pStyle w:val="2"/>
        <w:rPr>
          <w:lang w:val="ru-RU"/>
        </w:rPr>
      </w:pPr>
      <w:r w:rsidRPr="00113495">
        <w:rPr>
          <w:lang w:val="ru-RU"/>
        </w:rPr>
        <w:t>Вычисление координат дуги</w:t>
      </w:r>
    </w:p>
    <w:p w14:paraId="18FB5E1B" w14:textId="77777777" w:rsidR="00113495" w:rsidRDefault="00113495" w:rsidP="00113495">
      <w:r w:rsidRPr="000A1A2B">
        <w:rPr>
          <w:sz w:val="24"/>
        </w:rPr>
        <w:t>Координаты тела на дуге рассчитываются с помощью углового значения θ. Так как дуга является частью окружности, то координаты можно определить через радиус и угол θ:</w:t>
      </w:r>
    </w:p>
    <w:p w14:paraId="7E55DED6" w14:textId="77777777" w:rsidR="00113495" w:rsidRDefault="00113495" w:rsidP="00113495">
      <w:pPr>
        <w:rPr>
          <w:lang w:val="en-US"/>
        </w:rPr>
      </w:pPr>
      <w:r w:rsidRPr="00113495">
        <w:rPr>
          <w:noProof/>
          <w:lang w:eastAsia="ru-RU"/>
        </w:rPr>
        <w:drawing>
          <wp:inline distT="0" distB="0" distL="0" distR="0" wp14:anchorId="688E6497" wp14:editId="39B5EFAA">
            <wp:extent cx="3182528" cy="4343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5185" cy="4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BE50" w14:textId="77777777" w:rsidR="00113495" w:rsidRPr="00113495" w:rsidRDefault="00113495" w:rsidP="00113495">
      <w:pPr>
        <w:pStyle w:val="2"/>
        <w:rPr>
          <w:lang w:val="ru-RU"/>
        </w:rPr>
      </w:pPr>
      <w:r w:rsidRPr="00113495">
        <w:rPr>
          <w:lang w:val="ru-RU"/>
        </w:rPr>
        <w:t>Скорости на момент отрыва</w:t>
      </w:r>
    </w:p>
    <w:p w14:paraId="645BE597" w14:textId="77777777" w:rsidR="00113495" w:rsidRDefault="00113495" w:rsidP="00113495">
      <w:r w:rsidRPr="000A1A2B">
        <w:rPr>
          <w:sz w:val="24"/>
        </w:rPr>
        <w:t>Когда тело достигает конца дуги, его скорость разлагается на горизонтальную и вертикальную компоненты:</w:t>
      </w:r>
      <w:r w:rsidRPr="000A1A2B">
        <w:rPr>
          <w:sz w:val="24"/>
        </w:rPr>
        <w:br/>
      </w:r>
      <w:r w:rsidRPr="00113495">
        <w:rPr>
          <w:noProof/>
          <w:lang w:eastAsia="ru-RU"/>
        </w:rPr>
        <w:drawing>
          <wp:inline distT="0" distB="0" distL="0" distR="0" wp14:anchorId="13B81B70" wp14:editId="19014087">
            <wp:extent cx="3192780" cy="399098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2764" cy="40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CC97" w14:textId="77777777" w:rsidR="00113495" w:rsidRPr="00113495" w:rsidRDefault="00113495" w:rsidP="00113495">
      <w:pPr>
        <w:pStyle w:val="2"/>
        <w:rPr>
          <w:lang w:val="ru-RU"/>
        </w:rPr>
      </w:pPr>
      <w:r w:rsidRPr="00113495">
        <w:rPr>
          <w:lang w:val="ru-RU"/>
        </w:rPr>
        <w:t>Траектория после отрыва (баллистическое движение)</w:t>
      </w:r>
    </w:p>
    <w:p w14:paraId="3F4C8490" w14:textId="77777777" w:rsidR="00113495" w:rsidRPr="000A1A2B" w:rsidRDefault="00113495" w:rsidP="00113495">
      <w:pPr>
        <w:rPr>
          <w:sz w:val="24"/>
        </w:rPr>
      </w:pPr>
      <w:r w:rsidRPr="000A1A2B">
        <w:rPr>
          <w:sz w:val="24"/>
        </w:rPr>
        <w:t>После отрыва от дуги тело движется по параболической траектории под углом. Для моделирования такого движения используются следующие формулы:</w:t>
      </w:r>
    </w:p>
    <w:p w14:paraId="75865BA1" w14:textId="77777777" w:rsidR="00113495" w:rsidRPr="000A1A2B" w:rsidRDefault="00113495" w:rsidP="00113495">
      <w:pPr>
        <w:rPr>
          <w:sz w:val="24"/>
        </w:rPr>
      </w:pPr>
      <w:r w:rsidRPr="00113495">
        <w:rPr>
          <w:noProof/>
          <w:lang w:eastAsia="ru-RU"/>
        </w:rPr>
        <w:lastRenderedPageBreak/>
        <w:drawing>
          <wp:inline distT="0" distB="0" distL="0" distR="0" wp14:anchorId="60152E4B" wp14:editId="279DD661">
            <wp:extent cx="5940425" cy="5283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A1A2B">
        <w:rPr>
          <w:sz w:val="24"/>
        </w:rPr>
        <w:t xml:space="preserve">Здесь g учитывает ускорение свободного падения, и формула описывает траекторию тела при баллистическом движении, где </w:t>
      </w:r>
      <w:r w:rsidRPr="000A1A2B">
        <w:rPr>
          <w:sz w:val="24"/>
          <w:lang w:val="en-US"/>
        </w:rPr>
        <w:t>Flying</w:t>
      </w:r>
      <w:r w:rsidRPr="000A1A2B">
        <w:rPr>
          <w:sz w:val="24"/>
        </w:rPr>
        <w:t>_</w:t>
      </w:r>
      <w:r w:rsidRPr="000A1A2B">
        <w:rPr>
          <w:sz w:val="24"/>
          <w:lang w:val="en-US"/>
        </w:rPr>
        <w:t>x</w:t>
      </w:r>
      <w:r w:rsidRPr="000A1A2B">
        <w:rPr>
          <w:sz w:val="24"/>
        </w:rPr>
        <w:t xml:space="preserve"> и </w:t>
      </w:r>
      <w:r w:rsidRPr="000A1A2B">
        <w:rPr>
          <w:sz w:val="24"/>
          <w:lang w:val="en-US"/>
        </w:rPr>
        <w:t>Flying</w:t>
      </w:r>
      <w:r w:rsidRPr="000A1A2B">
        <w:rPr>
          <w:sz w:val="24"/>
        </w:rPr>
        <w:t>_</w:t>
      </w:r>
      <w:r w:rsidRPr="000A1A2B">
        <w:rPr>
          <w:sz w:val="24"/>
          <w:lang w:val="en-US"/>
        </w:rPr>
        <w:t>y</w:t>
      </w:r>
      <w:r w:rsidRPr="000A1A2B">
        <w:rPr>
          <w:sz w:val="24"/>
        </w:rPr>
        <w:t xml:space="preserve"> являются текущими координатами в зависимости от времени взятого из </w:t>
      </w:r>
      <w:r w:rsidRPr="000A1A2B">
        <w:rPr>
          <w:sz w:val="24"/>
          <w:lang w:val="en-US"/>
        </w:rPr>
        <w:t>FlyTime</w:t>
      </w:r>
      <w:r w:rsidRPr="000A1A2B">
        <w:rPr>
          <w:sz w:val="24"/>
        </w:rPr>
        <w:t>_</w:t>
      </w:r>
      <w:r w:rsidRPr="000A1A2B">
        <w:rPr>
          <w:sz w:val="24"/>
          <w:lang w:val="en-US"/>
        </w:rPr>
        <w:t>values</w:t>
      </w:r>
      <w:r w:rsidRPr="000A1A2B">
        <w:rPr>
          <w:sz w:val="24"/>
        </w:rPr>
        <w:t>.</w:t>
      </w:r>
      <w:r w:rsidR="000A1A2B" w:rsidRPr="000A1A2B">
        <w:rPr>
          <w:sz w:val="24"/>
        </w:rPr>
        <w:t xml:space="preserve"> Для </w:t>
      </w:r>
      <w:r w:rsidR="000A1A2B" w:rsidRPr="000A1A2B">
        <w:rPr>
          <w:sz w:val="24"/>
          <w:lang w:val="en-US"/>
        </w:rPr>
        <w:t>y</w:t>
      </w:r>
      <w:r w:rsidR="000A1A2B" w:rsidRPr="000A1A2B">
        <w:rPr>
          <w:sz w:val="24"/>
        </w:rPr>
        <w:t>-координаты учитывается ускорение свободного падения (0.5 * g * FlyTime_values**2).</w:t>
      </w:r>
    </w:p>
    <w:p w14:paraId="3E762F17" w14:textId="77777777" w:rsidR="000A1A2B" w:rsidRDefault="000A1A2B" w:rsidP="00113495"/>
    <w:p w14:paraId="56F96C15" w14:textId="77777777" w:rsidR="000A1A2B" w:rsidRPr="000A1A2B" w:rsidRDefault="000A1A2B" w:rsidP="000A1A2B">
      <w:pPr>
        <w:pStyle w:val="2"/>
        <w:rPr>
          <w:lang w:val="ru-RU"/>
        </w:rPr>
      </w:pPr>
      <w:r w:rsidRPr="000A1A2B">
        <w:rPr>
          <w:lang w:val="ru-RU"/>
        </w:rPr>
        <w:t>Заключение</w:t>
      </w:r>
    </w:p>
    <w:p w14:paraId="39B43C98" w14:textId="77777777" w:rsidR="00113495" w:rsidRPr="000A1A2B" w:rsidRDefault="000A1A2B" w:rsidP="000A1A2B">
      <w:r w:rsidRPr="000A1A2B">
        <w:rPr>
          <w:sz w:val="24"/>
        </w:rPr>
        <w:t xml:space="preserve">В отчёте рассмотрен код для </w:t>
      </w:r>
      <w:r>
        <w:rPr>
          <w:sz w:val="24"/>
        </w:rPr>
        <w:t>визуализации</w:t>
      </w:r>
      <w:r w:rsidRPr="000A1A2B">
        <w:rPr>
          <w:sz w:val="24"/>
        </w:rPr>
        <w:t xml:space="preserve"> движения тела по мёртвой петле с учетом трения. Используемые формулы позволяют </w:t>
      </w:r>
      <w:r>
        <w:rPr>
          <w:sz w:val="24"/>
        </w:rPr>
        <w:t>высчитать</w:t>
      </w:r>
      <w:r w:rsidRPr="000A1A2B">
        <w:rPr>
          <w:sz w:val="24"/>
        </w:rPr>
        <w:t xml:space="preserve"> начальную скорость, траекторию на дуге и баллис</w:t>
      </w:r>
      <w:r>
        <w:rPr>
          <w:sz w:val="24"/>
        </w:rPr>
        <w:t>тическое движение после отрыва.</w:t>
      </w:r>
    </w:p>
    <w:sectPr w:rsidR="00113495" w:rsidRPr="000A1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9EC6F" w14:textId="77777777" w:rsidR="009166E6" w:rsidRDefault="009166E6" w:rsidP="00E10784">
      <w:pPr>
        <w:spacing w:after="0" w:line="240" w:lineRule="auto"/>
      </w:pPr>
      <w:r>
        <w:separator/>
      </w:r>
    </w:p>
  </w:endnote>
  <w:endnote w:type="continuationSeparator" w:id="0">
    <w:p w14:paraId="4D776A87" w14:textId="77777777" w:rsidR="009166E6" w:rsidRDefault="009166E6" w:rsidP="00E10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8CAD6" w14:textId="77777777" w:rsidR="009166E6" w:rsidRDefault="009166E6" w:rsidP="00E10784">
      <w:pPr>
        <w:spacing w:after="0" w:line="240" w:lineRule="auto"/>
      </w:pPr>
      <w:r>
        <w:separator/>
      </w:r>
    </w:p>
  </w:footnote>
  <w:footnote w:type="continuationSeparator" w:id="0">
    <w:p w14:paraId="214D5D0D" w14:textId="77777777" w:rsidR="009166E6" w:rsidRDefault="009166E6" w:rsidP="00E10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68F"/>
    <w:multiLevelType w:val="multilevel"/>
    <w:tmpl w:val="45D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34FBB"/>
    <w:multiLevelType w:val="multilevel"/>
    <w:tmpl w:val="0AD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87841"/>
    <w:multiLevelType w:val="hybridMultilevel"/>
    <w:tmpl w:val="438A6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B79CC"/>
    <w:multiLevelType w:val="hybridMultilevel"/>
    <w:tmpl w:val="C7F82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955281">
    <w:abstractNumId w:val="3"/>
  </w:num>
  <w:num w:numId="2" w16cid:durableId="484203009">
    <w:abstractNumId w:val="2"/>
  </w:num>
  <w:num w:numId="3" w16cid:durableId="1921210328">
    <w:abstractNumId w:val="1"/>
  </w:num>
  <w:num w:numId="4" w16cid:durableId="209874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7E5"/>
    <w:rsid w:val="000947E5"/>
    <w:rsid w:val="000A1A2B"/>
    <w:rsid w:val="00113495"/>
    <w:rsid w:val="00136AE5"/>
    <w:rsid w:val="002141C7"/>
    <w:rsid w:val="00351B1E"/>
    <w:rsid w:val="008C75A0"/>
    <w:rsid w:val="009166E6"/>
    <w:rsid w:val="009971C0"/>
    <w:rsid w:val="00C47B91"/>
    <w:rsid w:val="00E10784"/>
    <w:rsid w:val="00E24226"/>
    <w:rsid w:val="00E27F98"/>
    <w:rsid w:val="00E763A1"/>
    <w:rsid w:val="00F5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1A16"/>
  <w15:chartTrackingRefBased/>
  <w15:docId w15:val="{CCAA321F-41D4-4C09-BAAD-DA968DAE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784"/>
  </w:style>
  <w:style w:type="paragraph" w:styleId="2">
    <w:name w:val="heading 2"/>
    <w:basedOn w:val="a"/>
    <w:next w:val="a"/>
    <w:link w:val="20"/>
    <w:uiPriority w:val="9"/>
    <w:unhideWhenUsed/>
    <w:qFormat/>
    <w:rsid w:val="00136AE5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7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36AE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Заголовок Знак"/>
    <w:basedOn w:val="a0"/>
    <w:link w:val="a3"/>
    <w:uiPriority w:val="10"/>
    <w:rsid w:val="00136AE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36AE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5">
    <w:name w:val="List Paragraph"/>
    <w:basedOn w:val="a"/>
    <w:uiPriority w:val="34"/>
    <w:qFormat/>
    <w:rsid w:val="00136AE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107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10784"/>
  </w:style>
  <w:style w:type="paragraph" w:styleId="a8">
    <w:name w:val="footer"/>
    <w:basedOn w:val="a"/>
    <w:link w:val="a9"/>
    <w:uiPriority w:val="99"/>
    <w:unhideWhenUsed/>
    <w:rsid w:val="00E107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10784"/>
  </w:style>
  <w:style w:type="character" w:customStyle="1" w:styleId="40">
    <w:name w:val="Заголовок 4 Знак"/>
    <w:basedOn w:val="a0"/>
    <w:link w:val="4"/>
    <w:uiPriority w:val="9"/>
    <w:semiHidden/>
    <w:rsid w:val="00E1078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Тимофеев Вячеслав Александрович</cp:lastModifiedBy>
  <cp:revision>6</cp:revision>
  <dcterms:created xsi:type="dcterms:W3CDTF">2024-11-14T16:19:00Z</dcterms:created>
  <dcterms:modified xsi:type="dcterms:W3CDTF">2026-01-30T22:37:00Z</dcterms:modified>
</cp:coreProperties>
</file>