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6A62" w14:textId="77777777" w:rsidR="005F3329" w:rsidRPr="00C56B66" w:rsidRDefault="00AC163B">
      <w:pPr>
        <w:pStyle w:val="aa"/>
        <w:rPr>
          <w:rFonts w:ascii="Times New Roman" w:hAnsi="Times New Roman" w:cs="Times New Roman"/>
        </w:rPr>
      </w:pPr>
      <w:r w:rsidRPr="00C56B66">
        <w:rPr>
          <w:rFonts w:ascii="Times New Roman" w:hAnsi="Times New Roman" w:cs="Times New Roman"/>
        </w:rPr>
        <w:t>ASTI</w:t>
      </w:r>
    </w:p>
    <w:p w14:paraId="6AE0ED18" w14:textId="77777777" w:rsidR="005F3329" w:rsidRPr="00C56B66" w:rsidRDefault="00AC163B">
      <w:pPr>
        <w:pStyle w:val="ac"/>
        <w:rPr>
          <w:rFonts w:ascii="Times New Roman" w:hAnsi="Times New Roman" w:cs="Times New Roman"/>
        </w:rPr>
      </w:pPr>
      <w:r w:rsidRPr="00C56B66">
        <w:rPr>
          <w:rFonts w:ascii="Times New Roman" w:hAnsi="Times New Roman" w:cs="Times New Roman"/>
        </w:rPr>
        <w:t>First Probationary Period Report</w:t>
      </w:r>
    </w:p>
    <w:p w14:paraId="51F49419" w14:textId="77777777" w:rsidR="005F3329" w:rsidRPr="00C56B66" w:rsidRDefault="00AC163B">
      <w:pPr>
        <w:pStyle w:val="ac"/>
        <w:rPr>
          <w:rFonts w:ascii="Times New Roman" w:hAnsi="Times New Roman" w:cs="Times New Roman"/>
        </w:rPr>
      </w:pPr>
      <w:r w:rsidRPr="00C56B66">
        <w:rPr>
          <w:rFonts w:ascii="Times New Roman" w:hAnsi="Times New Roman" w:cs="Times New Roman"/>
        </w:rPr>
        <w:t>Development of an Intelligent System for a Physical Desktop Assistant with a Mobile Application and External Service Integration</w:t>
      </w:r>
    </w:p>
    <w:p w14:paraId="2EE26FF4" w14:textId="77777777" w:rsidR="005F3329" w:rsidRPr="00C56B66" w:rsidRDefault="00AC163B">
      <w:pPr>
        <w:rPr>
          <w:rFonts w:cs="Times New Roman"/>
        </w:rPr>
      </w:pPr>
      <w:r w:rsidRPr="00C56B66">
        <w:rPr>
          <w:rFonts w:eastAsia="Times New Roman" w:cs="Times New Roman"/>
        </w:rPr>
        <w:t>Yan Kudashov | SE-2413</w:t>
      </w:r>
    </w:p>
    <w:p w14:paraId="3FEDBA8F" w14:textId="77777777" w:rsidR="005F3329" w:rsidRPr="00C56B66" w:rsidRDefault="00AC163B">
      <w:pPr>
        <w:rPr>
          <w:rFonts w:cs="Times New Roman"/>
        </w:rPr>
      </w:pPr>
      <w:r w:rsidRPr="00C56B66">
        <w:rPr>
          <w:rFonts w:eastAsia="Times New Roman" w:cs="Times New Roman"/>
        </w:rPr>
        <w:t>Supervisor: Сарсенова Жибек Нуржановна</w:t>
      </w:r>
    </w:p>
    <w:p w14:paraId="1E1ACE67" w14:textId="77777777" w:rsidR="005F3329" w:rsidRPr="00C56B66" w:rsidRDefault="00AC163B">
      <w:pPr>
        <w:rPr>
          <w:rFonts w:cs="Times New Roman"/>
        </w:rPr>
      </w:pPr>
      <w:r w:rsidRPr="00C56B66">
        <w:rPr>
          <w:rFonts w:eastAsia="Times New Roman" w:cs="Times New Roman"/>
        </w:rPr>
        <w:t>Astana IT University</w:t>
      </w:r>
    </w:p>
    <w:p w14:paraId="056CFFB7" w14:textId="77777777" w:rsidR="005F3329" w:rsidRPr="00C56B66" w:rsidRDefault="00AC163B">
      <w:pPr>
        <w:rPr>
          <w:rFonts w:cs="Times New Roman"/>
        </w:rPr>
      </w:pPr>
      <w:r w:rsidRPr="00C56B66">
        <w:rPr>
          <w:rFonts w:eastAsia="Times New Roman" w:cs="Times New Roman"/>
        </w:rPr>
        <w:t>Software Engineering</w:t>
      </w:r>
    </w:p>
    <w:p w14:paraId="419ACF18" w14:textId="77777777" w:rsidR="005F3329" w:rsidRPr="00C56B66" w:rsidRDefault="00AC163B">
      <w:pPr>
        <w:rPr>
          <w:rFonts w:cs="Times New Roman"/>
        </w:rPr>
      </w:pPr>
      <w:r w:rsidRPr="00C56B66">
        <w:rPr>
          <w:rFonts w:eastAsia="Times New Roman" w:cs="Times New Roman"/>
        </w:rPr>
        <w:t>24 October 2026</w:t>
      </w:r>
    </w:p>
    <w:p w14:paraId="6B07ADB9" w14:textId="0E1227C1" w:rsidR="005F3329" w:rsidRPr="00C56B66" w:rsidRDefault="00AC163B">
      <w:pPr>
        <w:rPr>
          <w:rFonts w:cs="Times New Roman"/>
        </w:rPr>
      </w:pPr>
      <w:r w:rsidRPr="00C56B66">
        <w:rPr>
          <w:rFonts w:eastAsia="Times New Roman" w:cs="Times New Roman"/>
        </w:rPr>
        <w:t xml:space="preserve">Repository: </w:t>
      </w:r>
      <w:hyperlink r:id="rId8">
        <w:r w:rsidRPr="00C56B66">
          <w:rPr>
            <w:rFonts w:cs="Times New Roman"/>
            <w:color w:val="0000FF"/>
            <w:u w:val="single"/>
          </w:rPr>
          <w:t>https://github.com/Kreichik/asti</w:t>
        </w:r>
      </w:hyperlink>
    </w:p>
    <w:p w14:paraId="20A08287" w14:textId="3482E209" w:rsidR="005F3329" w:rsidRPr="00C56B66" w:rsidRDefault="00AC163B">
      <w:pPr>
        <w:rPr>
          <w:rFonts w:cs="Times New Roman"/>
        </w:rPr>
      </w:pPr>
      <w:r w:rsidRPr="00C56B66">
        <w:rPr>
          <w:rFonts w:eastAsia="Times New Roman" w:cs="Times New Roman"/>
        </w:rPr>
        <w:t xml:space="preserve">YouTrack: </w:t>
      </w:r>
      <w:hyperlink r:id="rId9">
        <w:r w:rsidRPr="00C56B66">
          <w:rPr>
            <w:rFonts w:cs="Times New Roman"/>
            <w:color w:val="0000FF"/>
            <w:u w:val="single"/>
          </w:rPr>
          <w:t>https://asti-diploma.youtrack.cloud/agiles/204-1/current</w:t>
        </w:r>
      </w:hyperlink>
    </w:p>
    <w:p w14:paraId="48BC334F" w14:textId="77777777" w:rsidR="005F3329" w:rsidRPr="00C56B66" w:rsidRDefault="00AC163B">
      <w:pPr>
        <w:rPr>
          <w:rFonts w:cs="Times New Roman"/>
        </w:rPr>
      </w:pPr>
      <w:r w:rsidRPr="00C56B66">
        <w:rPr>
          <w:rFonts w:cs="Times New Roman"/>
        </w:rPr>
        <w:br w:type="page"/>
      </w:r>
    </w:p>
    <w:p w14:paraId="7709355D" w14:textId="77777777" w:rsidR="005F3329" w:rsidRPr="00C56B66" w:rsidRDefault="00AC163B">
      <w:pPr>
        <w:pStyle w:val="aff"/>
        <w:rPr>
          <w:rFonts w:cs="Times New Roman"/>
        </w:rPr>
      </w:pPr>
      <w:r w:rsidRPr="00C56B66">
        <w:rPr>
          <w:rFonts w:cs="Times New Roman"/>
        </w:rPr>
        <w:lastRenderedPageBreak/>
        <w:t>Contents</w:t>
      </w:r>
    </w:p>
    <w:p w14:paraId="67B687FC" w14:textId="2091052C" w:rsidR="00C56B66" w:rsidRPr="00C56B66" w:rsidRDefault="00AC163B">
      <w:pPr>
        <w:pStyle w:val="15"/>
        <w:tabs>
          <w:tab w:val="right" w:leader="dot" w:pos="9736"/>
        </w:tabs>
        <w:rPr>
          <w:rFonts w:cs="Times New Roman"/>
          <w:noProof/>
          <w:kern w:val="2"/>
          <w:szCs w:val="24"/>
          <w:lang/>
          <w14:ligatures w14:val="standardContextual"/>
        </w:rPr>
      </w:pPr>
      <w:r w:rsidRPr="00C56B66">
        <w:rPr>
          <w:rFonts w:eastAsia="Times New Roman" w:cs="Times New Roman"/>
        </w:rPr>
        <w:fldChar w:fldCharType="begin"/>
      </w:r>
      <w:r w:rsidRPr="00C56B66">
        <w:rPr>
          <w:rFonts w:eastAsia="Times New Roman" w:cs="Times New Roman"/>
        </w:rPr>
        <w:instrText>TOC \o "1-1" \h \z \u</w:instrText>
      </w:r>
      <w:r w:rsidRPr="00C56B66">
        <w:rPr>
          <w:rFonts w:eastAsia="Times New Roman" w:cs="Times New Roman"/>
        </w:rPr>
        <w:fldChar w:fldCharType="separate"/>
      </w:r>
      <w:hyperlink w:anchor="_Toc243752439" w:history="1">
        <w:r w:rsidR="00C56B66" w:rsidRPr="00C56B66">
          <w:rPr>
            <w:rStyle w:val="aff8"/>
            <w:rFonts w:cs="Times New Roman"/>
            <w:noProof/>
            <w:color w:val="0000FF"/>
          </w:rPr>
          <w:t>1 Project proposal</w:t>
        </w:r>
        <w:r w:rsidR="00C56B66" w:rsidRPr="00C56B66">
          <w:rPr>
            <w:rFonts w:cs="Times New Roman"/>
            <w:noProof/>
            <w:webHidden/>
            <w:color w:val="0000FF"/>
            <w:u w:val="single"/>
          </w:rPr>
          <w:tab/>
        </w:r>
        <w:r w:rsidR="00C56B66" w:rsidRPr="00C56B66">
          <w:rPr>
            <w:rFonts w:cs="Times New Roman"/>
            <w:noProof/>
            <w:webHidden/>
            <w:color w:val="0000FF"/>
            <w:u w:val="single"/>
          </w:rPr>
          <w:fldChar w:fldCharType="begin"/>
        </w:r>
        <w:r w:rsidR="00C56B66" w:rsidRPr="00C56B66">
          <w:rPr>
            <w:rFonts w:cs="Times New Roman"/>
            <w:noProof/>
            <w:webHidden/>
            <w:color w:val="0000FF"/>
            <w:u w:val="single"/>
          </w:rPr>
          <w:instrText xml:space="preserve"> PAGEREF _Toc243752439 \h </w:instrText>
        </w:r>
        <w:r w:rsidR="00C56B66" w:rsidRPr="00C56B66">
          <w:rPr>
            <w:rFonts w:cs="Times New Roman"/>
            <w:noProof/>
            <w:webHidden/>
            <w:color w:val="0000FF"/>
            <w:u w:val="single"/>
          </w:rPr>
        </w:r>
        <w:r w:rsidR="00C56B66" w:rsidRPr="00C56B66">
          <w:rPr>
            <w:rFonts w:cs="Times New Roman"/>
            <w:noProof/>
            <w:webHidden/>
            <w:color w:val="0000FF"/>
            <w:u w:val="single"/>
          </w:rPr>
          <w:fldChar w:fldCharType="separate"/>
        </w:r>
        <w:r w:rsidR="00C56B66">
          <w:rPr>
            <w:rFonts w:cs="Times New Roman"/>
            <w:noProof/>
            <w:webHidden/>
            <w:color w:val="0000FF"/>
            <w:u w:val="single"/>
          </w:rPr>
          <w:t>3</w:t>
        </w:r>
        <w:r w:rsidR="00C56B66" w:rsidRPr="00C56B66">
          <w:rPr>
            <w:rFonts w:cs="Times New Roman"/>
            <w:noProof/>
            <w:webHidden/>
            <w:color w:val="0000FF"/>
            <w:u w:val="single"/>
          </w:rPr>
          <w:fldChar w:fldCharType="end"/>
        </w:r>
      </w:hyperlink>
    </w:p>
    <w:p w14:paraId="608BBF89" w14:textId="2D96D81B" w:rsidR="00C56B66" w:rsidRPr="00C56B66" w:rsidRDefault="00C56B66">
      <w:pPr>
        <w:pStyle w:val="15"/>
        <w:tabs>
          <w:tab w:val="right" w:leader="dot" w:pos="9736"/>
        </w:tabs>
        <w:rPr>
          <w:rFonts w:cs="Times New Roman"/>
          <w:noProof/>
          <w:kern w:val="2"/>
          <w:szCs w:val="24"/>
          <w:lang/>
          <w14:ligatures w14:val="standardContextual"/>
        </w:rPr>
      </w:pPr>
      <w:hyperlink w:anchor="_Toc243752440" w:history="1">
        <w:r w:rsidRPr="00C56B66">
          <w:rPr>
            <w:rStyle w:val="aff8"/>
            <w:rFonts w:cs="Times New Roman"/>
            <w:noProof/>
            <w:color w:val="0000FF"/>
          </w:rPr>
          <w:t>2 Evidence of the relevance</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_Toc243752440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4</w:t>
        </w:r>
        <w:r w:rsidRPr="00C56B66">
          <w:rPr>
            <w:rFonts w:cs="Times New Roman"/>
            <w:noProof/>
            <w:webHidden/>
            <w:color w:val="0000FF"/>
            <w:u w:val="single"/>
          </w:rPr>
          <w:fldChar w:fldCharType="end"/>
        </w:r>
      </w:hyperlink>
    </w:p>
    <w:p w14:paraId="6C3FE7AC" w14:textId="434579F1" w:rsidR="00C56B66" w:rsidRPr="00C56B66" w:rsidRDefault="00C56B66">
      <w:pPr>
        <w:pStyle w:val="15"/>
        <w:tabs>
          <w:tab w:val="right" w:leader="dot" w:pos="9736"/>
        </w:tabs>
        <w:rPr>
          <w:rFonts w:cs="Times New Roman"/>
          <w:noProof/>
          <w:kern w:val="2"/>
          <w:szCs w:val="24"/>
          <w:lang/>
          <w14:ligatures w14:val="standardContextual"/>
        </w:rPr>
      </w:pPr>
      <w:hyperlink w:anchor="_Toc243752441" w:history="1">
        <w:r w:rsidRPr="00C56B66">
          <w:rPr>
            <w:rStyle w:val="aff8"/>
            <w:rFonts w:cs="Times New Roman"/>
            <w:noProof/>
            <w:color w:val="0000FF"/>
          </w:rPr>
          <w:t>3 Literature review</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_Toc243752441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5</w:t>
        </w:r>
        <w:r w:rsidRPr="00C56B66">
          <w:rPr>
            <w:rFonts w:cs="Times New Roman"/>
            <w:noProof/>
            <w:webHidden/>
            <w:color w:val="0000FF"/>
            <w:u w:val="single"/>
          </w:rPr>
          <w:fldChar w:fldCharType="end"/>
        </w:r>
      </w:hyperlink>
    </w:p>
    <w:p w14:paraId="6AA7A9D1" w14:textId="242E4177" w:rsidR="00C56B66" w:rsidRPr="00C56B66" w:rsidRDefault="00C56B66">
      <w:pPr>
        <w:pStyle w:val="15"/>
        <w:tabs>
          <w:tab w:val="right" w:leader="dot" w:pos="9736"/>
        </w:tabs>
        <w:rPr>
          <w:rFonts w:cs="Times New Roman"/>
          <w:noProof/>
          <w:kern w:val="2"/>
          <w:szCs w:val="24"/>
          <w:lang/>
          <w14:ligatures w14:val="standardContextual"/>
        </w:rPr>
      </w:pPr>
      <w:hyperlink w:anchor="_Toc243752442" w:history="1">
        <w:r w:rsidRPr="00C56B66">
          <w:rPr>
            <w:rStyle w:val="aff8"/>
            <w:rFonts w:cs="Times New Roman"/>
            <w:noProof/>
            <w:color w:val="0000FF"/>
          </w:rPr>
          <w:t>4 Existing system comparison</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_Toc243752442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8</w:t>
        </w:r>
        <w:r w:rsidRPr="00C56B66">
          <w:rPr>
            <w:rFonts w:cs="Times New Roman"/>
            <w:noProof/>
            <w:webHidden/>
            <w:color w:val="0000FF"/>
            <w:u w:val="single"/>
          </w:rPr>
          <w:fldChar w:fldCharType="end"/>
        </w:r>
      </w:hyperlink>
    </w:p>
    <w:p w14:paraId="3D2AAC57" w14:textId="0FE7A6F0" w:rsidR="00C56B66" w:rsidRPr="00C56B66" w:rsidRDefault="00C56B66">
      <w:pPr>
        <w:pStyle w:val="15"/>
        <w:tabs>
          <w:tab w:val="right" w:leader="dot" w:pos="9736"/>
        </w:tabs>
        <w:rPr>
          <w:rFonts w:cs="Times New Roman"/>
          <w:noProof/>
          <w:kern w:val="2"/>
          <w:szCs w:val="24"/>
          <w:lang/>
          <w14:ligatures w14:val="standardContextual"/>
        </w:rPr>
      </w:pPr>
      <w:hyperlink w:anchor="_Toc243752443" w:history="1">
        <w:r w:rsidRPr="00C56B66">
          <w:rPr>
            <w:rStyle w:val="aff8"/>
            <w:rFonts w:cs="Times New Roman"/>
            <w:noProof/>
            <w:color w:val="0000FF"/>
          </w:rPr>
          <w:t>5 Technology comparison</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_Toc243752443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10</w:t>
        </w:r>
        <w:r w:rsidRPr="00C56B66">
          <w:rPr>
            <w:rFonts w:cs="Times New Roman"/>
            <w:noProof/>
            <w:webHidden/>
            <w:color w:val="0000FF"/>
            <w:u w:val="single"/>
          </w:rPr>
          <w:fldChar w:fldCharType="end"/>
        </w:r>
      </w:hyperlink>
    </w:p>
    <w:p w14:paraId="29225149" w14:textId="14CC7D69" w:rsidR="00C56B66" w:rsidRPr="00C56B66" w:rsidRDefault="00C56B66">
      <w:pPr>
        <w:pStyle w:val="15"/>
        <w:tabs>
          <w:tab w:val="right" w:leader="dot" w:pos="9736"/>
        </w:tabs>
        <w:rPr>
          <w:rFonts w:cs="Times New Roman"/>
          <w:noProof/>
          <w:kern w:val="2"/>
          <w:szCs w:val="24"/>
          <w:lang/>
          <w14:ligatures w14:val="standardContextual"/>
        </w:rPr>
      </w:pPr>
      <w:hyperlink w:anchor="_Toc243752444" w:history="1">
        <w:r w:rsidRPr="00C56B66">
          <w:rPr>
            <w:rStyle w:val="aff8"/>
            <w:rFonts w:cs="Times New Roman"/>
            <w:noProof/>
            <w:color w:val="0000FF"/>
          </w:rPr>
          <w:t>6 Requirements specification</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_Toc243752444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13</w:t>
        </w:r>
        <w:r w:rsidRPr="00C56B66">
          <w:rPr>
            <w:rFonts w:cs="Times New Roman"/>
            <w:noProof/>
            <w:webHidden/>
            <w:color w:val="0000FF"/>
            <w:u w:val="single"/>
          </w:rPr>
          <w:fldChar w:fldCharType="end"/>
        </w:r>
      </w:hyperlink>
    </w:p>
    <w:p w14:paraId="24952288" w14:textId="3F200289" w:rsidR="00C56B66" w:rsidRPr="00C56B66" w:rsidRDefault="00C56B66">
      <w:pPr>
        <w:pStyle w:val="15"/>
        <w:tabs>
          <w:tab w:val="right" w:leader="dot" w:pos="9736"/>
        </w:tabs>
        <w:rPr>
          <w:rFonts w:cs="Times New Roman"/>
          <w:noProof/>
          <w:kern w:val="2"/>
          <w:szCs w:val="24"/>
          <w:lang/>
          <w14:ligatures w14:val="standardContextual"/>
        </w:rPr>
      </w:pPr>
      <w:hyperlink w:anchor="_Toc243752445" w:history="1">
        <w:r w:rsidRPr="00C56B66">
          <w:rPr>
            <w:rStyle w:val="aff8"/>
            <w:rFonts w:cs="Times New Roman"/>
            <w:noProof/>
            <w:color w:val="0000FF"/>
          </w:rPr>
          <w:t>7 Architecture and Diagrams</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_Toc243752445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15</w:t>
        </w:r>
        <w:r w:rsidRPr="00C56B66">
          <w:rPr>
            <w:rFonts w:cs="Times New Roman"/>
            <w:noProof/>
            <w:webHidden/>
            <w:color w:val="0000FF"/>
            <w:u w:val="single"/>
          </w:rPr>
          <w:fldChar w:fldCharType="end"/>
        </w:r>
      </w:hyperlink>
    </w:p>
    <w:p w14:paraId="085A7A0D" w14:textId="183AD8E2" w:rsidR="00C56B66" w:rsidRPr="00C56B66" w:rsidRDefault="00C56B66">
      <w:pPr>
        <w:pStyle w:val="15"/>
        <w:tabs>
          <w:tab w:val="right" w:leader="dot" w:pos="9736"/>
        </w:tabs>
        <w:rPr>
          <w:rFonts w:cs="Times New Roman"/>
          <w:noProof/>
          <w:kern w:val="2"/>
          <w:szCs w:val="24"/>
          <w:lang/>
          <w14:ligatures w14:val="standardContextual"/>
        </w:rPr>
      </w:pPr>
      <w:hyperlink w:anchor="_Toc243752446" w:history="1">
        <w:r w:rsidRPr="00C56B66">
          <w:rPr>
            <w:rStyle w:val="aff8"/>
            <w:rFonts w:cs="Times New Roman"/>
            <w:noProof/>
            <w:color w:val="0000FF"/>
          </w:rPr>
          <w:t>8 UX and prototype</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_Toc243752446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19</w:t>
        </w:r>
        <w:r w:rsidRPr="00C56B66">
          <w:rPr>
            <w:rFonts w:cs="Times New Roman"/>
            <w:noProof/>
            <w:webHidden/>
            <w:color w:val="0000FF"/>
            <w:u w:val="single"/>
          </w:rPr>
          <w:fldChar w:fldCharType="end"/>
        </w:r>
      </w:hyperlink>
    </w:p>
    <w:p w14:paraId="1208F282" w14:textId="0758A0BF" w:rsidR="00C56B66" w:rsidRPr="00C56B66" w:rsidRDefault="00C56B66">
      <w:pPr>
        <w:pStyle w:val="15"/>
        <w:tabs>
          <w:tab w:val="right" w:leader="dot" w:pos="9736"/>
        </w:tabs>
        <w:rPr>
          <w:rFonts w:cs="Times New Roman"/>
          <w:noProof/>
          <w:kern w:val="2"/>
          <w:szCs w:val="24"/>
          <w:lang/>
          <w14:ligatures w14:val="standardContextual"/>
        </w:rPr>
      </w:pPr>
      <w:hyperlink w:anchor="_Toc243752447" w:history="1">
        <w:r w:rsidRPr="00C56B66">
          <w:rPr>
            <w:rStyle w:val="aff8"/>
            <w:rFonts w:cs="Times New Roman"/>
            <w:noProof/>
            <w:color w:val="0000FF"/>
          </w:rPr>
          <w:t>9 Verification and evaluation plan</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_Toc243752447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21</w:t>
        </w:r>
        <w:r w:rsidRPr="00C56B66">
          <w:rPr>
            <w:rFonts w:cs="Times New Roman"/>
            <w:noProof/>
            <w:webHidden/>
            <w:color w:val="0000FF"/>
            <w:u w:val="single"/>
          </w:rPr>
          <w:fldChar w:fldCharType="end"/>
        </w:r>
      </w:hyperlink>
    </w:p>
    <w:p w14:paraId="7C4C1806" w14:textId="30068375" w:rsidR="00C56B66" w:rsidRPr="00C56B66" w:rsidRDefault="00C56B66">
      <w:pPr>
        <w:pStyle w:val="15"/>
        <w:tabs>
          <w:tab w:val="right" w:leader="dot" w:pos="9736"/>
        </w:tabs>
        <w:rPr>
          <w:rFonts w:cs="Times New Roman"/>
          <w:noProof/>
          <w:kern w:val="2"/>
          <w:szCs w:val="24"/>
          <w:lang/>
          <w14:ligatures w14:val="standardContextual"/>
        </w:rPr>
      </w:pPr>
      <w:hyperlink w:anchor="_Toc243752448" w:history="1">
        <w:r w:rsidRPr="00C56B66">
          <w:rPr>
            <w:rStyle w:val="aff8"/>
            <w:rFonts w:cs="Times New Roman"/>
            <w:noProof/>
            <w:color w:val="0000FF"/>
          </w:rPr>
          <w:t>10 Project management and risks</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_Toc243752448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23</w:t>
        </w:r>
        <w:r w:rsidRPr="00C56B66">
          <w:rPr>
            <w:rFonts w:cs="Times New Roman"/>
            <w:noProof/>
            <w:webHidden/>
            <w:color w:val="0000FF"/>
            <w:u w:val="single"/>
          </w:rPr>
          <w:fldChar w:fldCharType="end"/>
        </w:r>
      </w:hyperlink>
    </w:p>
    <w:p w14:paraId="0E42A43B" w14:textId="3478A533" w:rsidR="00C56B66" w:rsidRPr="00C56B66" w:rsidRDefault="00C56B66">
      <w:pPr>
        <w:pStyle w:val="15"/>
        <w:tabs>
          <w:tab w:val="right" w:leader="dot" w:pos="9736"/>
        </w:tabs>
        <w:rPr>
          <w:rFonts w:cs="Times New Roman"/>
          <w:noProof/>
          <w:kern w:val="2"/>
          <w:szCs w:val="24"/>
          <w:lang/>
          <w14:ligatures w14:val="standardContextual"/>
        </w:rPr>
      </w:pPr>
      <w:hyperlink w:anchor="_Toc243752449" w:history="1">
        <w:r w:rsidRPr="00C56B66">
          <w:rPr>
            <w:rStyle w:val="aff8"/>
            <w:rFonts w:cs="Times New Roman"/>
            <w:noProof/>
            <w:color w:val="0000FF"/>
          </w:rPr>
          <w:t>11 Supervisor feedback</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_Toc243752449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25</w:t>
        </w:r>
        <w:r w:rsidRPr="00C56B66">
          <w:rPr>
            <w:rFonts w:cs="Times New Roman"/>
            <w:noProof/>
            <w:webHidden/>
            <w:color w:val="0000FF"/>
            <w:u w:val="single"/>
          </w:rPr>
          <w:fldChar w:fldCharType="end"/>
        </w:r>
      </w:hyperlink>
    </w:p>
    <w:p w14:paraId="2DA31D43" w14:textId="59D71152" w:rsidR="00C56B66" w:rsidRPr="00C56B66" w:rsidRDefault="00C56B66">
      <w:pPr>
        <w:pStyle w:val="15"/>
        <w:tabs>
          <w:tab w:val="right" w:leader="dot" w:pos="9736"/>
        </w:tabs>
        <w:rPr>
          <w:rFonts w:cs="Times New Roman"/>
          <w:noProof/>
          <w:kern w:val="2"/>
          <w:szCs w:val="24"/>
          <w:lang/>
          <w14:ligatures w14:val="standardContextual"/>
        </w:rPr>
      </w:pPr>
      <w:hyperlink w:anchor="_Toc243752450" w:history="1">
        <w:r w:rsidRPr="00C56B66">
          <w:rPr>
            <w:rStyle w:val="aff8"/>
            <w:rFonts w:cs="Times New Roman"/>
            <w:noProof/>
            <w:color w:val="0000FF"/>
          </w:rPr>
          <w:t>References</w:t>
        </w:r>
        <w:r w:rsidRPr="00C56B66">
          <w:rPr>
            <w:rFonts w:cs="Times New Roman"/>
            <w:noProof/>
            <w:webHidden/>
            <w:color w:val="0000FF"/>
            <w:u w:val="single"/>
          </w:rPr>
          <w:tab/>
        </w:r>
        <w:r w:rsidRPr="00C56B66">
          <w:rPr>
            <w:rFonts w:cs="Times New Roman"/>
            <w:noProof/>
            <w:webHidden/>
            <w:color w:val="0000FF"/>
            <w:u w:val="single"/>
          </w:rPr>
          <w:fldChar w:fldCharType="begin"/>
        </w:r>
        <w:r w:rsidRPr="00C56B66">
          <w:rPr>
            <w:rFonts w:cs="Times New Roman"/>
            <w:noProof/>
            <w:webHidden/>
            <w:color w:val="0000FF"/>
            <w:u w:val="single"/>
          </w:rPr>
          <w:instrText xml:space="preserve"> PAGEREF _Toc243752450 \h </w:instrText>
        </w:r>
        <w:r w:rsidRPr="00C56B66">
          <w:rPr>
            <w:rFonts w:cs="Times New Roman"/>
            <w:noProof/>
            <w:webHidden/>
            <w:color w:val="0000FF"/>
            <w:u w:val="single"/>
          </w:rPr>
        </w:r>
        <w:r w:rsidRPr="00C56B66">
          <w:rPr>
            <w:rFonts w:cs="Times New Roman"/>
            <w:noProof/>
            <w:webHidden/>
            <w:color w:val="0000FF"/>
            <w:u w:val="single"/>
          </w:rPr>
          <w:fldChar w:fldCharType="separate"/>
        </w:r>
        <w:r>
          <w:rPr>
            <w:rFonts w:cs="Times New Roman"/>
            <w:noProof/>
            <w:webHidden/>
            <w:color w:val="0000FF"/>
            <w:u w:val="single"/>
          </w:rPr>
          <w:t>25</w:t>
        </w:r>
        <w:r w:rsidRPr="00C56B66">
          <w:rPr>
            <w:rFonts w:cs="Times New Roman"/>
            <w:noProof/>
            <w:webHidden/>
            <w:color w:val="0000FF"/>
            <w:u w:val="single"/>
          </w:rPr>
          <w:fldChar w:fldCharType="end"/>
        </w:r>
      </w:hyperlink>
    </w:p>
    <w:p w14:paraId="4B339464" w14:textId="65A66529" w:rsidR="005F3329" w:rsidRPr="00C56B66" w:rsidRDefault="00AC163B">
      <w:pPr>
        <w:rPr>
          <w:rFonts w:cs="Times New Roman"/>
        </w:rPr>
      </w:pPr>
      <w:r w:rsidRPr="00C56B66">
        <w:rPr>
          <w:rFonts w:eastAsia="Times New Roman" w:cs="Times New Roman"/>
        </w:rPr>
        <w:fldChar w:fldCharType="end"/>
      </w:r>
    </w:p>
    <w:p w14:paraId="14D0A317" w14:textId="77777777" w:rsidR="005F3329" w:rsidRPr="00C56B66" w:rsidRDefault="00AC163B">
      <w:pPr>
        <w:rPr>
          <w:rFonts w:cs="Times New Roman"/>
        </w:rPr>
      </w:pPr>
      <w:r w:rsidRPr="00C56B66">
        <w:rPr>
          <w:rFonts w:cs="Times New Roman"/>
        </w:rPr>
        <w:br w:type="page"/>
      </w:r>
    </w:p>
    <w:p w14:paraId="230D5CE9" w14:textId="77777777" w:rsidR="005F3329" w:rsidRPr="00C56B66" w:rsidRDefault="00AC163B">
      <w:pPr>
        <w:pStyle w:val="1"/>
        <w:rPr>
          <w:rFonts w:ascii="Times New Roman" w:hAnsi="Times New Roman" w:cs="Times New Roman"/>
        </w:rPr>
      </w:pPr>
      <w:bookmarkStart w:id="0" w:name="_Toc243752439"/>
      <w:r w:rsidRPr="00C56B66">
        <w:rPr>
          <w:rFonts w:ascii="Times New Roman" w:hAnsi="Times New Roman" w:cs="Times New Roman"/>
        </w:rPr>
        <w:lastRenderedPageBreak/>
        <w:t>1 Project proposal</w:t>
      </w:r>
      <w:bookmarkEnd w:id="0"/>
    </w:p>
    <w:p w14:paraId="52B208EC"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1.1 Problem and intended users</w:t>
      </w:r>
    </w:p>
    <w:p w14:paraId="130D1B01" w14:textId="77777777" w:rsidR="005F3329" w:rsidRPr="00C56B66" w:rsidRDefault="00AC163B">
      <w:pPr>
        <w:rPr>
          <w:rFonts w:cs="Times New Roman"/>
        </w:rPr>
      </w:pPr>
      <w:r w:rsidRPr="00C56B66">
        <w:rPr>
          <w:rFonts w:eastAsia="Times New Roman" w:cs="Times New Roman"/>
        </w:rPr>
        <w:t>ASTI is a software platform consisting of a backend API, a mobile application and a web application. It connects external services to a user's account and provides a common interface through which a compatible physical assistant can receive information and exchange commands.</w:t>
      </w:r>
    </w:p>
    <w:p w14:paraId="78D1C3F6" w14:textId="77777777" w:rsidR="005F3329" w:rsidRPr="00C56B66" w:rsidRDefault="00AC163B">
      <w:pPr>
        <w:rPr>
          <w:rFonts w:cs="Times New Roman"/>
        </w:rPr>
      </w:pPr>
      <w:r w:rsidRPr="00C56B66">
        <w:rPr>
          <w:rFonts w:eastAsia="Times New Roman" w:cs="Times New Roman"/>
        </w:rPr>
        <w:t>The system addresses the separation between personal information services, application settings and connected devices. Its architecture brings account management, integration authorization, assistant functions and device connections into one platform. Google Calendar and Notion are the first external services. Upcoming events, reminders and focus sessions provide the initial application scenarios.</w:t>
      </w:r>
    </w:p>
    <w:p w14:paraId="2257A2F7" w14:textId="77777777" w:rsidR="005F3329" w:rsidRPr="00C56B66" w:rsidRDefault="00AC163B">
      <w:pPr>
        <w:rPr>
          <w:rFonts w:cs="Times New Roman"/>
        </w:rPr>
      </w:pPr>
      <w:r w:rsidRPr="00C56B66">
        <w:rPr>
          <w:rFonts w:eastAsia="Times New Roman" w:cs="Times New Roman"/>
        </w:rPr>
        <w:t>The intended users are students, freelancers and office employees who organize their work through digital services. The mobile and web applications provide direct access to assistant functions as well as integration and device settings.</w:t>
      </w:r>
    </w:p>
    <w:p w14:paraId="1713951B"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1.2 Aim and objectives</w:t>
      </w:r>
    </w:p>
    <w:p w14:paraId="654BE933" w14:textId="77777777" w:rsidR="005F3329" w:rsidRPr="00C56B66" w:rsidRDefault="00AC163B">
      <w:pPr>
        <w:rPr>
          <w:rFonts w:cs="Times New Roman"/>
        </w:rPr>
      </w:pPr>
      <w:r w:rsidRPr="00C56B66">
        <w:rPr>
          <w:rFonts w:eastAsia="Times New Roman" w:cs="Times New Roman"/>
        </w:rPr>
        <w:t>The aim is to develop a software architecture, backend API, mobile application and web application for an intelligent assistant with external-service integration and support for connected physical devices.</w:t>
      </w:r>
    </w:p>
    <w:p w14:paraId="2C3E32CE" w14:textId="77777777" w:rsidR="005F3329" w:rsidRPr="00C56B66" w:rsidRDefault="00AC163B">
      <w:pPr>
        <w:rPr>
          <w:rFonts w:cs="Times New Roman"/>
        </w:rPr>
      </w:pPr>
      <w:r w:rsidRPr="00C56B66">
        <w:rPr>
          <w:rFonts w:eastAsia="Times New Roman" w:cs="Times New Roman"/>
        </w:rPr>
        <w:t>The objectives are to analyze related systems and research; define functional and nonfunctional requirements; design the API, data model and component interfaces; implement Android and web applications; develop Calendar and Notion adapters; provide authenticated device connections; integrate a model service for briefings; and evaluate correctness, reliability and usability.</w:t>
      </w:r>
    </w:p>
    <w:p w14:paraId="692FC42D"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1.3 Scope and expected outcomes</w:t>
      </w:r>
    </w:p>
    <w:p w14:paraId="6885ED27" w14:textId="77777777" w:rsidR="005F3329" w:rsidRPr="00C56B66" w:rsidRDefault="00AC163B">
      <w:pPr>
        <w:rPr>
          <w:rFonts w:cs="Times New Roman"/>
        </w:rPr>
      </w:pPr>
      <w:r w:rsidRPr="00C56B66">
        <w:rPr>
          <w:rFonts w:eastAsia="Times New Roman" w:cs="Times New Roman"/>
        </w:rPr>
        <w:t xml:space="preserve">The project delivers the backend API, Android application, web application, external-service adapters, database schema, deployment configuration and technical documentation. The applications support account access, integration management, </w:t>
      </w:r>
      <w:r w:rsidRPr="00C56B66">
        <w:rPr>
          <w:rFonts w:eastAsia="Times New Roman" w:cs="Times New Roman"/>
        </w:rPr>
        <w:lastRenderedPageBreak/>
        <w:t>device association, an overview of upcoming commitments, reminders and focus sessions.</w:t>
      </w:r>
    </w:p>
    <w:p w14:paraId="74E7E634" w14:textId="77777777" w:rsidR="005F3329" w:rsidRPr="00C56B66" w:rsidRDefault="00AC163B">
      <w:pPr>
        <w:rPr>
          <w:rFonts w:cs="Times New Roman"/>
        </w:rPr>
      </w:pPr>
      <w:r w:rsidRPr="00C56B66">
        <w:rPr>
          <w:rFonts w:eastAsia="Times New Roman" w:cs="Times New Roman"/>
        </w:rPr>
        <w:t>Physical devices are external clients of the platform. The connection interface defines authentication, supported messages, state updates and commands. It is independent of a particular device's construction and can be implemented by different clients that follow the documented contract. Device hardware, firmware and the device's own user interface are outside the development scope.</w:t>
      </w:r>
    </w:p>
    <w:p w14:paraId="7F774E73"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1.4 Engineering contribution</w:t>
      </w:r>
    </w:p>
    <w:p w14:paraId="1F0991D5" w14:textId="77777777" w:rsidR="005F3329" w:rsidRPr="00C56B66" w:rsidRDefault="00AC163B">
      <w:pPr>
        <w:rPr>
          <w:rFonts w:cs="Times New Roman"/>
        </w:rPr>
      </w:pPr>
      <w:r w:rsidRPr="00C56B66">
        <w:rPr>
          <w:rFonts w:eastAsia="Times New Roman" w:cs="Times New Roman"/>
        </w:rPr>
        <w:t>The main contribution is an integrated software architecture with clear boundaries between application clients, device connections, external-service adapters and assistant functions. It must maintain account ownership, protect credentials, preserve the meaning of imported records and keep shared state consistent across connections. Language generation is provided through a replaceable model adapter, while scheduling and access control remain deterministic.</w:t>
      </w:r>
    </w:p>
    <w:p w14:paraId="4D2C5C30" w14:textId="77777777" w:rsidR="005F3329" w:rsidRPr="00C56B66" w:rsidRDefault="00AC163B">
      <w:pPr>
        <w:pStyle w:val="1"/>
        <w:rPr>
          <w:rFonts w:ascii="Times New Roman" w:hAnsi="Times New Roman" w:cs="Times New Roman"/>
        </w:rPr>
      </w:pPr>
      <w:bookmarkStart w:id="1" w:name="_Toc243752440"/>
      <w:r w:rsidRPr="00C56B66">
        <w:rPr>
          <w:rFonts w:ascii="Times New Roman" w:hAnsi="Times New Roman" w:cs="Times New Roman"/>
        </w:rPr>
        <w:t>2 Evidence of the relevance</w:t>
      </w:r>
      <w:bookmarkEnd w:id="1"/>
    </w:p>
    <w:p w14:paraId="39D9860A"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2.1 Exploratory interviews</w:t>
      </w:r>
    </w:p>
    <w:p w14:paraId="68F7F6FC" w14:textId="77777777" w:rsidR="005F3329" w:rsidRPr="00C56B66" w:rsidRDefault="00AC163B">
      <w:pPr>
        <w:rPr>
          <w:rFonts w:cs="Times New Roman"/>
        </w:rPr>
      </w:pPr>
      <w:r w:rsidRPr="00C56B66">
        <w:rPr>
          <w:rFonts w:eastAsia="Times New Roman" w:cs="Times New Roman"/>
        </w:rPr>
        <w:t>I conducted three discussions in person with two students and one office employee about the tools they use to organize their work and study.</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900"/>
        <w:gridCol w:w="3920"/>
        <w:gridCol w:w="3920"/>
      </w:tblGrid>
      <w:tr w:rsidR="005F3329" w:rsidRPr="00C56B66" w14:paraId="6F3B024D" w14:textId="77777777" w:rsidTr="00C56B66">
        <w:trPr>
          <w:cantSplit/>
          <w:tblHeader/>
        </w:trPr>
        <w:tc>
          <w:tcPr>
            <w:tcW w:w="1900" w:type="dxa"/>
          </w:tcPr>
          <w:p w14:paraId="0BCB1B16" w14:textId="77777777" w:rsidR="005F3329" w:rsidRPr="00C56B66" w:rsidRDefault="00AC163B" w:rsidP="00C56B66">
            <w:pPr>
              <w:spacing w:after="0" w:line="240" w:lineRule="auto"/>
              <w:rPr>
                <w:rFonts w:cs="Times New Roman"/>
              </w:rPr>
            </w:pPr>
            <w:r w:rsidRPr="00C56B66">
              <w:rPr>
                <w:rFonts w:eastAsia="Times New Roman" w:cs="Times New Roman"/>
                <w:b/>
              </w:rPr>
              <w:t>Participants</w:t>
            </w:r>
          </w:p>
        </w:tc>
        <w:tc>
          <w:tcPr>
            <w:tcW w:w="3920" w:type="dxa"/>
          </w:tcPr>
          <w:p w14:paraId="09DABFEF" w14:textId="77777777" w:rsidR="005F3329" w:rsidRPr="00C56B66" w:rsidRDefault="00AC163B" w:rsidP="00C56B66">
            <w:pPr>
              <w:spacing w:after="0" w:line="240" w:lineRule="auto"/>
              <w:rPr>
                <w:rFonts w:cs="Times New Roman"/>
              </w:rPr>
            </w:pPr>
            <w:r w:rsidRPr="00C56B66">
              <w:rPr>
                <w:rFonts w:eastAsia="Times New Roman" w:cs="Times New Roman"/>
                <w:b/>
              </w:rPr>
              <w:t>Reported tools and activities</w:t>
            </w:r>
          </w:p>
        </w:tc>
        <w:tc>
          <w:tcPr>
            <w:tcW w:w="3920" w:type="dxa"/>
          </w:tcPr>
          <w:p w14:paraId="2801FC5B" w14:textId="77777777" w:rsidR="005F3329" w:rsidRPr="00C56B66" w:rsidRDefault="00AC163B" w:rsidP="00C56B66">
            <w:pPr>
              <w:spacing w:after="0" w:line="240" w:lineRule="auto"/>
              <w:rPr>
                <w:rFonts w:cs="Times New Roman"/>
              </w:rPr>
            </w:pPr>
            <w:r w:rsidRPr="00C56B66">
              <w:rPr>
                <w:rFonts w:eastAsia="Times New Roman" w:cs="Times New Roman"/>
                <w:b/>
              </w:rPr>
              <w:t>Relevance to ASTI</w:t>
            </w:r>
          </w:p>
        </w:tc>
      </w:tr>
      <w:tr w:rsidR="005F3329" w:rsidRPr="00C56B66" w14:paraId="651DE7EE" w14:textId="77777777" w:rsidTr="00C56B66">
        <w:trPr>
          <w:cantSplit/>
        </w:trPr>
        <w:tc>
          <w:tcPr>
            <w:tcW w:w="1900" w:type="dxa"/>
          </w:tcPr>
          <w:p w14:paraId="45D43C9B" w14:textId="77777777" w:rsidR="005F3329" w:rsidRPr="00C56B66" w:rsidRDefault="00AC163B" w:rsidP="00C56B66">
            <w:pPr>
              <w:spacing w:after="0" w:line="240" w:lineRule="auto"/>
              <w:rPr>
                <w:rFonts w:cs="Times New Roman"/>
              </w:rPr>
            </w:pPr>
            <w:r w:rsidRPr="00C56B66">
              <w:rPr>
                <w:rFonts w:eastAsia="Times New Roman" w:cs="Times New Roman"/>
              </w:rPr>
              <w:t>Two students</w:t>
            </w:r>
          </w:p>
        </w:tc>
        <w:tc>
          <w:tcPr>
            <w:tcW w:w="3920" w:type="dxa"/>
          </w:tcPr>
          <w:p w14:paraId="7A25F13A" w14:textId="77777777" w:rsidR="005F3329" w:rsidRPr="00C56B66" w:rsidRDefault="00AC163B" w:rsidP="00C56B66">
            <w:pPr>
              <w:spacing w:after="0" w:line="240" w:lineRule="auto"/>
              <w:rPr>
                <w:rFonts w:cs="Times New Roman"/>
              </w:rPr>
            </w:pPr>
            <w:r w:rsidRPr="00C56B66">
              <w:rPr>
                <w:rFonts w:eastAsia="Times New Roman" w:cs="Times New Roman"/>
              </w:rPr>
              <w:t>Notion, Google Calendar and Notion Calendar for planning; occasional Microsoft Teams academic events and calls</w:t>
            </w:r>
          </w:p>
        </w:tc>
        <w:tc>
          <w:tcPr>
            <w:tcW w:w="3920" w:type="dxa"/>
          </w:tcPr>
          <w:p w14:paraId="1CA445FE" w14:textId="77777777" w:rsidR="005F3329" w:rsidRPr="00C56B66" w:rsidRDefault="00AC163B" w:rsidP="00C56B66">
            <w:pPr>
              <w:spacing w:after="0" w:line="240" w:lineRule="auto"/>
              <w:rPr>
                <w:rFonts w:cs="Times New Roman"/>
              </w:rPr>
            </w:pPr>
            <w:r w:rsidRPr="00C56B66">
              <w:rPr>
                <w:rFonts w:eastAsia="Times New Roman" w:cs="Times New Roman"/>
              </w:rPr>
              <w:t>Calendar and task services are relevant initial integrations</w:t>
            </w:r>
          </w:p>
        </w:tc>
      </w:tr>
      <w:tr w:rsidR="005F3329" w:rsidRPr="00C56B66" w14:paraId="471F9DEA" w14:textId="77777777" w:rsidTr="00C56B66">
        <w:trPr>
          <w:cantSplit/>
        </w:trPr>
        <w:tc>
          <w:tcPr>
            <w:tcW w:w="1900" w:type="dxa"/>
          </w:tcPr>
          <w:p w14:paraId="47577A50" w14:textId="77777777" w:rsidR="005F3329" w:rsidRPr="00C56B66" w:rsidRDefault="00AC163B" w:rsidP="00C56B66">
            <w:pPr>
              <w:spacing w:after="0" w:line="240" w:lineRule="auto"/>
              <w:rPr>
                <w:rFonts w:cs="Times New Roman"/>
              </w:rPr>
            </w:pPr>
            <w:r w:rsidRPr="00C56B66">
              <w:rPr>
                <w:rFonts w:eastAsia="Times New Roman" w:cs="Times New Roman"/>
              </w:rPr>
              <w:t>One office employee</w:t>
            </w:r>
          </w:p>
        </w:tc>
        <w:tc>
          <w:tcPr>
            <w:tcW w:w="3920" w:type="dxa"/>
          </w:tcPr>
          <w:p w14:paraId="01FC3BA3" w14:textId="77777777" w:rsidR="005F3329" w:rsidRPr="00C56B66" w:rsidRDefault="00AC163B" w:rsidP="00C56B66">
            <w:pPr>
              <w:spacing w:after="0" w:line="240" w:lineRule="auto"/>
              <w:rPr>
                <w:rFonts w:cs="Times New Roman"/>
              </w:rPr>
            </w:pPr>
            <w:r w:rsidRPr="00C56B66">
              <w:rPr>
                <w:rFonts w:eastAsia="Times New Roman" w:cs="Times New Roman"/>
              </w:rPr>
              <w:t>Trello for work tasks and Microsoft Teams for calls</w:t>
            </w:r>
          </w:p>
        </w:tc>
        <w:tc>
          <w:tcPr>
            <w:tcW w:w="3920" w:type="dxa"/>
          </w:tcPr>
          <w:p w14:paraId="44889742" w14:textId="77777777" w:rsidR="005F3329" w:rsidRPr="00C56B66" w:rsidRDefault="00AC163B" w:rsidP="00C56B66">
            <w:pPr>
              <w:spacing w:after="0" w:line="240" w:lineRule="auto"/>
              <w:rPr>
                <w:rFonts w:cs="Times New Roman"/>
              </w:rPr>
            </w:pPr>
            <w:r w:rsidRPr="00C56B66">
              <w:rPr>
                <w:rFonts w:eastAsia="Times New Roman" w:cs="Times New Roman"/>
              </w:rPr>
              <w:t>The architecture should accommodate services beyond the first two adapters</w:t>
            </w:r>
          </w:p>
        </w:tc>
      </w:tr>
    </w:tbl>
    <w:p w14:paraId="22F9E9CF" w14:textId="77777777" w:rsidR="005F3329" w:rsidRPr="00C56B66" w:rsidRDefault="005F3329">
      <w:pPr>
        <w:rPr>
          <w:rFonts w:cs="Times New Roman"/>
        </w:rPr>
      </w:pPr>
    </w:p>
    <w:p w14:paraId="688B6ED5"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lastRenderedPageBreak/>
        <w:t>2.2 Implications for the system</w:t>
      </w:r>
    </w:p>
    <w:p w14:paraId="4827C9E7" w14:textId="77777777" w:rsidR="005F3329" w:rsidRPr="00C56B66" w:rsidRDefault="00AC163B">
      <w:pPr>
        <w:rPr>
          <w:rFonts w:cs="Times New Roman"/>
        </w:rPr>
      </w:pPr>
      <w:r w:rsidRPr="00C56B66">
        <w:rPr>
          <w:rFonts w:eastAsia="Times New Roman" w:cs="Times New Roman"/>
        </w:rPr>
        <w:t>The participants use several services with different roles: planning tasks, maintaining calendars and attending calls. These discussions informed the choice of Calendar and Notion for the first integration stage and the use of separate adapters for later services.</w:t>
      </w:r>
    </w:p>
    <w:p w14:paraId="39798BAB" w14:textId="77777777" w:rsidR="005F3329" w:rsidRPr="00C56B66" w:rsidRDefault="00AC163B">
      <w:pPr>
        <w:rPr>
          <w:rFonts w:cs="Times New Roman"/>
        </w:rPr>
      </w:pPr>
      <w:r w:rsidRPr="00C56B66">
        <w:rPr>
          <w:rFonts w:eastAsia="Times New Roman" w:cs="Times New Roman"/>
        </w:rPr>
        <w:t>The mobile and web applications provide one place to manage these connections, view their status and use the assistant's functions. The interviews establish the participants' current service use; the usefulness of the proposed application flows will be assessed during usability evaluation.</w:t>
      </w:r>
    </w:p>
    <w:p w14:paraId="06EFF66B" w14:textId="77777777" w:rsidR="005F3329" w:rsidRPr="00C56B66" w:rsidRDefault="00AC163B">
      <w:pPr>
        <w:pStyle w:val="1"/>
        <w:rPr>
          <w:rFonts w:ascii="Times New Roman" w:hAnsi="Times New Roman" w:cs="Times New Roman"/>
        </w:rPr>
      </w:pPr>
      <w:bookmarkStart w:id="2" w:name="_Toc243752441"/>
      <w:r w:rsidRPr="00C56B66">
        <w:rPr>
          <w:rFonts w:ascii="Times New Roman" w:hAnsi="Times New Roman" w:cs="Times New Roman"/>
        </w:rPr>
        <w:t>3 Literature review</w:t>
      </w:r>
      <w:bookmarkEnd w:id="2"/>
    </w:p>
    <w:p w14:paraId="3ECD0B70"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3.1 Selection and analytical approach</w:t>
      </w:r>
    </w:p>
    <w:p w14:paraId="5B3C93BD" w14:textId="77777777" w:rsidR="005F3329" w:rsidRPr="00C56B66" w:rsidRDefault="00AC163B">
      <w:pPr>
        <w:rPr>
          <w:rFonts w:cs="Times New Roman"/>
        </w:rPr>
      </w:pPr>
      <w:r w:rsidRPr="00C56B66">
        <w:rPr>
          <w:rFonts w:eastAsia="Times New Roman" w:cs="Times New Roman"/>
        </w:rPr>
        <w:t>The review covers notifications, digital self-control, language generation, gamification and information presentation. Five of the ten scientific publications are from 2022-2024. Earlier work provides foundations for usability measurement and interaction with connected interfaces. Official technical documentation supports the analysis of integration contracts and implementation technologies.</w:t>
      </w:r>
    </w:p>
    <w:p w14:paraId="3DFCA183"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3.2 Structured analysis of scientific publications</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840"/>
        <w:gridCol w:w="2640"/>
        <w:gridCol w:w="2640"/>
        <w:gridCol w:w="2620"/>
      </w:tblGrid>
      <w:tr w:rsidR="005F3329" w:rsidRPr="00C56B66" w14:paraId="60356202" w14:textId="77777777" w:rsidTr="00C56B66">
        <w:trPr>
          <w:cantSplit/>
          <w:tblHeader/>
        </w:trPr>
        <w:tc>
          <w:tcPr>
            <w:tcW w:w="1840" w:type="dxa"/>
          </w:tcPr>
          <w:p w14:paraId="1FCCEEFD" w14:textId="77777777" w:rsidR="005F3329" w:rsidRPr="00C56B66" w:rsidRDefault="00AC163B" w:rsidP="00C56B66">
            <w:pPr>
              <w:spacing w:after="0" w:line="240" w:lineRule="auto"/>
              <w:rPr>
                <w:rFonts w:cs="Times New Roman"/>
              </w:rPr>
            </w:pPr>
            <w:r w:rsidRPr="00C56B66">
              <w:rPr>
                <w:rFonts w:eastAsia="Times New Roman" w:cs="Times New Roman"/>
                <w:b/>
              </w:rPr>
              <w:t>Source</w:t>
            </w:r>
          </w:p>
        </w:tc>
        <w:tc>
          <w:tcPr>
            <w:tcW w:w="2640" w:type="dxa"/>
          </w:tcPr>
          <w:p w14:paraId="13F935EE" w14:textId="77777777" w:rsidR="005F3329" w:rsidRPr="00C56B66" w:rsidRDefault="00AC163B" w:rsidP="00C56B66">
            <w:pPr>
              <w:spacing w:after="0" w:line="240" w:lineRule="auto"/>
              <w:rPr>
                <w:rFonts w:cs="Times New Roman"/>
              </w:rPr>
            </w:pPr>
            <w:r w:rsidRPr="00C56B66">
              <w:rPr>
                <w:rFonts w:eastAsia="Times New Roman" w:cs="Times New Roman"/>
                <w:b/>
              </w:rPr>
              <w:t>Approach and relevant finding</w:t>
            </w:r>
          </w:p>
        </w:tc>
        <w:tc>
          <w:tcPr>
            <w:tcW w:w="2640" w:type="dxa"/>
          </w:tcPr>
          <w:p w14:paraId="5A96B304" w14:textId="77777777" w:rsidR="005F3329" w:rsidRPr="00C56B66" w:rsidRDefault="00AC163B" w:rsidP="00C56B66">
            <w:pPr>
              <w:spacing w:after="0" w:line="240" w:lineRule="auto"/>
              <w:rPr>
                <w:rFonts w:cs="Times New Roman"/>
              </w:rPr>
            </w:pPr>
            <w:r w:rsidRPr="00C56B66">
              <w:rPr>
                <w:rFonts w:eastAsia="Times New Roman" w:cs="Times New Roman"/>
                <w:b/>
              </w:rPr>
              <w:t>Limitation for ASTI</w:t>
            </w:r>
          </w:p>
        </w:tc>
        <w:tc>
          <w:tcPr>
            <w:tcW w:w="2620" w:type="dxa"/>
          </w:tcPr>
          <w:p w14:paraId="625E8C33" w14:textId="77777777" w:rsidR="005F3329" w:rsidRPr="00C56B66" w:rsidRDefault="00AC163B" w:rsidP="00C56B66">
            <w:pPr>
              <w:spacing w:after="0" w:line="240" w:lineRule="auto"/>
              <w:rPr>
                <w:rFonts w:cs="Times New Roman"/>
              </w:rPr>
            </w:pPr>
            <w:r w:rsidRPr="00C56B66">
              <w:rPr>
                <w:rFonts w:eastAsia="Times New Roman" w:cs="Times New Roman"/>
                <w:b/>
              </w:rPr>
              <w:t>Design consequence</w:t>
            </w:r>
          </w:p>
        </w:tc>
      </w:tr>
      <w:tr w:rsidR="005F3329" w:rsidRPr="00C56B66" w14:paraId="2E09983F" w14:textId="77777777" w:rsidTr="00C56B66">
        <w:trPr>
          <w:cantSplit/>
        </w:trPr>
        <w:tc>
          <w:tcPr>
            <w:tcW w:w="1840" w:type="dxa"/>
          </w:tcPr>
          <w:p w14:paraId="7AFDCCA0" w14:textId="77777777" w:rsidR="005F3329" w:rsidRPr="00C56B66" w:rsidRDefault="00AC163B" w:rsidP="00C56B66">
            <w:pPr>
              <w:spacing w:after="0" w:line="240" w:lineRule="auto"/>
              <w:rPr>
                <w:rFonts w:cs="Times New Roman"/>
              </w:rPr>
            </w:pPr>
            <w:r w:rsidRPr="00C56B66">
              <w:rPr>
                <w:rFonts w:eastAsia="Times New Roman" w:cs="Times New Roman"/>
              </w:rPr>
              <w:t>[1] Mark et al., 2008</w:t>
            </w:r>
          </w:p>
        </w:tc>
        <w:tc>
          <w:tcPr>
            <w:tcW w:w="2640" w:type="dxa"/>
          </w:tcPr>
          <w:p w14:paraId="75A01786" w14:textId="77777777" w:rsidR="005F3329" w:rsidRPr="00C56B66" w:rsidRDefault="00AC163B" w:rsidP="00C56B66">
            <w:pPr>
              <w:spacing w:after="0" w:line="240" w:lineRule="auto"/>
              <w:rPr>
                <w:rFonts w:cs="Times New Roman"/>
              </w:rPr>
            </w:pPr>
            <w:r w:rsidRPr="00C56B66">
              <w:rPr>
                <w:rFonts w:eastAsia="Times New Roman" w:cs="Times New Roman"/>
              </w:rPr>
              <w:t>Experimental study of interrupted work; participants compensated by working faster while reporting greater strain</w:t>
            </w:r>
          </w:p>
        </w:tc>
        <w:tc>
          <w:tcPr>
            <w:tcW w:w="2640" w:type="dxa"/>
          </w:tcPr>
          <w:p w14:paraId="19B36432" w14:textId="77777777" w:rsidR="005F3329" w:rsidRPr="00C56B66" w:rsidRDefault="00AC163B" w:rsidP="00C56B66">
            <w:pPr>
              <w:spacing w:after="0" w:line="240" w:lineRule="auto"/>
              <w:rPr>
                <w:rFonts w:cs="Times New Roman"/>
              </w:rPr>
            </w:pPr>
            <w:r w:rsidRPr="00C56B66">
              <w:rPr>
                <w:rFonts w:eastAsia="Times New Roman" w:cs="Times New Roman"/>
              </w:rPr>
              <w:t>Controlled tasks do not establish ASTI's effect in daily work</w:t>
            </w:r>
          </w:p>
        </w:tc>
        <w:tc>
          <w:tcPr>
            <w:tcW w:w="2620" w:type="dxa"/>
          </w:tcPr>
          <w:p w14:paraId="12179707" w14:textId="77777777" w:rsidR="005F3329" w:rsidRPr="00C56B66" w:rsidRDefault="00AC163B" w:rsidP="00C56B66">
            <w:pPr>
              <w:spacing w:after="0" w:line="240" w:lineRule="auto"/>
              <w:rPr>
                <w:rFonts w:cs="Times New Roman"/>
              </w:rPr>
            </w:pPr>
            <w:r w:rsidRPr="00C56B66">
              <w:rPr>
                <w:rFonts w:eastAsia="Times New Roman" w:cs="Times New Roman"/>
              </w:rPr>
              <w:t>Evaluate interruption burden; avoid assuming that more reminders mean better outcomes</w:t>
            </w:r>
          </w:p>
        </w:tc>
      </w:tr>
      <w:tr w:rsidR="005F3329" w:rsidRPr="00C56B66" w14:paraId="35B67919" w14:textId="77777777" w:rsidTr="00C56B66">
        <w:trPr>
          <w:cantSplit/>
        </w:trPr>
        <w:tc>
          <w:tcPr>
            <w:tcW w:w="1840" w:type="dxa"/>
          </w:tcPr>
          <w:p w14:paraId="41228546"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[2] Pielot et al., 2014</w:t>
            </w:r>
          </w:p>
        </w:tc>
        <w:tc>
          <w:tcPr>
            <w:tcW w:w="2640" w:type="dxa"/>
          </w:tcPr>
          <w:p w14:paraId="645FA6D8" w14:textId="77777777" w:rsidR="005F3329" w:rsidRPr="00C56B66" w:rsidRDefault="00AC163B" w:rsidP="00C56B66">
            <w:pPr>
              <w:spacing w:after="0" w:line="240" w:lineRule="auto"/>
              <w:rPr>
                <w:rFonts w:cs="Times New Roman"/>
              </w:rPr>
            </w:pPr>
            <w:r w:rsidRPr="00C56B66">
              <w:rPr>
                <w:rFonts w:eastAsia="Times New Roman" w:cs="Times New Roman"/>
              </w:rPr>
              <w:t>One-week field study with 15 users combining notification logs and diaries; notifications had both social benefits and costs</w:t>
            </w:r>
          </w:p>
        </w:tc>
        <w:tc>
          <w:tcPr>
            <w:tcW w:w="2640" w:type="dxa"/>
          </w:tcPr>
          <w:p w14:paraId="44909332" w14:textId="77777777" w:rsidR="005F3329" w:rsidRPr="00C56B66" w:rsidRDefault="00AC163B" w:rsidP="00C56B66">
            <w:pPr>
              <w:spacing w:after="0" w:line="240" w:lineRule="auto"/>
              <w:rPr>
                <w:rFonts w:cs="Times New Roman"/>
              </w:rPr>
            </w:pPr>
            <w:r w:rsidRPr="00C56B66">
              <w:rPr>
                <w:rFonts w:eastAsia="Times New Roman" w:cs="Times New Roman"/>
              </w:rPr>
              <w:t>Small sample and an older mobile ecosystem</w:t>
            </w:r>
          </w:p>
        </w:tc>
        <w:tc>
          <w:tcPr>
            <w:tcW w:w="2620" w:type="dxa"/>
          </w:tcPr>
          <w:p w14:paraId="796BC020" w14:textId="77777777" w:rsidR="005F3329" w:rsidRPr="00C56B66" w:rsidRDefault="00AC163B" w:rsidP="00C56B66">
            <w:pPr>
              <w:spacing w:after="0" w:line="240" w:lineRule="auto"/>
              <w:rPr>
                <w:rFonts w:cs="Times New Roman"/>
              </w:rPr>
            </w:pPr>
            <w:r w:rsidRPr="00C56B66">
              <w:rPr>
                <w:rFonts w:eastAsia="Times New Roman" w:cs="Times New Roman"/>
              </w:rPr>
              <w:t>Provide timing controls, snooze and acknowledgment; measure usefulness by scenario</w:t>
            </w:r>
          </w:p>
        </w:tc>
      </w:tr>
      <w:tr w:rsidR="005F3329" w:rsidRPr="00C56B66" w14:paraId="56E69907" w14:textId="77777777" w:rsidTr="00C56B66">
        <w:trPr>
          <w:cantSplit/>
        </w:trPr>
        <w:tc>
          <w:tcPr>
            <w:tcW w:w="1840" w:type="dxa"/>
          </w:tcPr>
          <w:p w14:paraId="34507618" w14:textId="77777777" w:rsidR="005F3329" w:rsidRPr="00C56B66" w:rsidRDefault="00AC163B" w:rsidP="00C56B66">
            <w:pPr>
              <w:spacing w:after="0" w:line="240" w:lineRule="auto"/>
              <w:rPr>
                <w:rFonts w:cs="Times New Roman"/>
              </w:rPr>
            </w:pPr>
            <w:r w:rsidRPr="00C56B66">
              <w:rPr>
                <w:rFonts w:eastAsia="Times New Roman" w:cs="Times New Roman"/>
              </w:rPr>
              <w:t>[3] Lyngs et al., 2022</w:t>
            </w:r>
          </w:p>
        </w:tc>
        <w:tc>
          <w:tcPr>
            <w:tcW w:w="2640" w:type="dxa"/>
          </w:tcPr>
          <w:p w14:paraId="0DCF5189" w14:textId="77777777" w:rsidR="005F3329" w:rsidRPr="00C56B66" w:rsidRDefault="00AC163B" w:rsidP="00C56B66">
            <w:pPr>
              <w:spacing w:after="0" w:line="240" w:lineRule="auto"/>
              <w:rPr>
                <w:rFonts w:cs="Times New Roman"/>
              </w:rPr>
            </w:pPr>
            <w:r w:rsidRPr="00C56B66">
              <w:rPr>
                <w:rFonts w:eastAsia="Times New Roman" w:cs="Times New Roman"/>
              </w:rPr>
              <w:t>Analysis of digital self-control tool reviews and adoption indicators; users sought an appropriate, adaptable level of support</w:t>
            </w:r>
          </w:p>
        </w:tc>
        <w:tc>
          <w:tcPr>
            <w:tcW w:w="2640" w:type="dxa"/>
          </w:tcPr>
          <w:p w14:paraId="6577ADF0" w14:textId="77777777" w:rsidR="005F3329" w:rsidRPr="00C56B66" w:rsidRDefault="00AC163B" w:rsidP="00C56B66">
            <w:pPr>
              <w:spacing w:after="0" w:line="240" w:lineRule="auto"/>
              <w:rPr>
                <w:rFonts w:cs="Times New Roman"/>
              </w:rPr>
            </w:pPr>
            <w:r w:rsidRPr="00C56B66">
              <w:rPr>
                <w:rFonts w:eastAsia="Times New Roman" w:cs="Times New Roman"/>
              </w:rPr>
              <w:t>Self-selected reviews cannot establish causal productivity gains</w:t>
            </w:r>
          </w:p>
        </w:tc>
        <w:tc>
          <w:tcPr>
            <w:tcW w:w="2620" w:type="dxa"/>
          </w:tcPr>
          <w:p w14:paraId="3B58C0BB" w14:textId="77777777" w:rsidR="005F3329" w:rsidRPr="00C56B66" w:rsidRDefault="00AC163B" w:rsidP="00C56B66">
            <w:pPr>
              <w:spacing w:after="0" w:line="240" w:lineRule="auto"/>
              <w:rPr>
                <w:rFonts w:cs="Times New Roman"/>
              </w:rPr>
            </w:pPr>
            <w:r w:rsidRPr="00C56B66">
              <w:rPr>
                <w:rFonts w:eastAsia="Times New Roman" w:cs="Times New Roman"/>
              </w:rPr>
              <w:t>Let users configure interruption/focus policies and disable optional character features</w:t>
            </w:r>
          </w:p>
        </w:tc>
      </w:tr>
      <w:tr w:rsidR="005F3329" w:rsidRPr="00C56B66" w14:paraId="18D3C1BB" w14:textId="77777777" w:rsidTr="00C56B66">
        <w:trPr>
          <w:cantSplit/>
        </w:trPr>
        <w:tc>
          <w:tcPr>
            <w:tcW w:w="1840" w:type="dxa"/>
          </w:tcPr>
          <w:p w14:paraId="67898C3D" w14:textId="77777777" w:rsidR="005F3329" w:rsidRPr="00C56B66" w:rsidRDefault="00AC163B" w:rsidP="00C56B66">
            <w:pPr>
              <w:spacing w:after="0" w:line="240" w:lineRule="auto"/>
              <w:rPr>
                <w:rFonts w:cs="Times New Roman"/>
              </w:rPr>
            </w:pPr>
            <w:r w:rsidRPr="00C56B66">
              <w:rPr>
                <w:rFonts w:eastAsia="Times New Roman" w:cs="Times New Roman"/>
              </w:rPr>
              <w:t>[4] Monge Roffarello and De Russis, 2023</w:t>
            </w:r>
          </w:p>
        </w:tc>
        <w:tc>
          <w:tcPr>
            <w:tcW w:w="2640" w:type="dxa"/>
          </w:tcPr>
          <w:p w14:paraId="22D5F32D" w14:textId="77777777" w:rsidR="005F3329" w:rsidRPr="00C56B66" w:rsidRDefault="00AC163B" w:rsidP="00C56B66">
            <w:pPr>
              <w:spacing w:after="0" w:line="240" w:lineRule="auto"/>
              <w:rPr>
                <w:rFonts w:cs="Times New Roman"/>
              </w:rPr>
            </w:pPr>
            <w:r w:rsidRPr="00C56B66">
              <w:rPr>
                <w:rFonts w:eastAsia="Times New Roman" w:cs="Times New Roman"/>
              </w:rPr>
              <w:t>Systematic review and meta-analysis of digital self-control tools; identifies design and evaluation gaps</w:t>
            </w:r>
          </w:p>
        </w:tc>
        <w:tc>
          <w:tcPr>
            <w:tcW w:w="2640" w:type="dxa"/>
          </w:tcPr>
          <w:p w14:paraId="04DED839" w14:textId="77777777" w:rsidR="005F3329" w:rsidRPr="00C56B66" w:rsidRDefault="00AC163B" w:rsidP="00C56B66">
            <w:pPr>
              <w:spacing w:after="0" w:line="240" w:lineRule="auto"/>
              <w:rPr>
                <w:rFonts w:cs="Times New Roman"/>
              </w:rPr>
            </w:pPr>
            <w:r w:rsidRPr="00C56B66">
              <w:rPr>
                <w:rFonts w:eastAsia="Times New Roman" w:cs="Times New Roman"/>
              </w:rPr>
              <w:t>Technology-use reduction is not equivalent to fulfilling work obligations</w:t>
            </w:r>
          </w:p>
        </w:tc>
        <w:tc>
          <w:tcPr>
            <w:tcW w:w="2620" w:type="dxa"/>
          </w:tcPr>
          <w:p w14:paraId="7419B222" w14:textId="77777777" w:rsidR="005F3329" w:rsidRPr="00C56B66" w:rsidRDefault="00AC163B" w:rsidP="00C56B66">
            <w:pPr>
              <w:spacing w:after="0" w:line="240" w:lineRule="auto"/>
              <w:rPr>
                <w:rFonts w:cs="Times New Roman"/>
              </w:rPr>
            </w:pPr>
            <w:r w:rsidRPr="00C56B66">
              <w:rPr>
                <w:rFonts w:eastAsia="Times New Roman" w:cs="Times New Roman"/>
              </w:rPr>
              <w:t>Measure task comprehension and system behavior, not screen-time reduction alone</w:t>
            </w:r>
          </w:p>
        </w:tc>
      </w:tr>
      <w:tr w:rsidR="005F3329" w:rsidRPr="00C56B66" w14:paraId="0A667A80" w14:textId="77777777" w:rsidTr="00C56B66">
        <w:trPr>
          <w:cantSplit/>
        </w:trPr>
        <w:tc>
          <w:tcPr>
            <w:tcW w:w="1840" w:type="dxa"/>
          </w:tcPr>
          <w:p w14:paraId="0EBBF4AF" w14:textId="77777777" w:rsidR="005F3329" w:rsidRPr="00C56B66" w:rsidRDefault="00AC163B" w:rsidP="00C56B66">
            <w:pPr>
              <w:spacing w:after="0" w:line="240" w:lineRule="auto"/>
              <w:rPr>
                <w:rFonts w:cs="Times New Roman"/>
              </w:rPr>
            </w:pPr>
            <w:r w:rsidRPr="00C56B66">
              <w:rPr>
                <w:rFonts w:eastAsia="Times New Roman" w:cs="Times New Roman"/>
              </w:rPr>
              <w:t>[5] Ji et al., 2023</w:t>
            </w:r>
          </w:p>
        </w:tc>
        <w:tc>
          <w:tcPr>
            <w:tcW w:w="2640" w:type="dxa"/>
          </w:tcPr>
          <w:p w14:paraId="5BA69791" w14:textId="77777777" w:rsidR="005F3329" w:rsidRPr="00C56B66" w:rsidRDefault="00AC163B" w:rsidP="00C56B66">
            <w:pPr>
              <w:spacing w:after="0" w:line="240" w:lineRule="auto"/>
              <w:rPr>
                <w:rFonts w:cs="Times New Roman"/>
              </w:rPr>
            </w:pPr>
            <w:r w:rsidRPr="00C56B66">
              <w:rPr>
                <w:rFonts w:eastAsia="Times New Roman" w:cs="Times New Roman"/>
              </w:rPr>
              <w:t>Survey of hallucination in natural language generation, including generation inconsistent with supplied sources</w:t>
            </w:r>
          </w:p>
        </w:tc>
        <w:tc>
          <w:tcPr>
            <w:tcW w:w="2640" w:type="dxa"/>
          </w:tcPr>
          <w:p w14:paraId="21118625" w14:textId="77777777" w:rsidR="005F3329" w:rsidRPr="00C56B66" w:rsidRDefault="00AC163B" w:rsidP="00C56B66">
            <w:pPr>
              <w:spacing w:after="0" w:line="240" w:lineRule="auto"/>
              <w:rPr>
                <w:rFonts w:cs="Times New Roman"/>
              </w:rPr>
            </w:pPr>
            <w:r w:rsidRPr="00C56B66">
              <w:rPr>
                <w:rFonts w:eastAsia="Times New Roman" w:cs="Times New Roman"/>
              </w:rPr>
              <w:t>Broad survey, not an evaluated ASTI briefing model</w:t>
            </w:r>
          </w:p>
        </w:tc>
        <w:tc>
          <w:tcPr>
            <w:tcW w:w="2620" w:type="dxa"/>
          </w:tcPr>
          <w:p w14:paraId="38540592" w14:textId="77777777" w:rsidR="005F3329" w:rsidRPr="00C56B66" w:rsidRDefault="00AC163B" w:rsidP="00C56B66">
            <w:pPr>
              <w:spacing w:after="0" w:line="240" w:lineRule="auto"/>
              <w:rPr>
                <w:rFonts w:cs="Times New Roman"/>
              </w:rPr>
            </w:pPr>
            <w:r w:rsidRPr="00C56B66">
              <w:rPr>
                <w:rFonts w:eastAsia="Times New Roman" w:cs="Times New Roman"/>
              </w:rPr>
              <w:t>Retain source IDs, validate critical dates, measure unsupported statements and provide fallback</w:t>
            </w:r>
          </w:p>
        </w:tc>
      </w:tr>
      <w:tr w:rsidR="005F3329" w:rsidRPr="00C56B66" w14:paraId="64460E03" w14:textId="77777777" w:rsidTr="00C56B66">
        <w:trPr>
          <w:cantSplit/>
        </w:trPr>
        <w:tc>
          <w:tcPr>
            <w:tcW w:w="1840" w:type="dxa"/>
          </w:tcPr>
          <w:p w14:paraId="1876266B" w14:textId="77777777" w:rsidR="005F3329" w:rsidRPr="00C56B66" w:rsidRDefault="00AC163B" w:rsidP="00C56B66">
            <w:pPr>
              <w:spacing w:after="0" w:line="240" w:lineRule="auto"/>
              <w:rPr>
                <w:rFonts w:cs="Times New Roman"/>
              </w:rPr>
            </w:pPr>
            <w:r w:rsidRPr="00C56B66">
              <w:rPr>
                <w:rFonts w:eastAsia="Times New Roman" w:cs="Times New Roman"/>
              </w:rPr>
              <w:t>[6] Liu et al., 2024</w:t>
            </w:r>
          </w:p>
        </w:tc>
        <w:tc>
          <w:tcPr>
            <w:tcW w:w="2640" w:type="dxa"/>
          </w:tcPr>
          <w:p w14:paraId="07AC86E7" w14:textId="77777777" w:rsidR="005F3329" w:rsidRPr="00C56B66" w:rsidRDefault="00AC163B" w:rsidP="00C56B66">
            <w:pPr>
              <w:spacing w:after="0" w:line="240" w:lineRule="auto"/>
              <w:rPr>
                <w:rFonts w:cs="Times New Roman"/>
              </w:rPr>
            </w:pPr>
            <w:r w:rsidRPr="00C56B66">
              <w:rPr>
                <w:rFonts w:eastAsia="Times New Roman" w:cs="Times New Roman"/>
              </w:rPr>
              <w:t>Controlled long-context retrieval/QA experiments; performance depends on the position of relevant information</w:t>
            </w:r>
          </w:p>
        </w:tc>
        <w:tc>
          <w:tcPr>
            <w:tcW w:w="2640" w:type="dxa"/>
          </w:tcPr>
          <w:p w14:paraId="00C00FF5" w14:textId="77777777" w:rsidR="005F3329" w:rsidRPr="00C56B66" w:rsidRDefault="00AC163B" w:rsidP="00C56B66">
            <w:pPr>
              <w:spacing w:after="0" w:line="240" w:lineRule="auto"/>
              <w:rPr>
                <w:rFonts w:cs="Times New Roman"/>
              </w:rPr>
            </w:pPr>
            <w:r w:rsidRPr="00C56B66">
              <w:rPr>
                <w:rFonts w:eastAsia="Times New Roman" w:cs="Times New Roman"/>
              </w:rPr>
              <w:t>Studied models and tasks differ from short personal briefings</w:t>
            </w:r>
          </w:p>
        </w:tc>
        <w:tc>
          <w:tcPr>
            <w:tcW w:w="2620" w:type="dxa"/>
          </w:tcPr>
          <w:p w14:paraId="6330DAC8" w14:textId="77777777" w:rsidR="005F3329" w:rsidRPr="00C56B66" w:rsidRDefault="00AC163B" w:rsidP="00C56B66">
            <w:pPr>
              <w:spacing w:after="0" w:line="240" w:lineRule="auto"/>
              <w:rPr>
                <w:rFonts w:cs="Times New Roman"/>
              </w:rPr>
            </w:pPr>
            <w:r w:rsidRPr="00C56B66">
              <w:rPr>
                <w:rFonts w:eastAsia="Times New Roman" w:cs="Times New Roman"/>
              </w:rPr>
              <w:t>Select a bounded relevant record set; do not send an entire account history as context</w:t>
            </w:r>
          </w:p>
        </w:tc>
      </w:tr>
      <w:tr w:rsidR="005F3329" w:rsidRPr="00C56B66" w14:paraId="39EFB50B" w14:textId="77777777" w:rsidTr="00C56B66">
        <w:trPr>
          <w:cantSplit/>
        </w:trPr>
        <w:tc>
          <w:tcPr>
            <w:tcW w:w="1840" w:type="dxa"/>
          </w:tcPr>
          <w:p w14:paraId="6E9468D8"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[7] Li et al., 2024</w:t>
            </w:r>
          </w:p>
        </w:tc>
        <w:tc>
          <w:tcPr>
            <w:tcW w:w="2640" w:type="dxa"/>
          </w:tcPr>
          <w:p w14:paraId="4E872BEA" w14:textId="77777777" w:rsidR="005F3329" w:rsidRPr="00C56B66" w:rsidRDefault="00AC163B" w:rsidP="00C56B66">
            <w:pPr>
              <w:spacing w:after="0" w:line="240" w:lineRule="auto"/>
              <w:rPr>
                <w:rFonts w:cs="Times New Roman"/>
              </w:rPr>
            </w:pPr>
            <w:r w:rsidRPr="00C56B66">
              <w:rPr>
                <w:rFonts w:eastAsia="Times New Roman" w:cs="Times New Roman"/>
              </w:rPr>
              <w:t>Meta-analysis and review of educational gamification; motivational effects are context dependent</w:t>
            </w:r>
          </w:p>
        </w:tc>
        <w:tc>
          <w:tcPr>
            <w:tcW w:w="2640" w:type="dxa"/>
          </w:tcPr>
          <w:p w14:paraId="32AC9D2E" w14:textId="77777777" w:rsidR="005F3329" w:rsidRPr="00C56B66" w:rsidRDefault="00AC163B" w:rsidP="00C56B66">
            <w:pPr>
              <w:spacing w:after="0" w:line="240" w:lineRule="auto"/>
              <w:rPr>
                <w:rFonts w:cs="Times New Roman"/>
              </w:rPr>
            </w:pPr>
            <w:r w:rsidRPr="00C56B66">
              <w:rPr>
                <w:rFonts w:eastAsia="Times New Roman" w:cs="Times New Roman"/>
              </w:rPr>
              <w:t>Educational interventions do not establish benefit from a desktop character</w:t>
            </w:r>
          </w:p>
        </w:tc>
        <w:tc>
          <w:tcPr>
            <w:tcW w:w="2620" w:type="dxa"/>
          </w:tcPr>
          <w:p w14:paraId="2316BA24" w14:textId="77777777" w:rsidR="005F3329" w:rsidRPr="00C56B66" w:rsidRDefault="00AC163B" w:rsidP="00C56B66">
            <w:pPr>
              <w:spacing w:after="0" w:line="240" w:lineRule="auto"/>
              <w:rPr>
                <w:rFonts w:cs="Times New Roman"/>
              </w:rPr>
            </w:pPr>
            <w:r w:rsidRPr="00C56B66">
              <w:rPr>
                <w:rFonts w:eastAsia="Times New Roman" w:cs="Times New Roman"/>
              </w:rPr>
              <w:t>Keep gamification optional and assess usability separately</w:t>
            </w:r>
          </w:p>
        </w:tc>
      </w:tr>
      <w:tr w:rsidR="005F3329" w:rsidRPr="00C56B66" w14:paraId="13EDB95F" w14:textId="77777777" w:rsidTr="00C56B66">
        <w:trPr>
          <w:cantSplit/>
        </w:trPr>
        <w:tc>
          <w:tcPr>
            <w:tcW w:w="1840" w:type="dxa"/>
          </w:tcPr>
          <w:p w14:paraId="3C014927" w14:textId="77777777" w:rsidR="005F3329" w:rsidRPr="00C56B66" w:rsidRDefault="00AC163B" w:rsidP="00C56B66">
            <w:pPr>
              <w:spacing w:after="0" w:line="240" w:lineRule="auto"/>
              <w:rPr>
                <w:rFonts w:cs="Times New Roman"/>
              </w:rPr>
            </w:pPr>
            <w:r w:rsidRPr="00C56B66">
              <w:rPr>
                <w:rFonts w:eastAsia="Times New Roman" w:cs="Times New Roman"/>
              </w:rPr>
              <w:t>[8] Brooke, 1996</w:t>
            </w:r>
          </w:p>
        </w:tc>
        <w:tc>
          <w:tcPr>
            <w:tcW w:w="2640" w:type="dxa"/>
          </w:tcPr>
          <w:p w14:paraId="18603510" w14:textId="77777777" w:rsidR="005F3329" w:rsidRPr="00C56B66" w:rsidRDefault="00AC163B" w:rsidP="00C56B66">
            <w:pPr>
              <w:spacing w:after="0" w:line="240" w:lineRule="auto"/>
              <w:rPr>
                <w:rFonts w:cs="Times New Roman"/>
              </w:rPr>
            </w:pPr>
            <w:r w:rsidRPr="00C56B66">
              <w:rPr>
                <w:rFonts w:eastAsia="Times New Roman" w:cs="Times New Roman"/>
              </w:rPr>
              <w:t>Introduces a low-cost system-level perceived-usability questionnaire</w:t>
            </w:r>
          </w:p>
        </w:tc>
        <w:tc>
          <w:tcPr>
            <w:tcW w:w="2640" w:type="dxa"/>
          </w:tcPr>
          <w:p w14:paraId="3DE05CC3" w14:textId="77777777" w:rsidR="005F3329" w:rsidRPr="00C56B66" w:rsidRDefault="00AC163B" w:rsidP="00C56B66">
            <w:pPr>
              <w:spacing w:after="0" w:line="240" w:lineRule="auto"/>
              <w:rPr>
                <w:rFonts w:cs="Times New Roman"/>
              </w:rPr>
            </w:pPr>
            <w:r w:rsidRPr="00C56B66">
              <w:rPr>
                <w:rFonts w:eastAsia="Times New Roman" w:cs="Times New Roman"/>
              </w:rPr>
              <w:t>Subjective usability does not prove reliability or objective productivity</w:t>
            </w:r>
          </w:p>
        </w:tc>
        <w:tc>
          <w:tcPr>
            <w:tcW w:w="2620" w:type="dxa"/>
          </w:tcPr>
          <w:p w14:paraId="63537649" w14:textId="77777777" w:rsidR="005F3329" w:rsidRPr="00C56B66" w:rsidRDefault="00AC163B" w:rsidP="00C56B66">
            <w:pPr>
              <w:spacing w:after="0" w:line="240" w:lineRule="auto"/>
              <w:rPr>
                <w:rFonts w:cs="Times New Roman"/>
              </w:rPr>
            </w:pPr>
            <w:r w:rsidRPr="00C56B66">
              <w:rPr>
                <w:rFonts w:eastAsia="Times New Roman" w:cs="Times New Roman"/>
              </w:rPr>
              <w:t>Combine the usability questionnaire with task completion and API reliability measurements</w:t>
            </w:r>
          </w:p>
        </w:tc>
      </w:tr>
      <w:tr w:rsidR="005F3329" w:rsidRPr="00C56B66" w14:paraId="5539B5F0" w14:textId="77777777" w:rsidTr="00C56B66">
        <w:trPr>
          <w:cantSplit/>
        </w:trPr>
        <w:tc>
          <w:tcPr>
            <w:tcW w:w="1840" w:type="dxa"/>
          </w:tcPr>
          <w:p w14:paraId="21ED25BD" w14:textId="77777777" w:rsidR="005F3329" w:rsidRPr="00C56B66" w:rsidRDefault="00AC163B" w:rsidP="00C56B66">
            <w:pPr>
              <w:spacing w:after="0" w:line="240" w:lineRule="auto"/>
              <w:rPr>
                <w:rFonts w:cs="Times New Roman"/>
              </w:rPr>
            </w:pPr>
            <w:r w:rsidRPr="00C56B66">
              <w:rPr>
                <w:rFonts w:eastAsia="Times New Roman" w:cs="Times New Roman"/>
              </w:rPr>
              <w:t>[25] Ishii and Ullmer, 1997</w:t>
            </w:r>
          </w:p>
        </w:tc>
        <w:tc>
          <w:tcPr>
            <w:tcW w:w="2640" w:type="dxa"/>
          </w:tcPr>
          <w:p w14:paraId="21CD8E4A" w14:textId="77777777" w:rsidR="005F3329" w:rsidRPr="00C56B66" w:rsidRDefault="00AC163B" w:rsidP="00C56B66">
            <w:pPr>
              <w:spacing w:after="0" w:line="240" w:lineRule="auto"/>
              <w:rPr>
                <w:rFonts w:cs="Times New Roman"/>
              </w:rPr>
            </w:pPr>
            <w:r w:rsidRPr="00C56B66">
              <w:rPr>
                <w:rFonts w:eastAsia="Times New Roman" w:cs="Times New Roman"/>
              </w:rPr>
              <w:t>Describes tangible interaction and ambient presentation through physical interfaces</w:t>
            </w:r>
          </w:p>
        </w:tc>
        <w:tc>
          <w:tcPr>
            <w:tcW w:w="2640" w:type="dxa"/>
          </w:tcPr>
          <w:p w14:paraId="65D8836C" w14:textId="77777777" w:rsidR="005F3329" w:rsidRPr="00C56B66" w:rsidRDefault="00AC163B" w:rsidP="00C56B66">
            <w:pPr>
              <w:spacing w:after="0" w:line="240" w:lineRule="auto"/>
              <w:rPr>
                <w:rFonts w:cs="Times New Roman"/>
              </w:rPr>
            </w:pPr>
            <w:r w:rsidRPr="00C56B66">
              <w:rPr>
                <w:rFonts w:eastAsia="Times New Roman" w:cs="Times New Roman"/>
              </w:rPr>
              <w:t>Foundational interface concepts; applicability depends on the application context</w:t>
            </w:r>
          </w:p>
        </w:tc>
        <w:tc>
          <w:tcPr>
            <w:tcW w:w="2620" w:type="dxa"/>
          </w:tcPr>
          <w:p w14:paraId="3E36BE92" w14:textId="77777777" w:rsidR="005F3329" w:rsidRPr="00C56B66" w:rsidRDefault="00AC163B" w:rsidP="00C56B66">
            <w:pPr>
              <w:spacing w:after="0" w:line="240" w:lineRule="auto"/>
              <w:rPr>
                <w:rFonts w:cs="Times New Roman"/>
              </w:rPr>
            </w:pPr>
            <w:r w:rsidRPr="00C56B66">
              <w:rPr>
                <w:rFonts w:eastAsia="Times New Roman" w:cs="Times New Roman"/>
              </w:rPr>
              <w:t>Separate external client interactions from application domain services</w:t>
            </w:r>
          </w:p>
        </w:tc>
      </w:tr>
      <w:tr w:rsidR="005F3329" w:rsidRPr="00C56B66" w14:paraId="1D1498F8" w14:textId="77777777" w:rsidTr="00C56B66">
        <w:trPr>
          <w:cantSplit/>
        </w:trPr>
        <w:tc>
          <w:tcPr>
            <w:tcW w:w="1840" w:type="dxa"/>
          </w:tcPr>
          <w:p w14:paraId="22059C4B" w14:textId="77777777" w:rsidR="005F3329" w:rsidRPr="00C56B66" w:rsidRDefault="00AC163B" w:rsidP="00C56B66">
            <w:pPr>
              <w:spacing w:after="0" w:line="240" w:lineRule="auto"/>
              <w:rPr>
                <w:rFonts w:cs="Times New Roman"/>
              </w:rPr>
            </w:pPr>
            <w:r w:rsidRPr="00C56B66">
              <w:rPr>
                <w:rFonts w:eastAsia="Times New Roman" w:cs="Times New Roman"/>
              </w:rPr>
              <w:t>[26] Pousman and Stasko, 2006</w:t>
            </w:r>
          </w:p>
        </w:tc>
        <w:tc>
          <w:tcPr>
            <w:tcW w:w="2640" w:type="dxa"/>
          </w:tcPr>
          <w:p w14:paraId="4C49B67F" w14:textId="77777777" w:rsidR="005F3329" w:rsidRPr="00C56B66" w:rsidRDefault="00AC163B" w:rsidP="00C56B66">
            <w:pPr>
              <w:spacing w:after="0" w:line="240" w:lineRule="auto"/>
              <w:rPr>
                <w:rFonts w:cs="Times New Roman"/>
              </w:rPr>
            </w:pPr>
            <w:r w:rsidRPr="00C56B66">
              <w:rPr>
                <w:rFonts w:eastAsia="Times New Roman" w:cs="Times New Roman"/>
              </w:rPr>
              <w:t>Taxonomy of ambient systems using information capacity, notification level, representational fidelity and aesthetic emphasis</w:t>
            </w:r>
          </w:p>
        </w:tc>
        <w:tc>
          <w:tcPr>
            <w:tcW w:w="2640" w:type="dxa"/>
          </w:tcPr>
          <w:p w14:paraId="42EB0A64" w14:textId="77777777" w:rsidR="005F3329" w:rsidRPr="00C56B66" w:rsidRDefault="00AC163B" w:rsidP="00C56B66">
            <w:pPr>
              <w:spacing w:after="0" w:line="240" w:lineRule="auto"/>
              <w:rPr>
                <w:rFonts w:cs="Times New Roman"/>
              </w:rPr>
            </w:pPr>
            <w:r w:rsidRPr="00C56B66">
              <w:rPr>
                <w:rFonts w:eastAsia="Times New Roman" w:cs="Times New Roman"/>
              </w:rPr>
              <w:t>Design taxonomy; requires separate software contracts and evaluation</w:t>
            </w:r>
          </w:p>
        </w:tc>
        <w:tc>
          <w:tcPr>
            <w:tcW w:w="2620" w:type="dxa"/>
          </w:tcPr>
          <w:p w14:paraId="4DFA7984" w14:textId="77777777" w:rsidR="005F3329" w:rsidRPr="00C56B66" w:rsidRDefault="00AC163B" w:rsidP="00C56B66">
            <w:pPr>
              <w:spacing w:after="0" w:line="240" w:lineRule="auto"/>
              <w:rPr>
                <w:rFonts w:cs="Times New Roman"/>
              </w:rPr>
            </w:pPr>
            <w:r w:rsidRPr="00C56B66">
              <w:rPr>
                <w:rFonts w:eastAsia="Times New Roman" w:cs="Times New Roman"/>
              </w:rPr>
              <w:t>Offer concise overviews and configurable notifications across application clients</w:t>
            </w:r>
          </w:p>
        </w:tc>
      </w:tr>
    </w:tbl>
    <w:p w14:paraId="3A3D17AB" w14:textId="77777777" w:rsidR="005F3329" w:rsidRPr="00C56B66" w:rsidRDefault="005F3329">
      <w:pPr>
        <w:rPr>
          <w:rFonts w:cs="Times New Roman"/>
        </w:rPr>
      </w:pPr>
    </w:p>
    <w:p w14:paraId="54C1D017"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3.3 Critical synthesis</w:t>
      </w:r>
    </w:p>
    <w:p w14:paraId="2A58DB72" w14:textId="77777777" w:rsidR="005F3329" w:rsidRPr="00C56B66" w:rsidRDefault="00AC163B">
      <w:pPr>
        <w:rPr>
          <w:rFonts w:cs="Times New Roman"/>
        </w:rPr>
      </w:pPr>
      <w:r w:rsidRPr="00C56B66">
        <w:rPr>
          <w:rFonts w:eastAsia="Times New Roman" w:cs="Times New Roman"/>
        </w:rPr>
        <w:t>The notification and self-control studies [1-4] support configurable reminders, acknowledgment and a focus policy. ASTI therefore gives users control over timing and presentation through its mobile and web applications. Evaluation will measure whether users can identify and manage their commitments through these interfaces.</w:t>
      </w:r>
    </w:p>
    <w:p w14:paraId="2DE77D21" w14:textId="77777777" w:rsidR="005F3329" w:rsidRPr="00C56B66" w:rsidRDefault="00AC163B">
      <w:pPr>
        <w:rPr>
          <w:rFonts w:cs="Times New Roman"/>
        </w:rPr>
      </w:pPr>
      <w:r w:rsidRPr="00C56B66">
        <w:rPr>
          <w:rFonts w:eastAsia="Times New Roman" w:cs="Times New Roman"/>
        </w:rPr>
        <w:t xml:space="preserve">The language-generation studies [5,6] support using a limited record set with source identifiers. Dates, reminder schedules and access decisions remain part of ordinary </w:t>
      </w:r>
      <w:r w:rsidRPr="00C56B66">
        <w:rPr>
          <w:rFonts w:eastAsia="Times New Roman" w:cs="Times New Roman"/>
        </w:rPr>
        <w:lastRenderedPageBreak/>
        <w:t>application logic. Generated briefings summarize imported information; a deterministic overview remains available when generation fails.</w:t>
      </w:r>
    </w:p>
    <w:p w14:paraId="24B8373A" w14:textId="77777777" w:rsidR="005F3329" w:rsidRPr="00C56B66" w:rsidRDefault="00AC163B">
      <w:pPr>
        <w:rPr>
          <w:rFonts w:cs="Times New Roman"/>
        </w:rPr>
      </w:pPr>
      <w:r w:rsidRPr="00C56B66">
        <w:rPr>
          <w:rFonts w:eastAsia="Times New Roman" w:cs="Times New Roman"/>
        </w:rPr>
        <w:t>Gamification [7] is an optional extension to the application experience. Usability measurement [8] complements completion and reliability metrics. Tangible and ambient interface research [25,26] informs the separation between application state and its presentation by external clients.</w:t>
      </w:r>
    </w:p>
    <w:p w14:paraId="4A2B768C" w14:textId="77777777" w:rsidR="005F3329" w:rsidRPr="00C56B66" w:rsidRDefault="00AC163B">
      <w:pPr>
        <w:pStyle w:val="1"/>
        <w:rPr>
          <w:rFonts w:ascii="Times New Roman" w:hAnsi="Times New Roman" w:cs="Times New Roman"/>
        </w:rPr>
      </w:pPr>
      <w:bookmarkStart w:id="3" w:name="_Toc243752442"/>
      <w:r w:rsidRPr="00C56B66">
        <w:rPr>
          <w:rFonts w:ascii="Times New Roman" w:hAnsi="Times New Roman" w:cs="Times New Roman"/>
        </w:rPr>
        <w:t>4 Existing system comparison</w:t>
      </w:r>
      <w:bookmarkEnd w:id="3"/>
    </w:p>
    <w:p w14:paraId="006FC7D5"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4.1 Comparable systems</w:t>
      </w:r>
    </w:p>
    <w:p w14:paraId="5B51EA3A" w14:textId="77777777" w:rsidR="005F3329" w:rsidRPr="00C56B66" w:rsidRDefault="00AC163B">
      <w:pPr>
        <w:rPr>
          <w:rFonts w:cs="Times New Roman"/>
        </w:rPr>
      </w:pPr>
      <w:r w:rsidRPr="00C56B66">
        <w:rPr>
          <w:rFonts w:eastAsia="Times New Roman" w:cs="Times New Roman"/>
        </w:rPr>
        <w:t>Home Assistant with Assist [22], OpenVoiceOS [23] and Stack-chan [24] provide three approaches to connecting assistant software with physical clients. Home Assistant is the closest platform analogue because it combines device connections, integrations, a web interface and a companion application. OpenVoiceOS provides a modular assistant architecture. Stack-chan provides a reference for an external embedded client.</w:t>
      </w:r>
    </w:p>
    <w:p w14:paraId="7093A795" w14:textId="77777777" w:rsidR="005F3329" w:rsidRPr="00C56B66" w:rsidRDefault="00AC163B">
      <w:pPr>
        <w:rPr>
          <w:rFonts w:cs="Times New Roman"/>
        </w:rPr>
      </w:pPr>
      <w:r w:rsidRPr="00C56B66">
        <w:rPr>
          <w:rFonts w:eastAsia="Times New Roman" w:cs="Times New Roman"/>
        </w:rPr>
        <w:t>The systems are compared against eight criteria using their official documentation [22-24]. Unverified entries identify capabilities that require further technical confirmation.</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840"/>
        <w:gridCol w:w="2640"/>
        <w:gridCol w:w="2640"/>
        <w:gridCol w:w="2620"/>
      </w:tblGrid>
      <w:tr w:rsidR="005F3329" w:rsidRPr="00C56B66" w14:paraId="76B700F4" w14:textId="77777777" w:rsidTr="00C56B66">
        <w:trPr>
          <w:cantSplit/>
          <w:tblHeader/>
        </w:trPr>
        <w:tc>
          <w:tcPr>
            <w:tcW w:w="1840" w:type="dxa"/>
          </w:tcPr>
          <w:p w14:paraId="6B90F5BD" w14:textId="77777777" w:rsidR="005F3329" w:rsidRPr="00C56B66" w:rsidRDefault="00AC163B" w:rsidP="00C56B66">
            <w:pPr>
              <w:spacing w:after="0" w:line="240" w:lineRule="auto"/>
              <w:rPr>
                <w:rFonts w:cs="Times New Roman"/>
              </w:rPr>
            </w:pPr>
            <w:r w:rsidRPr="00C56B66">
              <w:rPr>
                <w:rFonts w:eastAsia="Times New Roman" w:cs="Times New Roman"/>
                <w:b/>
              </w:rPr>
              <w:t>Criterion</w:t>
            </w:r>
          </w:p>
        </w:tc>
        <w:tc>
          <w:tcPr>
            <w:tcW w:w="2640" w:type="dxa"/>
          </w:tcPr>
          <w:p w14:paraId="3330422E" w14:textId="77777777" w:rsidR="005F3329" w:rsidRPr="00C56B66" w:rsidRDefault="00AC163B" w:rsidP="00C56B66">
            <w:pPr>
              <w:spacing w:after="0" w:line="240" w:lineRule="auto"/>
              <w:rPr>
                <w:rFonts w:cs="Times New Roman"/>
              </w:rPr>
            </w:pPr>
            <w:r w:rsidRPr="00C56B66">
              <w:rPr>
                <w:rFonts w:eastAsia="Times New Roman" w:cs="Times New Roman"/>
                <w:b/>
              </w:rPr>
              <w:t>Home Assistant / Assist [22]</w:t>
            </w:r>
          </w:p>
        </w:tc>
        <w:tc>
          <w:tcPr>
            <w:tcW w:w="2640" w:type="dxa"/>
          </w:tcPr>
          <w:p w14:paraId="5D67B58D" w14:textId="77777777" w:rsidR="005F3329" w:rsidRPr="00C56B66" w:rsidRDefault="00AC163B" w:rsidP="00C56B66">
            <w:pPr>
              <w:spacing w:after="0" w:line="240" w:lineRule="auto"/>
              <w:rPr>
                <w:rFonts w:cs="Times New Roman"/>
              </w:rPr>
            </w:pPr>
            <w:r w:rsidRPr="00C56B66">
              <w:rPr>
                <w:rFonts w:eastAsia="Times New Roman" w:cs="Times New Roman"/>
                <w:b/>
              </w:rPr>
              <w:t>OpenVoiceOS [23]</w:t>
            </w:r>
          </w:p>
        </w:tc>
        <w:tc>
          <w:tcPr>
            <w:tcW w:w="2620" w:type="dxa"/>
          </w:tcPr>
          <w:p w14:paraId="6EACD011" w14:textId="77777777" w:rsidR="005F3329" w:rsidRPr="00C56B66" w:rsidRDefault="00AC163B" w:rsidP="00C56B66">
            <w:pPr>
              <w:spacing w:after="0" w:line="240" w:lineRule="auto"/>
              <w:rPr>
                <w:rFonts w:cs="Times New Roman"/>
              </w:rPr>
            </w:pPr>
            <w:r w:rsidRPr="00C56B66">
              <w:rPr>
                <w:rFonts w:eastAsia="Times New Roman" w:cs="Times New Roman"/>
                <w:b/>
              </w:rPr>
              <w:t>Stack-chan [24]</w:t>
            </w:r>
          </w:p>
        </w:tc>
      </w:tr>
      <w:tr w:rsidR="005F3329" w:rsidRPr="00C56B66" w14:paraId="305FF69F" w14:textId="77777777" w:rsidTr="00C56B66">
        <w:trPr>
          <w:cantSplit/>
        </w:trPr>
        <w:tc>
          <w:tcPr>
            <w:tcW w:w="1840" w:type="dxa"/>
          </w:tcPr>
          <w:p w14:paraId="65AC7651" w14:textId="77777777" w:rsidR="005F3329" w:rsidRPr="00C56B66" w:rsidRDefault="00AC163B" w:rsidP="00C56B66">
            <w:pPr>
              <w:spacing w:after="0" w:line="240" w:lineRule="auto"/>
              <w:rPr>
                <w:rFonts w:cs="Times New Roman"/>
              </w:rPr>
            </w:pPr>
            <w:r w:rsidRPr="00C56B66">
              <w:rPr>
                <w:rFonts w:eastAsia="Times New Roman" w:cs="Times New Roman"/>
              </w:rPr>
              <w:t>Main software scope</w:t>
            </w:r>
          </w:p>
        </w:tc>
        <w:tc>
          <w:tcPr>
            <w:tcW w:w="2640" w:type="dxa"/>
          </w:tcPr>
          <w:p w14:paraId="2443EE00" w14:textId="77777777" w:rsidR="005F3329" w:rsidRPr="00C56B66" w:rsidRDefault="00AC163B" w:rsidP="00C56B66">
            <w:pPr>
              <w:spacing w:after="0" w:line="240" w:lineRule="auto"/>
              <w:rPr>
                <w:rFonts w:cs="Times New Roman"/>
              </w:rPr>
            </w:pPr>
            <w:r w:rsidRPr="00C56B66">
              <w:rPr>
                <w:rFonts w:eastAsia="Times New Roman" w:cs="Times New Roman"/>
              </w:rPr>
              <w:t>Device/service platform with an assistant</w:t>
            </w:r>
          </w:p>
        </w:tc>
        <w:tc>
          <w:tcPr>
            <w:tcW w:w="2640" w:type="dxa"/>
          </w:tcPr>
          <w:p w14:paraId="5D0E310B" w14:textId="77777777" w:rsidR="005F3329" w:rsidRPr="00C56B66" w:rsidRDefault="00AC163B" w:rsidP="00C56B66">
            <w:pPr>
              <w:spacing w:after="0" w:line="240" w:lineRule="auto"/>
              <w:rPr>
                <w:rFonts w:cs="Times New Roman"/>
              </w:rPr>
            </w:pPr>
            <w:r w:rsidRPr="00C56B66">
              <w:rPr>
                <w:rFonts w:eastAsia="Times New Roman" w:cs="Times New Roman"/>
              </w:rPr>
              <w:t>Modular voice-assistant runtime</w:t>
            </w:r>
          </w:p>
        </w:tc>
        <w:tc>
          <w:tcPr>
            <w:tcW w:w="2620" w:type="dxa"/>
          </w:tcPr>
          <w:p w14:paraId="047C51EF" w14:textId="77777777" w:rsidR="005F3329" w:rsidRPr="00C56B66" w:rsidRDefault="00AC163B" w:rsidP="00C56B66">
            <w:pPr>
              <w:spacing w:after="0" w:line="240" w:lineRule="auto"/>
              <w:rPr>
                <w:rFonts w:cs="Times New Roman"/>
              </w:rPr>
            </w:pPr>
            <w:r w:rsidRPr="00C56B66">
              <w:rPr>
                <w:rFonts w:eastAsia="Times New Roman" w:cs="Times New Roman"/>
              </w:rPr>
              <w:t>Firmware and applications for a desktop companion</w:t>
            </w:r>
          </w:p>
        </w:tc>
      </w:tr>
      <w:tr w:rsidR="005F3329" w:rsidRPr="00C56B66" w14:paraId="3F1573A6" w14:textId="77777777" w:rsidTr="00C56B66">
        <w:trPr>
          <w:cantSplit/>
        </w:trPr>
        <w:tc>
          <w:tcPr>
            <w:tcW w:w="1840" w:type="dxa"/>
          </w:tcPr>
          <w:p w14:paraId="6C84FF76" w14:textId="77777777" w:rsidR="005F3329" w:rsidRPr="00C56B66" w:rsidRDefault="00AC163B" w:rsidP="00C56B66">
            <w:pPr>
              <w:spacing w:after="0" w:line="240" w:lineRule="auto"/>
              <w:rPr>
                <w:rFonts w:cs="Times New Roman"/>
              </w:rPr>
            </w:pPr>
            <w:r w:rsidRPr="00C56B66">
              <w:rPr>
                <w:rFonts w:eastAsia="Times New Roman" w:cs="Times New Roman"/>
              </w:rPr>
              <w:t>Deployment boundary</w:t>
            </w:r>
          </w:p>
        </w:tc>
        <w:tc>
          <w:tcPr>
            <w:tcW w:w="2640" w:type="dxa"/>
          </w:tcPr>
          <w:p w14:paraId="45493991" w14:textId="77777777" w:rsidR="005F3329" w:rsidRPr="00C56B66" w:rsidRDefault="00AC163B" w:rsidP="00C56B66">
            <w:pPr>
              <w:spacing w:after="0" w:line="240" w:lineRule="auto"/>
              <w:rPr>
                <w:rFonts w:cs="Times New Roman"/>
              </w:rPr>
            </w:pPr>
            <w:r w:rsidRPr="00C56B66">
              <w:rPr>
                <w:rFonts w:eastAsia="Times New Roman" w:cs="Times New Roman"/>
              </w:rPr>
              <w:t>Server plus dedicated or custom satellites</w:t>
            </w:r>
          </w:p>
        </w:tc>
        <w:tc>
          <w:tcPr>
            <w:tcW w:w="2640" w:type="dxa"/>
          </w:tcPr>
          <w:p w14:paraId="25325881" w14:textId="77777777" w:rsidR="005F3329" w:rsidRPr="00C56B66" w:rsidRDefault="00AC163B" w:rsidP="00C56B66">
            <w:pPr>
              <w:spacing w:after="0" w:line="240" w:lineRule="auto"/>
              <w:rPr>
                <w:rFonts w:cs="Times New Roman"/>
              </w:rPr>
            </w:pPr>
            <w:r w:rsidRPr="00C56B66">
              <w:rPr>
                <w:rFonts w:eastAsia="Times New Roman" w:cs="Times New Roman"/>
              </w:rPr>
              <w:t>Linux runtime with a hardware abstraction layer</w:t>
            </w:r>
          </w:p>
        </w:tc>
        <w:tc>
          <w:tcPr>
            <w:tcW w:w="2620" w:type="dxa"/>
          </w:tcPr>
          <w:p w14:paraId="177A04C3" w14:textId="77777777" w:rsidR="005F3329" w:rsidRPr="00C56B66" w:rsidRDefault="00AC163B" w:rsidP="00C56B66">
            <w:pPr>
              <w:spacing w:after="0" w:line="240" w:lineRule="auto"/>
              <w:rPr>
                <w:rFonts w:cs="Times New Roman"/>
              </w:rPr>
            </w:pPr>
            <w:r w:rsidRPr="00C56B66">
              <w:rPr>
                <w:rFonts w:eastAsia="Times New Roman" w:cs="Times New Roman"/>
              </w:rPr>
              <w:t>Embedded M5Stack firmware</w:t>
            </w:r>
          </w:p>
        </w:tc>
      </w:tr>
      <w:tr w:rsidR="005F3329" w:rsidRPr="00C56B66" w14:paraId="75FF09DA" w14:textId="77777777" w:rsidTr="00C56B66">
        <w:trPr>
          <w:cantSplit/>
        </w:trPr>
        <w:tc>
          <w:tcPr>
            <w:tcW w:w="1840" w:type="dxa"/>
          </w:tcPr>
          <w:p w14:paraId="350273BC" w14:textId="77777777" w:rsidR="005F3329" w:rsidRPr="00C56B66" w:rsidRDefault="00AC163B" w:rsidP="00C56B66">
            <w:pPr>
              <w:spacing w:after="0" w:line="240" w:lineRule="auto"/>
              <w:rPr>
                <w:rFonts w:cs="Times New Roman"/>
              </w:rPr>
            </w:pPr>
            <w:r w:rsidRPr="00C56B66">
              <w:rPr>
                <w:rFonts w:eastAsia="Times New Roman" w:cs="Times New Roman"/>
              </w:rPr>
              <w:t>Client interaction</w:t>
            </w:r>
          </w:p>
        </w:tc>
        <w:tc>
          <w:tcPr>
            <w:tcW w:w="2640" w:type="dxa"/>
          </w:tcPr>
          <w:p w14:paraId="3A1EB143" w14:textId="77777777" w:rsidR="005F3329" w:rsidRPr="00C56B66" w:rsidRDefault="00AC163B" w:rsidP="00C56B66">
            <w:pPr>
              <w:spacing w:after="0" w:line="240" w:lineRule="auto"/>
              <w:rPr>
                <w:rFonts w:cs="Times New Roman"/>
              </w:rPr>
            </w:pPr>
            <w:r w:rsidRPr="00C56B66">
              <w:rPr>
                <w:rFonts w:eastAsia="Times New Roman" w:cs="Times New Roman"/>
              </w:rPr>
              <w:t>Voice-assistant hardware; other device controls depend on configuration</w:t>
            </w:r>
          </w:p>
        </w:tc>
        <w:tc>
          <w:tcPr>
            <w:tcW w:w="2640" w:type="dxa"/>
          </w:tcPr>
          <w:p w14:paraId="4683397F" w14:textId="77777777" w:rsidR="005F3329" w:rsidRPr="00C56B66" w:rsidRDefault="00AC163B" w:rsidP="00C56B66">
            <w:pPr>
              <w:spacing w:after="0" w:line="240" w:lineRule="auto"/>
              <w:rPr>
                <w:rFonts w:cs="Times New Roman"/>
              </w:rPr>
            </w:pPr>
            <w:r w:rsidRPr="00C56B66">
              <w:rPr>
                <w:rFonts w:eastAsia="Times New Roman" w:cs="Times New Roman"/>
              </w:rPr>
              <w:t>Voice pipeline; PHAL exposes hardware controls</w:t>
            </w:r>
          </w:p>
        </w:tc>
        <w:tc>
          <w:tcPr>
            <w:tcW w:w="2620" w:type="dxa"/>
          </w:tcPr>
          <w:p w14:paraId="33419507" w14:textId="77777777" w:rsidR="005F3329" w:rsidRPr="00C56B66" w:rsidRDefault="00AC163B" w:rsidP="00C56B66">
            <w:pPr>
              <w:spacing w:after="0" w:line="240" w:lineRule="auto"/>
              <w:rPr>
                <w:rFonts w:cs="Times New Roman"/>
              </w:rPr>
            </w:pPr>
            <w:r w:rsidRPr="00C56B66">
              <w:rPr>
                <w:rFonts w:eastAsia="Times New Roman" w:cs="Times New Roman"/>
              </w:rPr>
              <w:t>Screen face and embodied device interaction</w:t>
            </w:r>
          </w:p>
        </w:tc>
      </w:tr>
      <w:tr w:rsidR="005F3329" w:rsidRPr="00C56B66" w14:paraId="22F8B2EC" w14:textId="77777777" w:rsidTr="00C56B66">
        <w:trPr>
          <w:cantSplit/>
        </w:trPr>
        <w:tc>
          <w:tcPr>
            <w:tcW w:w="1840" w:type="dxa"/>
          </w:tcPr>
          <w:p w14:paraId="5429E801"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Mobile / web companion evidence</w:t>
            </w:r>
          </w:p>
        </w:tc>
        <w:tc>
          <w:tcPr>
            <w:tcW w:w="2640" w:type="dxa"/>
          </w:tcPr>
          <w:p w14:paraId="66B65949" w14:textId="77777777" w:rsidR="005F3329" w:rsidRPr="00C56B66" w:rsidRDefault="00AC163B" w:rsidP="00C56B66">
            <w:pPr>
              <w:spacing w:after="0" w:line="240" w:lineRule="auto"/>
              <w:rPr>
                <w:rFonts w:cs="Times New Roman"/>
              </w:rPr>
            </w:pPr>
            <w:r w:rsidRPr="00C56B66">
              <w:rPr>
                <w:rFonts w:eastAsia="Times New Roman" w:cs="Times New Roman"/>
              </w:rPr>
              <w:t>Companion app and browser dashboard</w:t>
            </w:r>
          </w:p>
        </w:tc>
        <w:tc>
          <w:tcPr>
            <w:tcW w:w="2640" w:type="dxa"/>
          </w:tcPr>
          <w:p w14:paraId="7C8C2713" w14:textId="77777777" w:rsidR="005F3329" w:rsidRPr="00C56B66" w:rsidRDefault="00AC163B" w:rsidP="00C56B66">
            <w:pPr>
              <w:spacing w:after="0" w:line="240" w:lineRule="auto"/>
              <w:rPr>
                <w:rFonts w:cs="Times New Roman"/>
              </w:rPr>
            </w:pPr>
            <w:r w:rsidRPr="00C56B66">
              <w:rPr>
                <w:rFonts w:eastAsia="Times New Roman" w:cs="Times New Roman"/>
              </w:rPr>
              <w:t>GUI service documented; ASTI-like mobile onboarding unverified</w:t>
            </w:r>
          </w:p>
        </w:tc>
        <w:tc>
          <w:tcPr>
            <w:tcW w:w="2620" w:type="dxa"/>
          </w:tcPr>
          <w:p w14:paraId="27C3F0C6" w14:textId="77777777" w:rsidR="005F3329" w:rsidRPr="00C56B66" w:rsidRDefault="00AC163B" w:rsidP="00C56B66">
            <w:pPr>
              <w:spacing w:after="0" w:line="240" w:lineRule="auto"/>
              <w:rPr>
                <w:rFonts w:cs="Times New Roman"/>
              </w:rPr>
            </w:pPr>
            <w:r w:rsidRPr="00C56B66">
              <w:rPr>
                <w:rFonts w:eastAsia="Times New Roman" w:cs="Times New Roman"/>
              </w:rPr>
              <w:t>Browser setup and preference tools; Android companion unverified</w:t>
            </w:r>
          </w:p>
        </w:tc>
      </w:tr>
      <w:tr w:rsidR="005F3329" w:rsidRPr="00C56B66" w14:paraId="34D110F1" w14:textId="77777777" w:rsidTr="00C56B66">
        <w:trPr>
          <w:cantSplit/>
        </w:trPr>
        <w:tc>
          <w:tcPr>
            <w:tcW w:w="1840" w:type="dxa"/>
          </w:tcPr>
          <w:p w14:paraId="39F4DD27" w14:textId="77777777" w:rsidR="005F3329" w:rsidRPr="00C56B66" w:rsidRDefault="00AC163B" w:rsidP="00C56B66">
            <w:pPr>
              <w:spacing w:after="0" w:line="240" w:lineRule="auto"/>
              <w:rPr>
                <w:rFonts w:cs="Times New Roman"/>
              </w:rPr>
            </w:pPr>
            <w:r w:rsidRPr="00C56B66">
              <w:rPr>
                <w:rFonts w:eastAsia="Times New Roman" w:cs="Times New Roman"/>
              </w:rPr>
              <w:t>External-service extension</w:t>
            </w:r>
          </w:p>
        </w:tc>
        <w:tc>
          <w:tcPr>
            <w:tcW w:w="2640" w:type="dxa"/>
          </w:tcPr>
          <w:p w14:paraId="01D4FDB5" w14:textId="77777777" w:rsidR="005F3329" w:rsidRPr="00C56B66" w:rsidRDefault="00AC163B" w:rsidP="00C56B66">
            <w:pPr>
              <w:spacing w:after="0" w:line="240" w:lineRule="auto"/>
              <w:rPr>
                <w:rFonts w:cs="Times New Roman"/>
              </w:rPr>
            </w:pPr>
            <w:r w:rsidRPr="00C56B66">
              <w:rPr>
                <w:rFonts w:eastAsia="Times New Roman" w:cs="Times New Roman"/>
              </w:rPr>
              <w:t>Integration catalogue</w:t>
            </w:r>
          </w:p>
        </w:tc>
        <w:tc>
          <w:tcPr>
            <w:tcW w:w="2640" w:type="dxa"/>
          </w:tcPr>
          <w:p w14:paraId="6315C8BE" w14:textId="77777777" w:rsidR="005F3329" w:rsidRPr="00C56B66" w:rsidRDefault="00AC163B" w:rsidP="00C56B66">
            <w:pPr>
              <w:spacing w:after="0" w:line="240" w:lineRule="auto"/>
              <w:rPr>
                <w:rFonts w:cs="Times New Roman"/>
              </w:rPr>
            </w:pPr>
            <w:r w:rsidRPr="00C56B66">
              <w:rPr>
                <w:rFonts w:eastAsia="Times New Roman" w:cs="Times New Roman"/>
              </w:rPr>
              <w:t>Skills and plugins</w:t>
            </w:r>
          </w:p>
        </w:tc>
        <w:tc>
          <w:tcPr>
            <w:tcW w:w="2620" w:type="dxa"/>
          </w:tcPr>
          <w:p w14:paraId="55C2FF82" w14:textId="77777777" w:rsidR="005F3329" w:rsidRPr="00C56B66" w:rsidRDefault="00AC163B" w:rsidP="00C56B66">
            <w:pPr>
              <w:spacing w:after="0" w:line="240" w:lineRule="auto"/>
              <w:rPr>
                <w:rFonts w:cs="Times New Roman"/>
              </w:rPr>
            </w:pPr>
            <w:r w:rsidRPr="00C56B66">
              <w:rPr>
                <w:rFonts w:eastAsia="Times New Roman" w:cs="Times New Roman"/>
              </w:rPr>
              <w:t>User applications (MODs); connector behavior application-specific</w:t>
            </w:r>
          </w:p>
        </w:tc>
      </w:tr>
      <w:tr w:rsidR="005F3329" w:rsidRPr="00C56B66" w14:paraId="0A2AF4B0" w14:textId="77777777" w:rsidTr="00C56B66">
        <w:trPr>
          <w:cantSplit/>
        </w:trPr>
        <w:tc>
          <w:tcPr>
            <w:tcW w:w="1840" w:type="dxa"/>
          </w:tcPr>
          <w:p w14:paraId="5383CAE9" w14:textId="77777777" w:rsidR="005F3329" w:rsidRPr="00C56B66" w:rsidRDefault="00AC163B" w:rsidP="00C56B66">
            <w:pPr>
              <w:spacing w:after="0" w:line="240" w:lineRule="auto"/>
              <w:rPr>
                <w:rFonts w:cs="Times New Roman"/>
              </w:rPr>
            </w:pPr>
            <w:r w:rsidRPr="00C56B66">
              <w:rPr>
                <w:rFonts w:eastAsia="Times New Roman" w:cs="Times New Roman"/>
              </w:rPr>
              <w:t>Client abstraction</w:t>
            </w:r>
          </w:p>
        </w:tc>
        <w:tc>
          <w:tcPr>
            <w:tcW w:w="2640" w:type="dxa"/>
          </w:tcPr>
          <w:p w14:paraId="020C32ED" w14:textId="77777777" w:rsidR="005F3329" w:rsidRPr="00C56B66" w:rsidRDefault="00AC163B" w:rsidP="00C56B66">
            <w:pPr>
              <w:spacing w:after="0" w:line="240" w:lineRule="auto"/>
              <w:rPr>
                <w:rFonts w:cs="Times New Roman"/>
              </w:rPr>
            </w:pPr>
            <w:r w:rsidRPr="00C56B66">
              <w:rPr>
                <w:rFonts w:eastAsia="Times New Roman" w:cs="Times New Roman"/>
              </w:rPr>
              <w:t>Integrations and satellite interfaces</w:t>
            </w:r>
          </w:p>
        </w:tc>
        <w:tc>
          <w:tcPr>
            <w:tcW w:w="2640" w:type="dxa"/>
          </w:tcPr>
          <w:p w14:paraId="290A5F41" w14:textId="77777777" w:rsidR="005F3329" w:rsidRPr="00C56B66" w:rsidRDefault="00AC163B" w:rsidP="00C56B66">
            <w:pPr>
              <w:spacing w:after="0" w:line="240" w:lineRule="auto"/>
              <w:rPr>
                <w:rFonts w:cs="Times New Roman"/>
              </w:rPr>
            </w:pPr>
            <w:r w:rsidRPr="00C56B66">
              <w:rPr>
                <w:rFonts w:eastAsia="Times New Roman" w:cs="Times New Roman"/>
              </w:rPr>
              <w:t>PHAL separates hardware-specific functions</w:t>
            </w:r>
          </w:p>
        </w:tc>
        <w:tc>
          <w:tcPr>
            <w:tcW w:w="2620" w:type="dxa"/>
          </w:tcPr>
          <w:p w14:paraId="0DF4FA17" w14:textId="77777777" w:rsidR="005F3329" w:rsidRPr="00C56B66" w:rsidRDefault="00AC163B" w:rsidP="00C56B66">
            <w:pPr>
              <w:spacing w:after="0" w:line="240" w:lineRule="auto"/>
              <w:rPr>
                <w:rFonts w:cs="Times New Roman"/>
              </w:rPr>
            </w:pPr>
            <w:r w:rsidRPr="00C56B66">
              <w:rPr>
                <w:rFonts w:eastAsia="Times New Roman" w:cs="Times New Roman"/>
              </w:rPr>
              <w:t>Firmware targets and replaceable renderer/driver interfaces</w:t>
            </w:r>
          </w:p>
        </w:tc>
      </w:tr>
      <w:tr w:rsidR="005F3329" w:rsidRPr="00C56B66" w14:paraId="7C22D71F" w14:textId="77777777" w:rsidTr="00C56B66">
        <w:trPr>
          <w:cantSplit/>
        </w:trPr>
        <w:tc>
          <w:tcPr>
            <w:tcW w:w="1840" w:type="dxa"/>
          </w:tcPr>
          <w:p w14:paraId="2CF9BD7C" w14:textId="77777777" w:rsidR="005F3329" w:rsidRPr="00C56B66" w:rsidRDefault="00AC163B" w:rsidP="00C56B66">
            <w:pPr>
              <w:spacing w:after="0" w:line="240" w:lineRule="auto"/>
              <w:rPr>
                <w:rFonts w:cs="Times New Roman"/>
              </w:rPr>
            </w:pPr>
            <w:r w:rsidRPr="00C56B66">
              <w:rPr>
                <w:rFonts w:eastAsia="Times New Roman" w:cs="Times New Roman"/>
              </w:rPr>
              <w:t>Assistant processing</w:t>
            </w:r>
          </w:p>
        </w:tc>
        <w:tc>
          <w:tcPr>
            <w:tcW w:w="2640" w:type="dxa"/>
          </w:tcPr>
          <w:p w14:paraId="03E704B5" w14:textId="77777777" w:rsidR="005F3329" w:rsidRPr="00C56B66" w:rsidRDefault="00AC163B" w:rsidP="00C56B66">
            <w:pPr>
              <w:spacing w:after="0" w:line="240" w:lineRule="auto"/>
              <w:rPr>
                <w:rFonts w:cs="Times New Roman"/>
              </w:rPr>
            </w:pPr>
            <w:r w:rsidRPr="00C56B66">
              <w:rPr>
                <w:rFonts w:eastAsia="Times New Roman" w:cs="Times New Roman"/>
              </w:rPr>
              <w:t>Local voice foundation; optional model integration</w:t>
            </w:r>
          </w:p>
        </w:tc>
        <w:tc>
          <w:tcPr>
            <w:tcW w:w="2640" w:type="dxa"/>
          </w:tcPr>
          <w:p w14:paraId="50AC523E" w14:textId="77777777" w:rsidR="005F3329" w:rsidRPr="00C56B66" w:rsidRDefault="00AC163B" w:rsidP="00C56B66">
            <w:pPr>
              <w:spacing w:after="0" w:line="240" w:lineRule="auto"/>
              <w:rPr>
                <w:rFonts w:cs="Times New Roman"/>
              </w:rPr>
            </w:pPr>
            <w:r w:rsidRPr="00C56B66">
              <w:rPr>
                <w:rFonts w:eastAsia="Times New Roman" w:cs="Times New Roman"/>
              </w:rPr>
              <w:t>Intent/skill pipeline with replaceable speech components</w:t>
            </w:r>
          </w:p>
        </w:tc>
        <w:tc>
          <w:tcPr>
            <w:tcW w:w="2620" w:type="dxa"/>
          </w:tcPr>
          <w:p w14:paraId="7DDC0117" w14:textId="77777777" w:rsidR="005F3329" w:rsidRPr="00C56B66" w:rsidRDefault="00AC163B" w:rsidP="00C56B66">
            <w:pPr>
              <w:spacing w:after="0" w:line="240" w:lineRule="auto"/>
              <w:rPr>
                <w:rFonts w:cs="Times New Roman"/>
              </w:rPr>
            </w:pPr>
            <w:r w:rsidRPr="00C56B66">
              <w:rPr>
                <w:rFonts w:eastAsia="Times New Roman" w:cs="Times New Roman"/>
              </w:rPr>
              <w:t>Application-specific behavior through firmware and MODs</w:t>
            </w:r>
          </w:p>
        </w:tc>
      </w:tr>
      <w:tr w:rsidR="005F3329" w:rsidRPr="00C56B66" w14:paraId="4FD9D625" w14:textId="77777777" w:rsidTr="00C56B66">
        <w:trPr>
          <w:cantSplit/>
        </w:trPr>
        <w:tc>
          <w:tcPr>
            <w:tcW w:w="1840" w:type="dxa"/>
          </w:tcPr>
          <w:p w14:paraId="5FA3C58F" w14:textId="77777777" w:rsidR="005F3329" w:rsidRPr="00C56B66" w:rsidRDefault="00AC163B" w:rsidP="00C56B66">
            <w:pPr>
              <w:spacing w:after="0" w:line="240" w:lineRule="auto"/>
              <w:rPr>
                <w:rFonts w:cs="Times New Roman"/>
              </w:rPr>
            </w:pPr>
            <w:r w:rsidRPr="00C56B66">
              <w:rPr>
                <w:rFonts w:eastAsia="Times New Roman" w:cs="Times New Roman"/>
              </w:rPr>
              <w:t>Application to ASTI</w:t>
            </w:r>
          </w:p>
        </w:tc>
        <w:tc>
          <w:tcPr>
            <w:tcW w:w="2640" w:type="dxa"/>
          </w:tcPr>
          <w:p w14:paraId="28DEDE2F" w14:textId="77777777" w:rsidR="005F3329" w:rsidRPr="00C56B66" w:rsidRDefault="00AC163B" w:rsidP="00C56B66">
            <w:pPr>
              <w:spacing w:after="0" w:line="240" w:lineRule="auto"/>
              <w:rPr>
                <w:rFonts w:cs="Times New Roman"/>
              </w:rPr>
            </w:pPr>
            <w:r w:rsidRPr="00C56B66">
              <w:rPr>
                <w:rFonts w:eastAsia="Times New Roman" w:cs="Times New Roman"/>
              </w:rPr>
              <w:t>Reference for account settings, integrations and connected clients</w:t>
            </w:r>
          </w:p>
        </w:tc>
        <w:tc>
          <w:tcPr>
            <w:tcW w:w="2640" w:type="dxa"/>
          </w:tcPr>
          <w:p w14:paraId="08FE85BF" w14:textId="77777777" w:rsidR="005F3329" w:rsidRPr="00C56B66" w:rsidRDefault="00AC163B" w:rsidP="00C56B66">
            <w:pPr>
              <w:spacing w:after="0" w:line="240" w:lineRule="auto"/>
              <w:rPr>
                <w:rFonts w:cs="Times New Roman"/>
              </w:rPr>
            </w:pPr>
            <w:r w:rsidRPr="00C56B66">
              <w:rPr>
                <w:rFonts w:eastAsia="Times New Roman" w:cs="Times New Roman"/>
              </w:rPr>
              <w:t>Reference for modular assistant services and extension boundaries</w:t>
            </w:r>
          </w:p>
        </w:tc>
        <w:tc>
          <w:tcPr>
            <w:tcW w:w="2620" w:type="dxa"/>
          </w:tcPr>
          <w:p w14:paraId="275DAD9B" w14:textId="77777777" w:rsidR="005F3329" w:rsidRPr="00C56B66" w:rsidRDefault="00AC163B" w:rsidP="00C56B66">
            <w:pPr>
              <w:spacing w:after="0" w:line="240" w:lineRule="auto"/>
              <w:rPr>
                <w:rFonts w:cs="Times New Roman"/>
              </w:rPr>
            </w:pPr>
            <w:r w:rsidRPr="00C56B66">
              <w:rPr>
                <w:rFonts w:eastAsia="Times New Roman" w:cs="Times New Roman"/>
              </w:rPr>
              <w:t>Reference for the external device side of an application interface</w:t>
            </w:r>
          </w:p>
        </w:tc>
      </w:tr>
    </w:tbl>
    <w:p w14:paraId="72F9242D" w14:textId="77777777" w:rsidR="005F3329" w:rsidRPr="00C56B66" w:rsidRDefault="005F3329">
      <w:pPr>
        <w:rPr>
          <w:rFonts w:cs="Times New Roman"/>
        </w:rPr>
      </w:pPr>
    </w:p>
    <w:p w14:paraId="5AEDD146"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4.2 Implications for ASTI</w:t>
      </w:r>
    </w:p>
    <w:p w14:paraId="70825F3E" w14:textId="77777777" w:rsidR="005F3329" w:rsidRPr="00C56B66" w:rsidRDefault="00AC163B">
      <w:pPr>
        <w:rPr>
          <w:rFonts w:cs="Times New Roman"/>
        </w:rPr>
      </w:pPr>
      <w:r w:rsidRPr="00C56B66">
        <w:rPr>
          <w:rFonts w:eastAsia="Times New Roman" w:cs="Times New Roman"/>
        </w:rPr>
        <w:t>Home Assistant provides a useful reference for a unified service and device platform. Its broad automation scope differs from ASTI's focus on personal commitments, reminders and focus sessions. OpenVoiceOS illustrates separation between assistant services and extensions, although its primary interaction model is voice. Stack-chan illustrates an embedded client that can participate in a larger system; developing such firmware is outside ASTI's scope.</w:t>
      </w:r>
    </w:p>
    <w:p w14:paraId="548CAE2E" w14:textId="77777777" w:rsidR="005F3329" w:rsidRPr="00C56B66" w:rsidRDefault="00AC163B">
      <w:pPr>
        <w:rPr>
          <w:rFonts w:cs="Times New Roman"/>
        </w:rPr>
      </w:pPr>
      <w:r w:rsidRPr="00C56B66">
        <w:rPr>
          <w:rFonts w:eastAsia="Times New Roman" w:cs="Times New Roman"/>
        </w:rPr>
        <w:t xml:space="preserve">ASTI concentrates on a backend API and dedicated Android and web applications. Integration adapters handle authorization and source-specific data. A separate </w:t>
      </w:r>
      <w:r w:rsidRPr="00C56B66">
        <w:rPr>
          <w:rFonts w:eastAsia="Times New Roman" w:cs="Times New Roman"/>
        </w:rPr>
        <w:lastRenderedPageBreak/>
        <w:t>connection interface allows compatible physical clients to consume assistant state and submit supported actions.</w:t>
      </w:r>
    </w:p>
    <w:p w14:paraId="340300D7"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4.3 External data sources</w:t>
      </w:r>
    </w:p>
    <w:p w14:paraId="724401AF" w14:textId="77777777" w:rsidR="005F3329" w:rsidRPr="00C56B66" w:rsidRDefault="00AC163B">
      <w:pPr>
        <w:rPr>
          <w:rFonts w:cs="Times New Roman"/>
        </w:rPr>
      </w:pPr>
      <w:r w:rsidRPr="00C56B66">
        <w:rPr>
          <w:rFonts w:eastAsia="Times New Roman" w:cs="Times New Roman"/>
        </w:rPr>
        <w:t>Google Calendar and Notion are the initial sources because they are used by the student participants and provide documented access mechanisms [9-11]. Notion Calendar combines calendar accounts and dated Notion entries [12]. Trello supports dated task cards [13,14] and is a candidate for a later adapter. These services define the source data and existing workflows available to the platform.</w:t>
      </w:r>
    </w:p>
    <w:p w14:paraId="36017EA7" w14:textId="77777777" w:rsidR="005F3329" w:rsidRPr="00C56B66" w:rsidRDefault="00AC163B">
      <w:pPr>
        <w:pStyle w:val="1"/>
        <w:rPr>
          <w:rFonts w:ascii="Times New Roman" w:hAnsi="Times New Roman" w:cs="Times New Roman"/>
        </w:rPr>
      </w:pPr>
      <w:bookmarkStart w:id="4" w:name="_Toc243752443"/>
      <w:r w:rsidRPr="00C56B66">
        <w:rPr>
          <w:rFonts w:ascii="Times New Roman" w:hAnsi="Times New Roman" w:cs="Times New Roman"/>
        </w:rPr>
        <w:t>5 Technology comparison</w:t>
      </w:r>
      <w:bookmarkEnd w:id="4"/>
    </w:p>
    <w:p w14:paraId="72648BAE"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5.1 Backend framework</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840"/>
        <w:gridCol w:w="2640"/>
        <w:gridCol w:w="2640"/>
        <w:gridCol w:w="2620"/>
      </w:tblGrid>
      <w:tr w:rsidR="005F3329" w:rsidRPr="00C56B66" w14:paraId="1E2C02EE" w14:textId="77777777" w:rsidTr="00C56B66">
        <w:trPr>
          <w:cantSplit/>
          <w:tblHeader/>
        </w:trPr>
        <w:tc>
          <w:tcPr>
            <w:tcW w:w="1840" w:type="dxa"/>
          </w:tcPr>
          <w:p w14:paraId="164F8933" w14:textId="77777777" w:rsidR="005F3329" w:rsidRPr="00C56B66" w:rsidRDefault="00AC163B" w:rsidP="00C56B66">
            <w:pPr>
              <w:spacing w:after="0" w:line="240" w:lineRule="auto"/>
              <w:rPr>
                <w:rFonts w:cs="Times New Roman"/>
              </w:rPr>
            </w:pPr>
            <w:r w:rsidRPr="00C56B66">
              <w:rPr>
                <w:rFonts w:eastAsia="Times New Roman" w:cs="Times New Roman"/>
                <w:b/>
              </w:rPr>
              <w:t>Alternative</w:t>
            </w:r>
          </w:p>
        </w:tc>
        <w:tc>
          <w:tcPr>
            <w:tcW w:w="2640" w:type="dxa"/>
          </w:tcPr>
          <w:p w14:paraId="044F2E17" w14:textId="77777777" w:rsidR="005F3329" w:rsidRPr="00C56B66" w:rsidRDefault="00AC163B" w:rsidP="00C56B66">
            <w:pPr>
              <w:spacing w:after="0" w:line="240" w:lineRule="auto"/>
              <w:rPr>
                <w:rFonts w:cs="Times New Roman"/>
              </w:rPr>
            </w:pPr>
            <w:r w:rsidRPr="00C56B66">
              <w:rPr>
                <w:rFonts w:eastAsia="Times New Roman" w:cs="Times New Roman"/>
                <w:b/>
              </w:rPr>
              <w:t>Fit with requirements</w:t>
            </w:r>
          </w:p>
        </w:tc>
        <w:tc>
          <w:tcPr>
            <w:tcW w:w="2640" w:type="dxa"/>
          </w:tcPr>
          <w:p w14:paraId="6CA7E38C" w14:textId="77777777" w:rsidR="005F3329" w:rsidRPr="00C56B66" w:rsidRDefault="00AC163B" w:rsidP="00C56B66">
            <w:pPr>
              <w:spacing w:after="0" w:line="240" w:lineRule="auto"/>
              <w:rPr>
                <w:rFonts w:cs="Times New Roman"/>
              </w:rPr>
            </w:pPr>
            <w:r w:rsidRPr="00C56B66">
              <w:rPr>
                <w:rFonts w:eastAsia="Times New Roman" w:cs="Times New Roman"/>
                <w:b/>
              </w:rPr>
              <w:t>Main tradeoff</w:t>
            </w:r>
          </w:p>
        </w:tc>
        <w:tc>
          <w:tcPr>
            <w:tcW w:w="2620" w:type="dxa"/>
          </w:tcPr>
          <w:p w14:paraId="7FD15EBA" w14:textId="77777777" w:rsidR="005F3329" w:rsidRPr="00C56B66" w:rsidRDefault="00AC163B" w:rsidP="00C56B66">
            <w:pPr>
              <w:spacing w:after="0" w:line="240" w:lineRule="auto"/>
              <w:rPr>
                <w:rFonts w:cs="Times New Roman"/>
              </w:rPr>
            </w:pPr>
            <w:r w:rsidRPr="00C56B66">
              <w:rPr>
                <w:rFonts w:eastAsia="Times New Roman" w:cs="Times New Roman"/>
                <w:b/>
              </w:rPr>
              <w:t>Initial decision</w:t>
            </w:r>
          </w:p>
        </w:tc>
      </w:tr>
      <w:tr w:rsidR="005F3329" w:rsidRPr="00C56B66" w14:paraId="1A619E3C" w14:textId="77777777" w:rsidTr="00C56B66">
        <w:trPr>
          <w:cantSplit/>
        </w:trPr>
        <w:tc>
          <w:tcPr>
            <w:tcW w:w="1840" w:type="dxa"/>
          </w:tcPr>
          <w:p w14:paraId="19791398" w14:textId="77777777" w:rsidR="005F3329" w:rsidRPr="00C56B66" w:rsidRDefault="00AC163B" w:rsidP="00C56B66">
            <w:pPr>
              <w:spacing w:after="0" w:line="240" w:lineRule="auto"/>
              <w:rPr>
                <w:rFonts w:cs="Times New Roman"/>
              </w:rPr>
            </w:pPr>
            <w:r w:rsidRPr="00C56B66">
              <w:rPr>
                <w:rFonts w:eastAsia="Times New Roman" w:cs="Times New Roman"/>
              </w:rPr>
              <w:t>FastAPI [15]</w:t>
            </w:r>
          </w:p>
        </w:tc>
        <w:tc>
          <w:tcPr>
            <w:tcW w:w="2640" w:type="dxa"/>
          </w:tcPr>
          <w:p w14:paraId="54F16B5C" w14:textId="77777777" w:rsidR="005F3329" w:rsidRPr="00C56B66" w:rsidRDefault="00AC163B" w:rsidP="00C56B66">
            <w:pPr>
              <w:spacing w:after="0" w:line="240" w:lineRule="auto"/>
              <w:rPr>
                <w:rFonts w:cs="Times New Roman"/>
              </w:rPr>
            </w:pPr>
            <w:r w:rsidRPr="00C56B66">
              <w:rPr>
                <w:rFonts w:eastAsia="Times New Roman" w:cs="Times New Roman"/>
              </w:rPr>
              <w:t>Python API, schema validation and documented contracts for several clients</w:t>
            </w:r>
          </w:p>
        </w:tc>
        <w:tc>
          <w:tcPr>
            <w:tcW w:w="2640" w:type="dxa"/>
          </w:tcPr>
          <w:p w14:paraId="4CB08AA7" w14:textId="77777777" w:rsidR="005F3329" w:rsidRPr="00C56B66" w:rsidRDefault="00AC163B" w:rsidP="00C56B66">
            <w:pPr>
              <w:spacing w:after="0" w:line="240" w:lineRule="auto"/>
              <w:rPr>
                <w:rFonts w:cs="Times New Roman"/>
              </w:rPr>
            </w:pPr>
            <w:r w:rsidRPr="00C56B66">
              <w:rPr>
                <w:rFonts w:eastAsia="Times New Roman" w:cs="Times New Roman"/>
              </w:rPr>
              <w:t>Authentication, job execution and operational policies still require deliberate implementation</w:t>
            </w:r>
          </w:p>
        </w:tc>
        <w:tc>
          <w:tcPr>
            <w:tcW w:w="2620" w:type="dxa"/>
          </w:tcPr>
          <w:p w14:paraId="2BC40787" w14:textId="77777777" w:rsidR="005F3329" w:rsidRPr="00C56B66" w:rsidRDefault="00AC163B" w:rsidP="00C56B66">
            <w:pPr>
              <w:spacing w:after="0" w:line="240" w:lineRule="auto"/>
              <w:rPr>
                <w:rFonts w:cs="Times New Roman"/>
              </w:rPr>
            </w:pPr>
            <w:r w:rsidRPr="00C56B66">
              <w:rPr>
                <w:rFonts w:eastAsia="Times New Roman" w:cs="Times New Roman"/>
              </w:rPr>
              <w:t>Preferred for an API-centered modular backend</w:t>
            </w:r>
          </w:p>
        </w:tc>
      </w:tr>
      <w:tr w:rsidR="005F3329" w:rsidRPr="00C56B66" w14:paraId="4FF9314A" w14:textId="77777777" w:rsidTr="00C56B66">
        <w:trPr>
          <w:cantSplit/>
        </w:trPr>
        <w:tc>
          <w:tcPr>
            <w:tcW w:w="1840" w:type="dxa"/>
          </w:tcPr>
          <w:p w14:paraId="2E00359F" w14:textId="77777777" w:rsidR="005F3329" w:rsidRPr="00C56B66" w:rsidRDefault="00AC163B" w:rsidP="00C56B66">
            <w:pPr>
              <w:spacing w:after="0" w:line="240" w:lineRule="auto"/>
              <w:rPr>
                <w:rFonts w:cs="Times New Roman"/>
              </w:rPr>
            </w:pPr>
            <w:r w:rsidRPr="00C56B66">
              <w:rPr>
                <w:rFonts w:eastAsia="Times New Roman" w:cs="Times New Roman"/>
              </w:rPr>
              <w:t>Django [16]</w:t>
            </w:r>
          </w:p>
        </w:tc>
        <w:tc>
          <w:tcPr>
            <w:tcW w:w="2640" w:type="dxa"/>
          </w:tcPr>
          <w:p w14:paraId="5915D5B9" w14:textId="77777777" w:rsidR="005F3329" w:rsidRPr="00C56B66" w:rsidRDefault="00AC163B" w:rsidP="00C56B66">
            <w:pPr>
              <w:spacing w:after="0" w:line="240" w:lineRule="auto"/>
              <w:rPr>
                <w:rFonts w:cs="Times New Roman"/>
              </w:rPr>
            </w:pPr>
            <w:r w:rsidRPr="00C56B66">
              <w:rPr>
                <w:rFonts w:eastAsia="Times New Roman" w:cs="Times New Roman"/>
              </w:rPr>
              <w:t>Python framework with built-in authentication, administration and ORM</w:t>
            </w:r>
          </w:p>
        </w:tc>
        <w:tc>
          <w:tcPr>
            <w:tcW w:w="2640" w:type="dxa"/>
          </w:tcPr>
          <w:p w14:paraId="35B5068E" w14:textId="77777777" w:rsidR="005F3329" w:rsidRPr="00C56B66" w:rsidRDefault="00AC163B" w:rsidP="00C56B66">
            <w:pPr>
              <w:spacing w:after="0" w:line="240" w:lineRule="auto"/>
              <w:rPr>
                <w:rFonts w:cs="Times New Roman"/>
              </w:rPr>
            </w:pPr>
            <w:r w:rsidRPr="00C56B66">
              <w:rPr>
                <w:rFonts w:eastAsia="Times New Roman" w:cs="Times New Roman"/>
              </w:rPr>
              <w:t>More framework structure; a separate API layer and background execution choices remain necessary</w:t>
            </w:r>
          </w:p>
        </w:tc>
        <w:tc>
          <w:tcPr>
            <w:tcW w:w="2620" w:type="dxa"/>
          </w:tcPr>
          <w:p w14:paraId="7CC94216" w14:textId="77777777" w:rsidR="005F3329" w:rsidRPr="00C56B66" w:rsidRDefault="00AC163B" w:rsidP="00C56B66">
            <w:pPr>
              <w:spacing w:after="0" w:line="240" w:lineRule="auto"/>
              <w:rPr>
                <w:rFonts w:cs="Times New Roman"/>
              </w:rPr>
            </w:pPr>
            <w:r w:rsidRPr="00C56B66">
              <w:rPr>
                <w:rFonts w:eastAsia="Times New Roman" w:cs="Times New Roman"/>
              </w:rPr>
              <w:t>Viable if administration-heavy workflows become central</w:t>
            </w:r>
          </w:p>
        </w:tc>
      </w:tr>
    </w:tbl>
    <w:p w14:paraId="25E4C1EB" w14:textId="77777777" w:rsidR="005F3329" w:rsidRPr="00C56B66" w:rsidRDefault="005F3329">
      <w:pPr>
        <w:rPr>
          <w:rFonts w:cs="Times New Roman"/>
        </w:rPr>
      </w:pPr>
    </w:p>
    <w:p w14:paraId="53F02CA3" w14:textId="77777777" w:rsidR="005F3329" w:rsidRPr="00C56B66" w:rsidRDefault="00AC163B">
      <w:pPr>
        <w:rPr>
          <w:rFonts w:cs="Times New Roman"/>
        </w:rPr>
      </w:pPr>
      <w:r w:rsidRPr="00C56B66">
        <w:rPr>
          <w:rFonts w:eastAsia="Times New Roman" w:cs="Times New Roman"/>
        </w:rPr>
        <w:t>FastAPI is selected for its API contracts, validation facilities and compatibility with the author's Python experience. The initial deployment consists of a modular application and separately runnable workers.</w:t>
      </w:r>
    </w:p>
    <w:p w14:paraId="3FED4201"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lastRenderedPageBreak/>
        <w:t>5.2 Data storage</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840"/>
        <w:gridCol w:w="2640"/>
        <w:gridCol w:w="2640"/>
        <w:gridCol w:w="2620"/>
      </w:tblGrid>
      <w:tr w:rsidR="005F3329" w:rsidRPr="00C56B66" w14:paraId="75336804" w14:textId="77777777" w:rsidTr="00C56B66">
        <w:trPr>
          <w:cantSplit/>
          <w:tblHeader/>
        </w:trPr>
        <w:tc>
          <w:tcPr>
            <w:tcW w:w="1840" w:type="dxa"/>
          </w:tcPr>
          <w:p w14:paraId="0C0A0392" w14:textId="77777777" w:rsidR="005F3329" w:rsidRPr="00C56B66" w:rsidRDefault="00AC163B" w:rsidP="00C56B66">
            <w:pPr>
              <w:spacing w:after="0" w:line="240" w:lineRule="auto"/>
              <w:rPr>
                <w:rFonts w:cs="Times New Roman"/>
              </w:rPr>
            </w:pPr>
            <w:r w:rsidRPr="00C56B66">
              <w:rPr>
                <w:rFonts w:eastAsia="Times New Roman" w:cs="Times New Roman"/>
                <w:b/>
              </w:rPr>
              <w:t>Alternative</w:t>
            </w:r>
          </w:p>
        </w:tc>
        <w:tc>
          <w:tcPr>
            <w:tcW w:w="2640" w:type="dxa"/>
          </w:tcPr>
          <w:p w14:paraId="7737BE65" w14:textId="77777777" w:rsidR="005F3329" w:rsidRPr="00C56B66" w:rsidRDefault="00AC163B" w:rsidP="00C56B66">
            <w:pPr>
              <w:spacing w:after="0" w:line="240" w:lineRule="auto"/>
              <w:rPr>
                <w:rFonts w:cs="Times New Roman"/>
              </w:rPr>
            </w:pPr>
            <w:r w:rsidRPr="00C56B66">
              <w:rPr>
                <w:rFonts w:eastAsia="Times New Roman" w:cs="Times New Roman"/>
                <w:b/>
              </w:rPr>
              <w:t>Fit with requirements</w:t>
            </w:r>
          </w:p>
        </w:tc>
        <w:tc>
          <w:tcPr>
            <w:tcW w:w="2640" w:type="dxa"/>
          </w:tcPr>
          <w:p w14:paraId="30901809" w14:textId="77777777" w:rsidR="005F3329" w:rsidRPr="00C56B66" w:rsidRDefault="00AC163B" w:rsidP="00C56B66">
            <w:pPr>
              <w:spacing w:after="0" w:line="240" w:lineRule="auto"/>
              <w:rPr>
                <w:rFonts w:cs="Times New Roman"/>
              </w:rPr>
            </w:pPr>
            <w:r w:rsidRPr="00C56B66">
              <w:rPr>
                <w:rFonts w:eastAsia="Times New Roman" w:cs="Times New Roman"/>
                <w:b/>
              </w:rPr>
              <w:t>Main tradeoff</w:t>
            </w:r>
          </w:p>
        </w:tc>
        <w:tc>
          <w:tcPr>
            <w:tcW w:w="2620" w:type="dxa"/>
          </w:tcPr>
          <w:p w14:paraId="22F6E81D" w14:textId="77777777" w:rsidR="005F3329" w:rsidRPr="00C56B66" w:rsidRDefault="00AC163B" w:rsidP="00C56B66">
            <w:pPr>
              <w:spacing w:after="0" w:line="240" w:lineRule="auto"/>
              <w:rPr>
                <w:rFonts w:cs="Times New Roman"/>
              </w:rPr>
            </w:pPr>
            <w:r w:rsidRPr="00C56B66">
              <w:rPr>
                <w:rFonts w:eastAsia="Times New Roman" w:cs="Times New Roman"/>
                <w:b/>
              </w:rPr>
              <w:t>Initial decision</w:t>
            </w:r>
          </w:p>
        </w:tc>
      </w:tr>
      <w:tr w:rsidR="005F3329" w:rsidRPr="00C56B66" w14:paraId="72911381" w14:textId="77777777" w:rsidTr="00C56B66">
        <w:trPr>
          <w:cantSplit/>
        </w:trPr>
        <w:tc>
          <w:tcPr>
            <w:tcW w:w="1840" w:type="dxa"/>
          </w:tcPr>
          <w:p w14:paraId="502A463B" w14:textId="77777777" w:rsidR="005F3329" w:rsidRPr="00C56B66" w:rsidRDefault="00AC163B" w:rsidP="00C56B66">
            <w:pPr>
              <w:spacing w:after="0" w:line="240" w:lineRule="auto"/>
              <w:rPr>
                <w:rFonts w:cs="Times New Roman"/>
              </w:rPr>
            </w:pPr>
            <w:r w:rsidRPr="00C56B66">
              <w:rPr>
                <w:rFonts w:eastAsia="Times New Roman" w:cs="Times New Roman"/>
              </w:rPr>
              <w:t>PostgreSQL [17]</w:t>
            </w:r>
          </w:p>
        </w:tc>
        <w:tc>
          <w:tcPr>
            <w:tcW w:w="2640" w:type="dxa"/>
          </w:tcPr>
          <w:p w14:paraId="00D52B1E" w14:textId="77777777" w:rsidR="005F3329" w:rsidRPr="00C56B66" w:rsidRDefault="00AC163B" w:rsidP="00C56B66">
            <w:pPr>
              <w:spacing w:after="0" w:line="240" w:lineRule="auto"/>
              <w:rPr>
                <w:rFonts w:cs="Times New Roman"/>
              </w:rPr>
            </w:pPr>
            <w:r w:rsidRPr="00C56B66">
              <w:rPr>
                <w:rFonts w:eastAsia="Times New Roman" w:cs="Times New Roman"/>
              </w:rPr>
              <w:t>Shared relational state for users, connector ownership, source items, reminders and device sessions</w:t>
            </w:r>
          </w:p>
        </w:tc>
        <w:tc>
          <w:tcPr>
            <w:tcW w:w="2640" w:type="dxa"/>
          </w:tcPr>
          <w:p w14:paraId="0CE3BDAC" w14:textId="77777777" w:rsidR="005F3329" w:rsidRPr="00C56B66" w:rsidRDefault="00AC163B" w:rsidP="00C56B66">
            <w:pPr>
              <w:spacing w:after="0" w:line="240" w:lineRule="auto"/>
              <w:rPr>
                <w:rFonts w:cs="Times New Roman"/>
              </w:rPr>
            </w:pPr>
            <w:r w:rsidRPr="00C56B66">
              <w:rPr>
                <w:rFonts w:eastAsia="Times New Roman" w:cs="Times New Roman"/>
              </w:rPr>
              <w:t>Requires service operation, backups and migrations</w:t>
            </w:r>
          </w:p>
        </w:tc>
        <w:tc>
          <w:tcPr>
            <w:tcW w:w="2620" w:type="dxa"/>
          </w:tcPr>
          <w:p w14:paraId="17F02390" w14:textId="77777777" w:rsidR="005F3329" w:rsidRPr="00C56B66" w:rsidRDefault="00AC163B" w:rsidP="00C56B66">
            <w:pPr>
              <w:spacing w:after="0" w:line="240" w:lineRule="auto"/>
              <w:rPr>
                <w:rFonts w:cs="Times New Roman"/>
              </w:rPr>
            </w:pPr>
            <w:r w:rsidRPr="00C56B66">
              <w:rPr>
                <w:rFonts w:eastAsia="Times New Roman" w:cs="Times New Roman"/>
              </w:rPr>
              <w:t>Preferred central database</w:t>
            </w:r>
          </w:p>
        </w:tc>
      </w:tr>
      <w:tr w:rsidR="005F3329" w:rsidRPr="00C56B66" w14:paraId="576BA9B0" w14:textId="77777777" w:rsidTr="00C56B66">
        <w:trPr>
          <w:cantSplit/>
        </w:trPr>
        <w:tc>
          <w:tcPr>
            <w:tcW w:w="1840" w:type="dxa"/>
          </w:tcPr>
          <w:p w14:paraId="42A6294C" w14:textId="77777777" w:rsidR="005F3329" w:rsidRPr="00C56B66" w:rsidRDefault="00AC163B" w:rsidP="00C56B66">
            <w:pPr>
              <w:spacing w:after="0" w:line="240" w:lineRule="auto"/>
              <w:rPr>
                <w:rFonts w:cs="Times New Roman"/>
              </w:rPr>
            </w:pPr>
            <w:r w:rsidRPr="00C56B66">
              <w:rPr>
                <w:rFonts w:eastAsia="Times New Roman" w:cs="Times New Roman"/>
              </w:rPr>
              <w:t>SQLite [18]</w:t>
            </w:r>
          </w:p>
        </w:tc>
        <w:tc>
          <w:tcPr>
            <w:tcW w:w="2640" w:type="dxa"/>
          </w:tcPr>
          <w:p w14:paraId="7B8B1A5A" w14:textId="77777777" w:rsidR="005F3329" w:rsidRPr="00C56B66" w:rsidRDefault="00AC163B" w:rsidP="00C56B66">
            <w:pPr>
              <w:spacing w:after="0" w:line="240" w:lineRule="auto"/>
              <w:rPr>
                <w:rFonts w:cs="Times New Roman"/>
              </w:rPr>
            </w:pPr>
            <w:r w:rsidRPr="00C56B66">
              <w:rPr>
                <w:rFonts w:eastAsia="Times New Roman" w:cs="Times New Roman"/>
              </w:rPr>
              <w:t>Low-administration embedded/local storage and small deployments</w:t>
            </w:r>
          </w:p>
        </w:tc>
        <w:tc>
          <w:tcPr>
            <w:tcW w:w="2640" w:type="dxa"/>
          </w:tcPr>
          <w:p w14:paraId="227EF56B" w14:textId="77777777" w:rsidR="005F3329" w:rsidRPr="00C56B66" w:rsidRDefault="00AC163B" w:rsidP="00C56B66">
            <w:pPr>
              <w:spacing w:after="0" w:line="240" w:lineRule="auto"/>
              <w:rPr>
                <w:rFonts w:cs="Times New Roman"/>
              </w:rPr>
            </w:pPr>
            <w:r w:rsidRPr="00C56B66">
              <w:rPr>
                <w:rFonts w:eastAsia="Times New Roman" w:cs="Times New Roman"/>
              </w:rPr>
              <w:t>A central multi-client workload needs deliberate concurrency and deployment assessment</w:t>
            </w:r>
          </w:p>
        </w:tc>
        <w:tc>
          <w:tcPr>
            <w:tcW w:w="2620" w:type="dxa"/>
          </w:tcPr>
          <w:p w14:paraId="7B99D41F" w14:textId="77777777" w:rsidR="005F3329" w:rsidRPr="00C56B66" w:rsidRDefault="00AC163B" w:rsidP="00C56B66">
            <w:pPr>
              <w:spacing w:after="0" w:line="240" w:lineRule="auto"/>
              <w:rPr>
                <w:rFonts w:cs="Times New Roman"/>
              </w:rPr>
            </w:pPr>
            <w:r w:rsidRPr="00C56B66">
              <w:rPr>
                <w:rFonts w:eastAsia="Times New Roman" w:cs="Times New Roman"/>
              </w:rPr>
              <w:t>Suitable for local tooling or limited cache use, not the initial shared-store choice</w:t>
            </w:r>
          </w:p>
        </w:tc>
      </w:tr>
    </w:tbl>
    <w:p w14:paraId="5859ABAA" w14:textId="77777777" w:rsidR="005F3329" w:rsidRPr="00C56B66" w:rsidRDefault="005F3329">
      <w:pPr>
        <w:rPr>
          <w:rFonts w:cs="Times New Roman"/>
        </w:rPr>
      </w:pPr>
    </w:p>
    <w:p w14:paraId="031B73BA" w14:textId="77777777" w:rsidR="005F3329" w:rsidRPr="00C56B66" w:rsidRDefault="00AC163B">
      <w:pPr>
        <w:rPr>
          <w:rFonts w:cs="Times New Roman"/>
        </w:rPr>
      </w:pPr>
      <w:r w:rsidRPr="00C56B66">
        <w:rPr>
          <w:rFonts w:eastAsia="Times New Roman" w:cs="Times New Roman"/>
        </w:rPr>
        <w:t>Relational uniqueness constraints are important for idempotent imports and reminder occurrences. The storage model should key source items by user/connection, provider and external identity. Date-only deadlines remain distinct from exact timestamps. No vector store is justified for the initial bounded overview.</w:t>
      </w:r>
    </w:p>
    <w:p w14:paraId="4F334750"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5.3 Component communication</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840"/>
        <w:gridCol w:w="2640"/>
        <w:gridCol w:w="2640"/>
        <w:gridCol w:w="2620"/>
      </w:tblGrid>
      <w:tr w:rsidR="005F3329" w:rsidRPr="00C56B66" w14:paraId="4362CD89" w14:textId="77777777" w:rsidTr="00C56B66">
        <w:trPr>
          <w:cantSplit/>
          <w:tblHeader/>
        </w:trPr>
        <w:tc>
          <w:tcPr>
            <w:tcW w:w="1840" w:type="dxa"/>
          </w:tcPr>
          <w:p w14:paraId="7D43B05D" w14:textId="77777777" w:rsidR="005F3329" w:rsidRPr="00C56B66" w:rsidRDefault="00AC163B" w:rsidP="00C56B66">
            <w:pPr>
              <w:spacing w:after="0" w:line="240" w:lineRule="auto"/>
              <w:rPr>
                <w:rFonts w:cs="Times New Roman"/>
              </w:rPr>
            </w:pPr>
            <w:r w:rsidRPr="00C56B66">
              <w:rPr>
                <w:rFonts w:eastAsia="Times New Roman" w:cs="Times New Roman"/>
                <w:b/>
              </w:rPr>
              <w:t>Alternative</w:t>
            </w:r>
          </w:p>
        </w:tc>
        <w:tc>
          <w:tcPr>
            <w:tcW w:w="2640" w:type="dxa"/>
          </w:tcPr>
          <w:p w14:paraId="28D1CAA2" w14:textId="77777777" w:rsidR="005F3329" w:rsidRPr="00C56B66" w:rsidRDefault="00AC163B" w:rsidP="00C56B66">
            <w:pPr>
              <w:spacing w:after="0" w:line="240" w:lineRule="auto"/>
              <w:rPr>
                <w:rFonts w:cs="Times New Roman"/>
              </w:rPr>
            </w:pPr>
            <w:r w:rsidRPr="00C56B66">
              <w:rPr>
                <w:rFonts w:eastAsia="Times New Roman" w:cs="Times New Roman"/>
                <w:b/>
              </w:rPr>
              <w:t>Fit with requirements</w:t>
            </w:r>
          </w:p>
        </w:tc>
        <w:tc>
          <w:tcPr>
            <w:tcW w:w="2640" w:type="dxa"/>
          </w:tcPr>
          <w:p w14:paraId="13578398" w14:textId="77777777" w:rsidR="005F3329" w:rsidRPr="00C56B66" w:rsidRDefault="00AC163B" w:rsidP="00C56B66">
            <w:pPr>
              <w:spacing w:after="0" w:line="240" w:lineRule="auto"/>
              <w:rPr>
                <w:rFonts w:cs="Times New Roman"/>
              </w:rPr>
            </w:pPr>
            <w:r w:rsidRPr="00C56B66">
              <w:rPr>
                <w:rFonts w:eastAsia="Times New Roman" w:cs="Times New Roman"/>
                <w:b/>
              </w:rPr>
              <w:t>Main tradeoff</w:t>
            </w:r>
          </w:p>
        </w:tc>
        <w:tc>
          <w:tcPr>
            <w:tcW w:w="2620" w:type="dxa"/>
          </w:tcPr>
          <w:p w14:paraId="1F60106C" w14:textId="77777777" w:rsidR="005F3329" w:rsidRPr="00C56B66" w:rsidRDefault="00AC163B" w:rsidP="00C56B66">
            <w:pPr>
              <w:spacing w:after="0" w:line="240" w:lineRule="auto"/>
              <w:rPr>
                <w:rFonts w:cs="Times New Roman"/>
              </w:rPr>
            </w:pPr>
            <w:r w:rsidRPr="00C56B66">
              <w:rPr>
                <w:rFonts w:eastAsia="Times New Roman" w:cs="Times New Roman"/>
                <w:b/>
              </w:rPr>
              <w:t>Initial decision</w:t>
            </w:r>
          </w:p>
        </w:tc>
      </w:tr>
      <w:tr w:rsidR="005F3329" w:rsidRPr="00C56B66" w14:paraId="27AEA001" w14:textId="77777777" w:rsidTr="00C56B66">
        <w:trPr>
          <w:cantSplit/>
        </w:trPr>
        <w:tc>
          <w:tcPr>
            <w:tcW w:w="1840" w:type="dxa"/>
          </w:tcPr>
          <w:p w14:paraId="4073D37E" w14:textId="77777777" w:rsidR="005F3329" w:rsidRPr="00C56B66" w:rsidRDefault="00AC163B" w:rsidP="00C56B66">
            <w:pPr>
              <w:spacing w:after="0" w:line="240" w:lineRule="auto"/>
              <w:rPr>
                <w:rFonts w:cs="Times New Roman"/>
              </w:rPr>
            </w:pPr>
            <w:r w:rsidRPr="00C56B66">
              <w:rPr>
                <w:rFonts w:eastAsia="Times New Roman" w:cs="Times New Roman"/>
              </w:rPr>
              <w:t>HTTPS polling</w:t>
            </w:r>
          </w:p>
        </w:tc>
        <w:tc>
          <w:tcPr>
            <w:tcW w:w="2640" w:type="dxa"/>
          </w:tcPr>
          <w:p w14:paraId="368550A1" w14:textId="77777777" w:rsidR="005F3329" w:rsidRPr="00C56B66" w:rsidRDefault="00AC163B" w:rsidP="00C56B66">
            <w:pPr>
              <w:spacing w:after="0" w:line="240" w:lineRule="auto"/>
              <w:rPr>
                <w:rFonts w:cs="Times New Roman"/>
              </w:rPr>
            </w:pPr>
            <w:r w:rsidRPr="00C56B66">
              <w:rPr>
                <w:rFonts w:eastAsia="Times New Roman" w:cs="Times New Roman"/>
              </w:rPr>
              <w:t>Simple request/response and recoverable snapshots</w:t>
            </w:r>
          </w:p>
        </w:tc>
        <w:tc>
          <w:tcPr>
            <w:tcW w:w="2640" w:type="dxa"/>
          </w:tcPr>
          <w:p w14:paraId="337311BF" w14:textId="77777777" w:rsidR="005F3329" w:rsidRPr="00C56B66" w:rsidRDefault="00AC163B" w:rsidP="00C56B66">
            <w:pPr>
              <w:spacing w:after="0" w:line="240" w:lineRule="auto"/>
              <w:rPr>
                <w:rFonts w:cs="Times New Roman"/>
              </w:rPr>
            </w:pPr>
            <w:r w:rsidRPr="00C56B66">
              <w:rPr>
                <w:rFonts w:eastAsia="Times New Roman" w:cs="Times New Roman"/>
              </w:rPr>
              <w:t>Update delay and repeated requests depend on polling interval</w:t>
            </w:r>
          </w:p>
        </w:tc>
        <w:tc>
          <w:tcPr>
            <w:tcW w:w="2620" w:type="dxa"/>
          </w:tcPr>
          <w:p w14:paraId="607C9D62" w14:textId="77777777" w:rsidR="005F3329" w:rsidRPr="00C56B66" w:rsidRDefault="00AC163B" w:rsidP="00C56B66">
            <w:pPr>
              <w:spacing w:after="0" w:line="240" w:lineRule="auto"/>
              <w:rPr>
                <w:rFonts w:cs="Times New Roman"/>
              </w:rPr>
            </w:pPr>
            <w:r w:rsidRPr="00C56B66">
              <w:rPr>
                <w:rFonts w:eastAsia="Times New Roman" w:cs="Times New Roman"/>
              </w:rPr>
              <w:t>Simple baseline for client connections</w:t>
            </w:r>
          </w:p>
        </w:tc>
      </w:tr>
      <w:tr w:rsidR="005F3329" w:rsidRPr="00C56B66" w14:paraId="142CA578" w14:textId="77777777" w:rsidTr="00C56B66">
        <w:trPr>
          <w:cantSplit/>
        </w:trPr>
        <w:tc>
          <w:tcPr>
            <w:tcW w:w="1840" w:type="dxa"/>
          </w:tcPr>
          <w:p w14:paraId="713D1350" w14:textId="77777777" w:rsidR="005F3329" w:rsidRPr="00C56B66" w:rsidRDefault="00AC163B" w:rsidP="00C56B66">
            <w:pPr>
              <w:spacing w:after="0" w:line="240" w:lineRule="auto"/>
              <w:rPr>
                <w:rFonts w:cs="Times New Roman"/>
              </w:rPr>
            </w:pPr>
            <w:r w:rsidRPr="00C56B66">
              <w:rPr>
                <w:rFonts w:eastAsia="Times New Roman" w:cs="Times New Roman"/>
              </w:rPr>
              <w:t>Secure WebSocket [19]</w:t>
            </w:r>
          </w:p>
        </w:tc>
        <w:tc>
          <w:tcPr>
            <w:tcW w:w="2640" w:type="dxa"/>
          </w:tcPr>
          <w:p w14:paraId="4F1AD2CE" w14:textId="77777777" w:rsidR="005F3329" w:rsidRPr="00C56B66" w:rsidRDefault="00AC163B" w:rsidP="00C56B66">
            <w:pPr>
              <w:spacing w:after="0" w:line="240" w:lineRule="auto"/>
              <w:rPr>
                <w:rFonts w:cs="Times New Roman"/>
              </w:rPr>
            </w:pPr>
            <w:r w:rsidRPr="00C56B66">
              <w:rPr>
                <w:rFonts w:eastAsia="Times New Roman" w:cs="Times New Roman"/>
              </w:rPr>
              <w:t>Persistent bidirectional updates for state and application commands</w:t>
            </w:r>
          </w:p>
        </w:tc>
        <w:tc>
          <w:tcPr>
            <w:tcW w:w="2640" w:type="dxa"/>
          </w:tcPr>
          <w:p w14:paraId="531614A8" w14:textId="77777777" w:rsidR="005F3329" w:rsidRPr="00C56B66" w:rsidRDefault="00AC163B" w:rsidP="00C56B66">
            <w:pPr>
              <w:spacing w:after="0" w:line="240" w:lineRule="auto"/>
              <w:rPr>
                <w:rFonts w:cs="Times New Roman"/>
              </w:rPr>
            </w:pPr>
            <w:r w:rsidRPr="00C56B66">
              <w:rPr>
                <w:rFonts w:eastAsia="Times New Roman" w:cs="Times New Roman"/>
              </w:rPr>
              <w:t>Requires reconnect, heartbeat, authorization and replay rules</w:t>
            </w:r>
          </w:p>
        </w:tc>
        <w:tc>
          <w:tcPr>
            <w:tcW w:w="2620" w:type="dxa"/>
          </w:tcPr>
          <w:p w14:paraId="1123597C" w14:textId="77777777" w:rsidR="005F3329" w:rsidRPr="00C56B66" w:rsidRDefault="00AC163B" w:rsidP="00C56B66">
            <w:pPr>
              <w:spacing w:after="0" w:line="240" w:lineRule="auto"/>
              <w:rPr>
                <w:rFonts w:cs="Times New Roman"/>
              </w:rPr>
            </w:pPr>
            <w:r w:rsidRPr="00C56B66">
              <w:rPr>
                <w:rFonts w:eastAsia="Times New Roman" w:cs="Times New Roman"/>
              </w:rPr>
              <w:t>Preferred live channel for compatible clients</w:t>
            </w:r>
          </w:p>
        </w:tc>
      </w:tr>
      <w:tr w:rsidR="005F3329" w:rsidRPr="00C56B66" w14:paraId="5FC9A5E2" w14:textId="77777777" w:rsidTr="00C56B66">
        <w:trPr>
          <w:cantSplit/>
        </w:trPr>
        <w:tc>
          <w:tcPr>
            <w:tcW w:w="1840" w:type="dxa"/>
          </w:tcPr>
          <w:p w14:paraId="0FD4A1A5"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MQTT over TLS [20]</w:t>
            </w:r>
          </w:p>
        </w:tc>
        <w:tc>
          <w:tcPr>
            <w:tcW w:w="2640" w:type="dxa"/>
          </w:tcPr>
          <w:p w14:paraId="6B4A017E" w14:textId="77777777" w:rsidR="005F3329" w:rsidRPr="00C56B66" w:rsidRDefault="00AC163B" w:rsidP="00C56B66">
            <w:pPr>
              <w:spacing w:after="0" w:line="240" w:lineRule="auto"/>
              <w:rPr>
                <w:rFonts w:cs="Times New Roman"/>
              </w:rPr>
            </w:pPr>
            <w:r w:rsidRPr="00C56B66">
              <w:rPr>
                <w:rFonts w:eastAsia="Times New Roman" w:cs="Times New Roman"/>
              </w:rPr>
              <w:t>Publish/subscribe designed for constrained clients</w:t>
            </w:r>
          </w:p>
        </w:tc>
        <w:tc>
          <w:tcPr>
            <w:tcW w:w="2640" w:type="dxa"/>
          </w:tcPr>
          <w:p w14:paraId="112834B7" w14:textId="77777777" w:rsidR="005F3329" w:rsidRPr="00C56B66" w:rsidRDefault="00AC163B" w:rsidP="00C56B66">
            <w:pPr>
              <w:spacing w:after="0" w:line="240" w:lineRule="auto"/>
              <w:rPr>
                <w:rFonts w:cs="Times New Roman"/>
              </w:rPr>
            </w:pPr>
            <w:r w:rsidRPr="00C56B66">
              <w:rPr>
                <w:rFonts w:eastAsia="Times New Roman" w:cs="Times New Roman"/>
              </w:rPr>
              <w:t>Adds a broker, topic authorization and delivery-state semantics</w:t>
            </w:r>
          </w:p>
        </w:tc>
        <w:tc>
          <w:tcPr>
            <w:tcW w:w="2620" w:type="dxa"/>
          </w:tcPr>
          <w:p w14:paraId="4E7B005C" w14:textId="77777777" w:rsidR="005F3329" w:rsidRPr="00C56B66" w:rsidRDefault="00AC163B" w:rsidP="00C56B66">
            <w:pPr>
              <w:spacing w:after="0" w:line="240" w:lineRule="auto"/>
              <w:rPr>
                <w:rFonts w:cs="Times New Roman"/>
              </w:rPr>
            </w:pPr>
            <w:r w:rsidRPr="00C56B66">
              <w:rPr>
                <w:rFonts w:eastAsia="Times New Roman" w:cs="Times New Roman"/>
              </w:rPr>
              <w:t>Alternative if device constraints justify broker operation</w:t>
            </w:r>
          </w:p>
        </w:tc>
      </w:tr>
    </w:tbl>
    <w:p w14:paraId="55EDAE7C" w14:textId="77777777" w:rsidR="005F3329" w:rsidRPr="00C56B66" w:rsidRDefault="005F3329">
      <w:pPr>
        <w:rPr>
          <w:rFonts w:cs="Times New Roman"/>
        </w:rPr>
      </w:pPr>
    </w:p>
    <w:p w14:paraId="1A4BADA8" w14:textId="77777777" w:rsidR="005F3329" w:rsidRPr="00C56B66" w:rsidRDefault="00AC163B">
      <w:pPr>
        <w:rPr>
          <w:rFonts w:cs="Times New Roman"/>
        </w:rPr>
      </w:pPr>
      <w:r w:rsidRPr="00C56B66">
        <w:rPr>
          <w:rFonts w:eastAsia="Times New Roman" w:cs="Times New Roman"/>
        </w:rPr>
        <w:t>The connection interface carries state revisions, action identifiers, timestamps and acknowledgments. The backend deduplicates repeated action identifiers. Reconnecting clients receive the current state and the applicable reminder status.</w:t>
      </w:r>
    </w:p>
    <w:p w14:paraId="6451BB01"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5.4 Client framework and model deployment</w:t>
      </w:r>
    </w:p>
    <w:p w14:paraId="2E7FFF50" w14:textId="77777777" w:rsidR="005F3329" w:rsidRPr="00C56B66" w:rsidRDefault="00AC163B">
      <w:pPr>
        <w:rPr>
          <w:rFonts w:cs="Times New Roman"/>
        </w:rPr>
      </w:pPr>
      <w:r w:rsidRPr="00C56B66">
        <w:rPr>
          <w:rFonts w:eastAsia="Times New Roman" w:cs="Times New Roman"/>
        </w:rPr>
        <w:t>Flutter supports Android and web targets [21] and matches the author's experience. Shared presentation/domain code is desirable, while pairing and platform-specific storage need separate implementations and verification. Native Android plus a separate web stack is an alternative with more independently maintained client code; a web-only implementation would not satisfy the planned Android deliverable.</w:t>
      </w:r>
    </w:p>
    <w:p w14:paraId="7F7273C1" w14:textId="77777777" w:rsidR="005F3329" w:rsidRPr="00C56B66" w:rsidRDefault="00AC163B">
      <w:pPr>
        <w:rPr>
          <w:rFonts w:cs="Times New Roman"/>
        </w:rPr>
      </w:pPr>
      <w:r w:rsidRPr="00C56B66">
        <w:rPr>
          <w:rFonts w:eastAsia="Times New Roman" w:cs="Times New Roman"/>
        </w:rPr>
        <w:t>The briefing service uses a pretrained-model API through a replaceable adapter. A self-hosted model is an alternative, while a deterministic ordered overview provides the operational fallback. Provider selection depends on output quality, latency, data handling and cost.</w:t>
      </w:r>
    </w:p>
    <w:p w14:paraId="64CFAF31"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5.5 Application architecture</w:t>
      </w:r>
    </w:p>
    <w:p w14:paraId="0E80E337" w14:textId="77777777" w:rsidR="005F3329" w:rsidRPr="00C56B66" w:rsidRDefault="00AC163B">
      <w:pPr>
        <w:rPr>
          <w:rFonts w:cs="Times New Roman"/>
        </w:rPr>
      </w:pPr>
      <w:r w:rsidRPr="00C56B66">
        <w:rPr>
          <w:rFonts w:eastAsia="Times New Roman" w:cs="Times New Roman"/>
        </w:rPr>
        <w:t>A modular backend keeps accounts, integrations, assistant functions and device connections within one deployable application. Background workers perform source synchronization and scheduled processing. This structure supports the initial project scale while keeping interfaces between modules explicit.</w:t>
      </w:r>
    </w:p>
    <w:p w14:paraId="0199647D" w14:textId="77777777" w:rsidR="005F3329" w:rsidRPr="00C56B66" w:rsidRDefault="00AC163B">
      <w:pPr>
        <w:rPr>
          <w:rFonts w:cs="Times New Roman"/>
        </w:rPr>
      </w:pPr>
      <w:r w:rsidRPr="00C56B66">
        <w:rPr>
          <w:rFonts w:eastAsia="Times New Roman" w:cs="Times New Roman"/>
        </w:rPr>
        <w:t xml:space="preserve">An extension built on Home Assistant [22] could reuse platform functions, but would couple the project to its configuration and entity model. A standalone API gives the Android and web applications a domain model designed around the selected assistant </w:t>
      </w:r>
      <w:r w:rsidRPr="00C56B66">
        <w:rPr>
          <w:rFonts w:eastAsia="Times New Roman" w:cs="Times New Roman"/>
        </w:rPr>
        <w:lastRenderedPageBreak/>
        <w:t>scenarios. OpenVoiceOS [23] is most relevant if voice interaction becomes a central requirement.</w:t>
      </w:r>
    </w:p>
    <w:p w14:paraId="74B0C907" w14:textId="77777777" w:rsidR="005F3329" w:rsidRPr="00C56B66" w:rsidRDefault="00AC163B">
      <w:pPr>
        <w:pStyle w:val="1"/>
        <w:rPr>
          <w:rFonts w:ascii="Times New Roman" w:hAnsi="Times New Roman" w:cs="Times New Roman"/>
        </w:rPr>
      </w:pPr>
      <w:bookmarkStart w:id="5" w:name="_Toc243752444"/>
      <w:r w:rsidRPr="00C56B66">
        <w:rPr>
          <w:rFonts w:ascii="Times New Roman" w:hAnsi="Times New Roman" w:cs="Times New Roman"/>
        </w:rPr>
        <w:t>6 Requirements specification</w:t>
      </w:r>
      <w:bookmarkEnd w:id="5"/>
    </w:p>
    <w:p w14:paraId="3D1D0589"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6.1 Functional requirements</w:t>
      </w:r>
    </w:p>
    <w:p w14:paraId="1D6A1EAE" w14:textId="77777777" w:rsidR="005F3329" w:rsidRPr="00C56B66" w:rsidRDefault="00AC163B">
      <w:pPr>
        <w:rPr>
          <w:rFonts w:cs="Times New Roman"/>
        </w:rPr>
      </w:pPr>
      <w:r w:rsidRPr="00C56B66">
        <w:rPr>
          <w:rFonts w:eastAsia="Times New Roman" w:cs="Times New Roman"/>
        </w:rPr>
        <w:t>Must identifies the required first-version functions. Should identifies optional extensions.</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240"/>
        <w:gridCol w:w="1300"/>
        <w:gridCol w:w="7200"/>
      </w:tblGrid>
      <w:tr w:rsidR="005F3329" w:rsidRPr="00C56B66" w14:paraId="3CC49BE8" w14:textId="77777777" w:rsidTr="00C56B66">
        <w:trPr>
          <w:cantSplit/>
          <w:tblHeader/>
        </w:trPr>
        <w:tc>
          <w:tcPr>
            <w:tcW w:w="1240" w:type="dxa"/>
          </w:tcPr>
          <w:p w14:paraId="0B27BEBF" w14:textId="77777777" w:rsidR="005F3329" w:rsidRPr="00C56B66" w:rsidRDefault="00AC163B" w:rsidP="00C56B66">
            <w:pPr>
              <w:spacing w:after="0" w:line="240" w:lineRule="auto"/>
              <w:rPr>
                <w:rFonts w:cs="Times New Roman"/>
              </w:rPr>
            </w:pPr>
            <w:r w:rsidRPr="00C56B66">
              <w:rPr>
                <w:rFonts w:eastAsia="Times New Roman" w:cs="Times New Roman"/>
                <w:b/>
              </w:rPr>
              <w:t>ID</w:t>
            </w:r>
          </w:p>
        </w:tc>
        <w:tc>
          <w:tcPr>
            <w:tcW w:w="1300" w:type="dxa"/>
          </w:tcPr>
          <w:p w14:paraId="0ECD6E72" w14:textId="77777777" w:rsidR="005F3329" w:rsidRPr="00C56B66" w:rsidRDefault="00AC163B" w:rsidP="00C56B66">
            <w:pPr>
              <w:spacing w:after="0" w:line="240" w:lineRule="auto"/>
              <w:rPr>
                <w:rFonts w:cs="Times New Roman"/>
              </w:rPr>
            </w:pPr>
            <w:r w:rsidRPr="00C56B66">
              <w:rPr>
                <w:rFonts w:eastAsia="Times New Roman" w:cs="Times New Roman"/>
                <w:b/>
              </w:rPr>
              <w:t>Priority</w:t>
            </w:r>
          </w:p>
        </w:tc>
        <w:tc>
          <w:tcPr>
            <w:tcW w:w="7200" w:type="dxa"/>
          </w:tcPr>
          <w:p w14:paraId="7A12C2B5" w14:textId="77777777" w:rsidR="005F3329" w:rsidRPr="00C56B66" w:rsidRDefault="00AC163B" w:rsidP="00C56B66">
            <w:pPr>
              <w:spacing w:after="0" w:line="240" w:lineRule="auto"/>
              <w:rPr>
                <w:rFonts w:cs="Times New Roman"/>
              </w:rPr>
            </w:pPr>
            <w:r w:rsidRPr="00C56B66">
              <w:rPr>
                <w:rFonts w:eastAsia="Times New Roman" w:cs="Times New Roman"/>
                <w:b/>
              </w:rPr>
              <w:t>Requirement and acceptance criterion</w:t>
            </w:r>
          </w:p>
        </w:tc>
      </w:tr>
      <w:tr w:rsidR="005F3329" w:rsidRPr="00C56B66" w14:paraId="3789C284" w14:textId="77777777" w:rsidTr="00C56B66">
        <w:trPr>
          <w:cantSplit/>
        </w:trPr>
        <w:tc>
          <w:tcPr>
            <w:tcW w:w="1240" w:type="dxa"/>
          </w:tcPr>
          <w:p w14:paraId="5D9DDA63" w14:textId="77777777" w:rsidR="005F3329" w:rsidRPr="00C56B66" w:rsidRDefault="00AC163B" w:rsidP="00C56B66">
            <w:pPr>
              <w:spacing w:after="0" w:line="240" w:lineRule="auto"/>
              <w:rPr>
                <w:rFonts w:cs="Times New Roman"/>
              </w:rPr>
            </w:pPr>
            <w:r w:rsidRPr="00C56B66">
              <w:rPr>
                <w:rFonts w:eastAsia="Times New Roman" w:cs="Times New Roman"/>
              </w:rPr>
              <w:t>FR-01</w:t>
            </w:r>
          </w:p>
        </w:tc>
        <w:tc>
          <w:tcPr>
            <w:tcW w:w="1300" w:type="dxa"/>
          </w:tcPr>
          <w:p w14:paraId="0BCFF045"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4341348C" w14:textId="77777777" w:rsidR="005F3329" w:rsidRPr="00C56B66" w:rsidRDefault="00AC163B" w:rsidP="00C56B66">
            <w:pPr>
              <w:spacing w:after="0" w:line="240" w:lineRule="auto"/>
              <w:rPr>
                <w:rFonts w:cs="Times New Roman"/>
              </w:rPr>
            </w:pPr>
            <w:r w:rsidRPr="00C56B66">
              <w:rPr>
                <w:rFonts w:eastAsia="Times New Roman" w:cs="Times New Roman"/>
              </w:rPr>
              <w:t>Authenticate users and isolate their data: one user cannot read another user's items, connection secrets or device controls</w:t>
            </w:r>
          </w:p>
        </w:tc>
      </w:tr>
      <w:tr w:rsidR="005F3329" w:rsidRPr="00C56B66" w14:paraId="7D42532B" w14:textId="77777777" w:rsidTr="00C56B66">
        <w:trPr>
          <w:cantSplit/>
        </w:trPr>
        <w:tc>
          <w:tcPr>
            <w:tcW w:w="1240" w:type="dxa"/>
          </w:tcPr>
          <w:p w14:paraId="3AF80BC2" w14:textId="77777777" w:rsidR="005F3329" w:rsidRPr="00C56B66" w:rsidRDefault="00AC163B" w:rsidP="00C56B66">
            <w:pPr>
              <w:spacing w:after="0" w:line="240" w:lineRule="auto"/>
              <w:rPr>
                <w:rFonts w:cs="Times New Roman"/>
              </w:rPr>
            </w:pPr>
            <w:r w:rsidRPr="00C56B66">
              <w:rPr>
                <w:rFonts w:eastAsia="Times New Roman" w:cs="Times New Roman"/>
              </w:rPr>
              <w:t>FR-02</w:t>
            </w:r>
          </w:p>
        </w:tc>
        <w:tc>
          <w:tcPr>
            <w:tcW w:w="1300" w:type="dxa"/>
          </w:tcPr>
          <w:p w14:paraId="58E7E818"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53BFB9A8" w14:textId="77777777" w:rsidR="005F3329" w:rsidRPr="00C56B66" w:rsidRDefault="00AC163B" w:rsidP="00C56B66">
            <w:pPr>
              <w:spacing w:after="0" w:line="240" w:lineRule="auto"/>
              <w:rPr>
                <w:rFonts w:cs="Times New Roman"/>
              </w:rPr>
            </w:pPr>
            <w:r w:rsidRPr="00C56B66">
              <w:rPr>
                <w:rFonts w:eastAsia="Times New Roman" w:cs="Times New Roman"/>
              </w:rPr>
              <w:t>Import Google Calendar events preserving external identity, start/end, time zone and source reference; report revoked authorization</w:t>
            </w:r>
          </w:p>
        </w:tc>
      </w:tr>
      <w:tr w:rsidR="005F3329" w:rsidRPr="00C56B66" w14:paraId="588CD646" w14:textId="77777777" w:rsidTr="00C56B66">
        <w:trPr>
          <w:cantSplit/>
        </w:trPr>
        <w:tc>
          <w:tcPr>
            <w:tcW w:w="1240" w:type="dxa"/>
          </w:tcPr>
          <w:p w14:paraId="747DA376" w14:textId="77777777" w:rsidR="005F3329" w:rsidRPr="00C56B66" w:rsidRDefault="00AC163B" w:rsidP="00C56B66">
            <w:pPr>
              <w:spacing w:after="0" w:line="240" w:lineRule="auto"/>
              <w:rPr>
                <w:rFonts w:cs="Times New Roman"/>
              </w:rPr>
            </w:pPr>
            <w:r w:rsidRPr="00C56B66">
              <w:rPr>
                <w:rFonts w:eastAsia="Times New Roman" w:cs="Times New Roman"/>
              </w:rPr>
              <w:t>FR-03</w:t>
            </w:r>
          </w:p>
        </w:tc>
        <w:tc>
          <w:tcPr>
            <w:tcW w:w="1300" w:type="dxa"/>
          </w:tcPr>
          <w:p w14:paraId="12F4D60A"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55C3EDF6" w14:textId="77777777" w:rsidR="005F3329" w:rsidRPr="00C56B66" w:rsidRDefault="00AC163B" w:rsidP="00C56B66">
            <w:pPr>
              <w:spacing w:after="0" w:line="240" w:lineRule="auto"/>
              <w:rPr>
                <w:rFonts w:cs="Times New Roman"/>
              </w:rPr>
            </w:pPr>
            <w:r w:rsidRPr="00C56B66">
              <w:rPr>
                <w:rFonts w:eastAsia="Times New Roman" w:cs="Times New Roman"/>
              </w:rPr>
              <w:t>Import selected Notion task data using documented property mapping; absent due dates remain absent</w:t>
            </w:r>
          </w:p>
        </w:tc>
      </w:tr>
      <w:tr w:rsidR="005F3329" w:rsidRPr="00C56B66" w14:paraId="4513C1DB" w14:textId="77777777" w:rsidTr="00C56B66">
        <w:trPr>
          <w:cantSplit/>
        </w:trPr>
        <w:tc>
          <w:tcPr>
            <w:tcW w:w="1240" w:type="dxa"/>
          </w:tcPr>
          <w:p w14:paraId="2E052874" w14:textId="77777777" w:rsidR="005F3329" w:rsidRPr="00C56B66" w:rsidRDefault="00AC163B" w:rsidP="00C56B66">
            <w:pPr>
              <w:spacing w:after="0" w:line="240" w:lineRule="auto"/>
              <w:rPr>
                <w:rFonts w:cs="Times New Roman"/>
              </w:rPr>
            </w:pPr>
            <w:r w:rsidRPr="00C56B66">
              <w:rPr>
                <w:rFonts w:eastAsia="Times New Roman" w:cs="Times New Roman"/>
              </w:rPr>
              <w:t>FR-04</w:t>
            </w:r>
          </w:p>
        </w:tc>
        <w:tc>
          <w:tcPr>
            <w:tcW w:w="1300" w:type="dxa"/>
          </w:tcPr>
          <w:p w14:paraId="16EDA8A2"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366B150F" w14:textId="77777777" w:rsidR="005F3329" w:rsidRPr="00C56B66" w:rsidRDefault="00AC163B" w:rsidP="00C56B66">
            <w:pPr>
              <w:spacing w:after="0" w:line="240" w:lineRule="auto"/>
              <w:rPr>
                <w:rFonts w:cs="Times New Roman"/>
              </w:rPr>
            </w:pPr>
            <w:r w:rsidRPr="00C56B66">
              <w:rPr>
                <w:rFonts w:eastAsia="Times New Roman" w:cs="Times New Roman"/>
              </w:rPr>
              <w:t>Preserve provider, external ID, connection ownership, source URL where available and last successful synchronization</w:t>
            </w:r>
          </w:p>
        </w:tc>
      </w:tr>
      <w:tr w:rsidR="005F3329" w:rsidRPr="00C56B66" w14:paraId="71182361" w14:textId="77777777" w:rsidTr="00C56B66">
        <w:trPr>
          <w:cantSplit/>
        </w:trPr>
        <w:tc>
          <w:tcPr>
            <w:tcW w:w="1240" w:type="dxa"/>
          </w:tcPr>
          <w:p w14:paraId="2200CD7F" w14:textId="77777777" w:rsidR="005F3329" w:rsidRPr="00C56B66" w:rsidRDefault="00AC163B" w:rsidP="00C56B66">
            <w:pPr>
              <w:spacing w:after="0" w:line="240" w:lineRule="auto"/>
              <w:rPr>
                <w:rFonts w:cs="Times New Roman"/>
              </w:rPr>
            </w:pPr>
            <w:r w:rsidRPr="00C56B66">
              <w:rPr>
                <w:rFonts w:eastAsia="Times New Roman" w:cs="Times New Roman"/>
              </w:rPr>
              <w:t>FR-05</w:t>
            </w:r>
          </w:p>
        </w:tc>
        <w:tc>
          <w:tcPr>
            <w:tcW w:w="1300" w:type="dxa"/>
          </w:tcPr>
          <w:p w14:paraId="13D839EF"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69335386" w14:textId="77777777" w:rsidR="005F3329" w:rsidRPr="00C56B66" w:rsidRDefault="00AC163B" w:rsidP="00C56B66">
            <w:pPr>
              <w:spacing w:after="0" w:line="240" w:lineRule="auto"/>
              <w:rPr>
                <w:rFonts w:cs="Times New Roman"/>
              </w:rPr>
            </w:pPr>
            <w:r w:rsidRPr="00C56B66">
              <w:rPr>
                <w:rFonts w:eastAsia="Times New Roman" w:cs="Times New Roman"/>
              </w:rPr>
              <w:t>Present an overview automatically on first interaction after a configurable inactivity interval, without restarting it on every menu action</w:t>
            </w:r>
          </w:p>
        </w:tc>
      </w:tr>
      <w:tr w:rsidR="005F3329" w:rsidRPr="00C56B66" w14:paraId="4948706F" w14:textId="77777777" w:rsidTr="00C56B66">
        <w:trPr>
          <w:cantSplit/>
        </w:trPr>
        <w:tc>
          <w:tcPr>
            <w:tcW w:w="1240" w:type="dxa"/>
          </w:tcPr>
          <w:p w14:paraId="46122910" w14:textId="77777777" w:rsidR="005F3329" w:rsidRPr="00C56B66" w:rsidRDefault="00AC163B" w:rsidP="00C56B66">
            <w:pPr>
              <w:spacing w:after="0" w:line="240" w:lineRule="auto"/>
              <w:rPr>
                <w:rFonts w:cs="Times New Roman"/>
              </w:rPr>
            </w:pPr>
            <w:r w:rsidRPr="00C56B66">
              <w:rPr>
                <w:rFonts w:eastAsia="Times New Roman" w:cs="Times New Roman"/>
              </w:rPr>
              <w:t>FR-06</w:t>
            </w:r>
          </w:p>
        </w:tc>
        <w:tc>
          <w:tcPr>
            <w:tcW w:w="1300" w:type="dxa"/>
          </w:tcPr>
          <w:p w14:paraId="41BE2926"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373D6495" w14:textId="77777777" w:rsidR="005F3329" w:rsidRPr="00C56B66" w:rsidRDefault="00AC163B" w:rsidP="00C56B66">
            <w:pPr>
              <w:spacing w:after="0" w:line="240" w:lineRule="auto"/>
              <w:rPr>
                <w:rFonts w:cs="Times New Roman"/>
              </w:rPr>
            </w:pPr>
            <w:r w:rsidRPr="00C56B66">
              <w:rPr>
                <w:rFonts w:eastAsia="Times New Roman" w:cs="Times New Roman"/>
              </w:rPr>
              <w:t>Schedule contextual reminders; snooze affects the reminder, not the external deadline; acknowledgment is synchronized</w:t>
            </w:r>
          </w:p>
        </w:tc>
      </w:tr>
      <w:tr w:rsidR="005F3329" w:rsidRPr="00C56B66" w14:paraId="0CCF35C5" w14:textId="77777777" w:rsidTr="00C56B66">
        <w:trPr>
          <w:cantSplit/>
        </w:trPr>
        <w:tc>
          <w:tcPr>
            <w:tcW w:w="1240" w:type="dxa"/>
          </w:tcPr>
          <w:p w14:paraId="7B0E3706" w14:textId="77777777" w:rsidR="005F3329" w:rsidRPr="00C56B66" w:rsidRDefault="00AC163B" w:rsidP="00C56B66">
            <w:pPr>
              <w:spacing w:after="0" w:line="240" w:lineRule="auto"/>
              <w:rPr>
                <w:rFonts w:cs="Times New Roman"/>
              </w:rPr>
            </w:pPr>
            <w:r w:rsidRPr="00C56B66">
              <w:rPr>
                <w:rFonts w:eastAsia="Times New Roman" w:cs="Times New Roman"/>
              </w:rPr>
              <w:t>FR-07</w:t>
            </w:r>
          </w:p>
        </w:tc>
        <w:tc>
          <w:tcPr>
            <w:tcW w:w="1300" w:type="dxa"/>
          </w:tcPr>
          <w:p w14:paraId="6B61E62D"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25C83613" w14:textId="77777777" w:rsidR="005F3329" w:rsidRPr="00C56B66" w:rsidRDefault="00AC163B" w:rsidP="00C56B66">
            <w:pPr>
              <w:spacing w:after="0" w:line="240" w:lineRule="auto"/>
              <w:rPr>
                <w:rFonts w:cs="Times New Roman"/>
              </w:rPr>
            </w:pPr>
            <w:r w:rsidRPr="00C56B66">
              <w:rPr>
                <w:rFonts w:eastAsia="Times New Roman" w:cs="Times New Roman"/>
              </w:rPr>
              <w:t>Start, pause, resume and stop focus/break intervals; recover timer state from authoritative timestamps after reconnection</w:t>
            </w:r>
          </w:p>
        </w:tc>
      </w:tr>
      <w:tr w:rsidR="005F3329" w:rsidRPr="00C56B66" w14:paraId="73A2CEF9" w14:textId="77777777" w:rsidTr="00C56B66">
        <w:trPr>
          <w:cantSplit/>
        </w:trPr>
        <w:tc>
          <w:tcPr>
            <w:tcW w:w="1240" w:type="dxa"/>
          </w:tcPr>
          <w:p w14:paraId="044E8942" w14:textId="77777777" w:rsidR="005F3329" w:rsidRPr="00C56B66" w:rsidRDefault="00AC163B" w:rsidP="00C56B66">
            <w:pPr>
              <w:spacing w:after="0" w:line="240" w:lineRule="auto"/>
              <w:rPr>
                <w:rFonts w:cs="Times New Roman"/>
              </w:rPr>
            </w:pPr>
            <w:r w:rsidRPr="00C56B66">
              <w:rPr>
                <w:rFonts w:eastAsia="Times New Roman" w:cs="Times New Roman"/>
              </w:rPr>
              <w:t>FR-08</w:t>
            </w:r>
          </w:p>
        </w:tc>
        <w:tc>
          <w:tcPr>
            <w:tcW w:w="1300" w:type="dxa"/>
          </w:tcPr>
          <w:p w14:paraId="53F44F6A"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5E977650" w14:textId="77777777" w:rsidR="005F3329" w:rsidRPr="00C56B66" w:rsidRDefault="00AC163B" w:rsidP="00C56B66">
            <w:pPr>
              <w:spacing w:after="0" w:line="240" w:lineRule="auto"/>
              <w:rPr>
                <w:rFonts w:cs="Times New Roman"/>
              </w:rPr>
            </w:pPr>
            <w:r w:rsidRPr="00C56B66">
              <w:rPr>
                <w:rFonts w:eastAsia="Times New Roman" w:cs="Times New Roman"/>
              </w:rPr>
              <w:t>Support overview, integration/settings management and focus controls in Android and web without requiring a physical device</w:t>
            </w:r>
          </w:p>
        </w:tc>
      </w:tr>
      <w:tr w:rsidR="005F3329" w:rsidRPr="00C56B66" w14:paraId="1684887B" w14:textId="77777777" w:rsidTr="00C56B66">
        <w:trPr>
          <w:cantSplit/>
        </w:trPr>
        <w:tc>
          <w:tcPr>
            <w:tcW w:w="1240" w:type="dxa"/>
          </w:tcPr>
          <w:p w14:paraId="47EB2696" w14:textId="77777777" w:rsidR="005F3329" w:rsidRPr="00C56B66" w:rsidRDefault="00AC163B" w:rsidP="00C56B66">
            <w:pPr>
              <w:spacing w:after="0" w:line="240" w:lineRule="auto"/>
              <w:rPr>
                <w:rFonts w:cs="Times New Roman"/>
              </w:rPr>
            </w:pPr>
            <w:r w:rsidRPr="00C56B66">
              <w:rPr>
                <w:rFonts w:eastAsia="Times New Roman" w:cs="Times New Roman"/>
              </w:rPr>
              <w:t>FR-09</w:t>
            </w:r>
          </w:p>
        </w:tc>
        <w:tc>
          <w:tcPr>
            <w:tcW w:w="1300" w:type="dxa"/>
          </w:tcPr>
          <w:p w14:paraId="23341359"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1FD7026B" w14:textId="77777777" w:rsidR="005F3329" w:rsidRPr="00C56B66" w:rsidRDefault="00AC163B" w:rsidP="00C56B66">
            <w:pPr>
              <w:spacing w:after="0" w:line="240" w:lineRule="auto"/>
              <w:rPr>
                <w:rFonts w:cs="Times New Roman"/>
              </w:rPr>
            </w:pPr>
            <w:r w:rsidRPr="00C56B66">
              <w:rPr>
                <w:rFonts w:eastAsia="Times New Roman" w:cs="Times New Roman"/>
              </w:rPr>
              <w:t>Associate a compatible external device with an account through the applications; revocation blocks subsequent protected access</w:t>
            </w:r>
          </w:p>
        </w:tc>
      </w:tr>
      <w:tr w:rsidR="005F3329" w:rsidRPr="00C56B66" w14:paraId="61C53386" w14:textId="77777777" w:rsidTr="00C56B66">
        <w:trPr>
          <w:cantSplit/>
        </w:trPr>
        <w:tc>
          <w:tcPr>
            <w:tcW w:w="1240" w:type="dxa"/>
          </w:tcPr>
          <w:p w14:paraId="7574A6B4"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FR-10</w:t>
            </w:r>
          </w:p>
        </w:tc>
        <w:tc>
          <w:tcPr>
            <w:tcW w:w="1300" w:type="dxa"/>
          </w:tcPr>
          <w:p w14:paraId="172C474C"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18B7E47C" w14:textId="77777777" w:rsidR="005F3329" w:rsidRPr="00C56B66" w:rsidRDefault="00AC163B" w:rsidP="00C56B66">
            <w:pPr>
              <w:spacing w:after="0" w:line="240" w:lineRule="auto"/>
              <w:rPr>
                <w:rFonts w:cs="Times New Roman"/>
              </w:rPr>
            </w:pPr>
            <w:r w:rsidRPr="00C56B66">
              <w:rPr>
                <w:rFonts w:eastAsia="Times New Roman" w:cs="Times New Roman"/>
              </w:rPr>
              <w:t>Expose authorized API commands for reminder acknowledgment, snooze and focus control; return the resulting state to connected clients</w:t>
            </w:r>
          </w:p>
        </w:tc>
      </w:tr>
      <w:tr w:rsidR="005F3329" w:rsidRPr="00C56B66" w14:paraId="175CC861" w14:textId="77777777" w:rsidTr="00C56B66">
        <w:trPr>
          <w:cantSplit/>
        </w:trPr>
        <w:tc>
          <w:tcPr>
            <w:tcW w:w="1240" w:type="dxa"/>
          </w:tcPr>
          <w:p w14:paraId="65568AA6" w14:textId="77777777" w:rsidR="005F3329" w:rsidRPr="00C56B66" w:rsidRDefault="00AC163B" w:rsidP="00C56B66">
            <w:pPr>
              <w:spacing w:after="0" w:line="240" w:lineRule="auto"/>
              <w:rPr>
                <w:rFonts w:cs="Times New Roman"/>
              </w:rPr>
            </w:pPr>
            <w:r w:rsidRPr="00C56B66">
              <w:rPr>
                <w:rFonts w:eastAsia="Times New Roman" w:cs="Times New Roman"/>
              </w:rPr>
              <w:t>FR-11</w:t>
            </w:r>
          </w:p>
        </w:tc>
        <w:tc>
          <w:tcPr>
            <w:tcW w:w="1300" w:type="dxa"/>
          </w:tcPr>
          <w:p w14:paraId="4411DC85"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7C45A877" w14:textId="77777777" w:rsidR="005F3329" w:rsidRPr="00C56B66" w:rsidRDefault="00AC163B" w:rsidP="00C56B66">
            <w:pPr>
              <w:spacing w:after="0" w:line="240" w:lineRule="auto"/>
              <w:rPr>
                <w:rFonts w:cs="Times New Roman"/>
              </w:rPr>
            </w:pPr>
            <w:r w:rsidRPr="00C56B66">
              <w:rPr>
                <w:rFonts w:eastAsia="Times New Roman" w:cs="Times New Roman"/>
              </w:rPr>
              <w:t>Generate source-grounded briefing text with a bounded timeout and deterministic fallback; failed generation does not stop reminder delivery</w:t>
            </w:r>
          </w:p>
        </w:tc>
      </w:tr>
      <w:tr w:rsidR="005F3329" w:rsidRPr="00C56B66" w14:paraId="1DA8F90A" w14:textId="77777777" w:rsidTr="00C56B66">
        <w:trPr>
          <w:cantSplit/>
        </w:trPr>
        <w:tc>
          <w:tcPr>
            <w:tcW w:w="1240" w:type="dxa"/>
          </w:tcPr>
          <w:p w14:paraId="5D80017C" w14:textId="77777777" w:rsidR="005F3329" w:rsidRPr="00C56B66" w:rsidRDefault="00AC163B" w:rsidP="00C56B66">
            <w:pPr>
              <w:spacing w:after="0" w:line="240" w:lineRule="auto"/>
              <w:rPr>
                <w:rFonts w:cs="Times New Roman"/>
              </w:rPr>
            </w:pPr>
            <w:r w:rsidRPr="00C56B66">
              <w:rPr>
                <w:rFonts w:eastAsia="Times New Roman" w:cs="Times New Roman"/>
              </w:rPr>
              <w:t>FR-12</w:t>
            </w:r>
          </w:p>
        </w:tc>
        <w:tc>
          <w:tcPr>
            <w:tcW w:w="1300" w:type="dxa"/>
          </w:tcPr>
          <w:p w14:paraId="12C5E07F" w14:textId="77777777" w:rsidR="005F3329" w:rsidRPr="00C56B66" w:rsidRDefault="00AC163B" w:rsidP="00C56B66">
            <w:pPr>
              <w:spacing w:after="0" w:line="240" w:lineRule="auto"/>
              <w:rPr>
                <w:rFonts w:cs="Times New Roman"/>
              </w:rPr>
            </w:pPr>
            <w:r w:rsidRPr="00C56B66">
              <w:rPr>
                <w:rFonts w:eastAsia="Times New Roman" w:cs="Times New Roman"/>
              </w:rPr>
              <w:t>Should</w:t>
            </w:r>
          </w:p>
        </w:tc>
        <w:tc>
          <w:tcPr>
            <w:tcW w:w="7200" w:type="dxa"/>
          </w:tcPr>
          <w:p w14:paraId="4C421192" w14:textId="77777777" w:rsidR="005F3329" w:rsidRPr="00C56B66" w:rsidRDefault="00AC163B" w:rsidP="00C56B66">
            <w:pPr>
              <w:spacing w:after="0" w:line="240" w:lineRule="auto"/>
              <w:rPr>
                <w:rFonts w:cs="Times New Roman"/>
              </w:rPr>
            </w:pPr>
            <w:r w:rsidRPr="00C56B66">
              <w:rPr>
                <w:rFonts w:eastAsia="Times New Roman" w:cs="Times New Roman"/>
              </w:rPr>
              <w:t>Allow optional notification sound and character preferences to be configured through the applications</w:t>
            </w:r>
          </w:p>
        </w:tc>
      </w:tr>
      <w:tr w:rsidR="005F3329" w:rsidRPr="00C56B66" w14:paraId="3F0B8BA2" w14:textId="77777777" w:rsidTr="00C56B66">
        <w:trPr>
          <w:cantSplit/>
        </w:trPr>
        <w:tc>
          <w:tcPr>
            <w:tcW w:w="1240" w:type="dxa"/>
          </w:tcPr>
          <w:p w14:paraId="7666B6CB" w14:textId="77777777" w:rsidR="005F3329" w:rsidRPr="00C56B66" w:rsidRDefault="00AC163B" w:rsidP="00C56B66">
            <w:pPr>
              <w:spacing w:after="0" w:line="240" w:lineRule="auto"/>
              <w:rPr>
                <w:rFonts w:cs="Times New Roman"/>
              </w:rPr>
            </w:pPr>
            <w:r w:rsidRPr="00C56B66">
              <w:rPr>
                <w:rFonts w:eastAsia="Times New Roman" w:cs="Times New Roman"/>
              </w:rPr>
              <w:t>FR-13</w:t>
            </w:r>
          </w:p>
        </w:tc>
        <w:tc>
          <w:tcPr>
            <w:tcW w:w="1300" w:type="dxa"/>
          </w:tcPr>
          <w:p w14:paraId="5D7F727F"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7D584993" w14:textId="77777777" w:rsidR="005F3329" w:rsidRPr="00C56B66" w:rsidRDefault="00AC163B" w:rsidP="00C56B66">
            <w:pPr>
              <w:spacing w:after="0" w:line="240" w:lineRule="auto"/>
              <w:rPr>
                <w:rFonts w:cs="Times New Roman"/>
              </w:rPr>
            </w:pPr>
            <w:r w:rsidRPr="00C56B66">
              <w:rPr>
                <w:rFonts w:eastAsia="Times New Roman" w:cs="Times New Roman"/>
              </w:rPr>
              <w:t>Display synchronization freshness and actionable connection errors; stale records are not described as live</w:t>
            </w:r>
          </w:p>
        </w:tc>
      </w:tr>
      <w:tr w:rsidR="005F3329" w:rsidRPr="00C56B66" w14:paraId="57A226D9" w14:textId="77777777" w:rsidTr="00C56B66">
        <w:trPr>
          <w:cantSplit/>
        </w:trPr>
        <w:tc>
          <w:tcPr>
            <w:tcW w:w="1240" w:type="dxa"/>
          </w:tcPr>
          <w:p w14:paraId="38F889D0" w14:textId="77777777" w:rsidR="005F3329" w:rsidRPr="00C56B66" w:rsidRDefault="00AC163B" w:rsidP="00C56B66">
            <w:pPr>
              <w:spacing w:after="0" w:line="240" w:lineRule="auto"/>
              <w:rPr>
                <w:rFonts w:cs="Times New Roman"/>
              </w:rPr>
            </w:pPr>
            <w:r w:rsidRPr="00C56B66">
              <w:rPr>
                <w:rFonts w:eastAsia="Times New Roman" w:cs="Times New Roman"/>
              </w:rPr>
              <w:t>FR-14</w:t>
            </w:r>
          </w:p>
        </w:tc>
        <w:tc>
          <w:tcPr>
            <w:tcW w:w="1300" w:type="dxa"/>
          </w:tcPr>
          <w:p w14:paraId="31CBC0BD" w14:textId="77777777" w:rsidR="005F3329" w:rsidRPr="00C56B66" w:rsidRDefault="00AC163B" w:rsidP="00C56B66">
            <w:pPr>
              <w:spacing w:after="0" w:line="240" w:lineRule="auto"/>
              <w:rPr>
                <w:rFonts w:cs="Times New Roman"/>
              </w:rPr>
            </w:pPr>
            <w:r w:rsidRPr="00C56B66">
              <w:rPr>
                <w:rFonts w:eastAsia="Times New Roman" w:cs="Times New Roman"/>
              </w:rPr>
              <w:t>Should</w:t>
            </w:r>
          </w:p>
        </w:tc>
        <w:tc>
          <w:tcPr>
            <w:tcW w:w="7200" w:type="dxa"/>
          </w:tcPr>
          <w:p w14:paraId="70ADD3C5" w14:textId="77777777" w:rsidR="005F3329" w:rsidRPr="00C56B66" w:rsidRDefault="00AC163B" w:rsidP="00C56B66">
            <w:pPr>
              <w:spacing w:after="0" w:line="240" w:lineRule="auto"/>
              <w:rPr>
                <w:rFonts w:cs="Times New Roman"/>
              </w:rPr>
            </w:pPr>
            <w:r w:rsidRPr="00C56B66">
              <w:rPr>
                <w:rFonts w:eastAsia="Times New Roman" w:cs="Times New Roman"/>
              </w:rPr>
              <w:t>Permit manual synchronization without duplicate source items</w:t>
            </w:r>
          </w:p>
        </w:tc>
      </w:tr>
      <w:tr w:rsidR="005F3329" w:rsidRPr="00C56B66" w14:paraId="533BBF62" w14:textId="77777777" w:rsidTr="00C56B66">
        <w:trPr>
          <w:cantSplit/>
        </w:trPr>
        <w:tc>
          <w:tcPr>
            <w:tcW w:w="1240" w:type="dxa"/>
          </w:tcPr>
          <w:p w14:paraId="02B93D76" w14:textId="77777777" w:rsidR="005F3329" w:rsidRPr="00C56B66" w:rsidRDefault="00AC163B" w:rsidP="00C56B66">
            <w:pPr>
              <w:spacing w:after="0" w:line="240" w:lineRule="auto"/>
              <w:rPr>
                <w:rFonts w:cs="Times New Roman"/>
              </w:rPr>
            </w:pPr>
            <w:r w:rsidRPr="00C56B66">
              <w:rPr>
                <w:rFonts w:eastAsia="Times New Roman" w:cs="Times New Roman"/>
              </w:rPr>
              <w:t>FR-15</w:t>
            </w:r>
          </w:p>
        </w:tc>
        <w:tc>
          <w:tcPr>
            <w:tcW w:w="1300" w:type="dxa"/>
          </w:tcPr>
          <w:p w14:paraId="17777731"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5D24436E" w14:textId="77777777" w:rsidR="005F3329" w:rsidRPr="00C56B66" w:rsidRDefault="00AC163B" w:rsidP="00C56B66">
            <w:pPr>
              <w:spacing w:after="0" w:line="240" w:lineRule="auto"/>
              <w:rPr>
                <w:rFonts w:cs="Times New Roman"/>
              </w:rPr>
            </w:pPr>
            <w:r w:rsidRPr="00C56B66">
              <w:rPr>
                <w:rFonts w:eastAsia="Times New Roman" w:cs="Times New Roman"/>
              </w:rPr>
              <w:t>Publish a versioned external-client contract and validate supported message types; unsupported versions return a compatibility error</w:t>
            </w:r>
          </w:p>
        </w:tc>
      </w:tr>
      <w:tr w:rsidR="005F3329" w:rsidRPr="00C56B66" w14:paraId="3A838093" w14:textId="77777777" w:rsidTr="00C56B66">
        <w:trPr>
          <w:cantSplit/>
        </w:trPr>
        <w:tc>
          <w:tcPr>
            <w:tcW w:w="1240" w:type="dxa"/>
          </w:tcPr>
          <w:p w14:paraId="3629E613" w14:textId="77777777" w:rsidR="005F3329" w:rsidRPr="00C56B66" w:rsidRDefault="00AC163B" w:rsidP="00C56B66">
            <w:pPr>
              <w:spacing w:after="0" w:line="240" w:lineRule="auto"/>
              <w:rPr>
                <w:rFonts w:cs="Times New Roman"/>
              </w:rPr>
            </w:pPr>
            <w:r w:rsidRPr="00C56B66">
              <w:rPr>
                <w:rFonts w:eastAsia="Times New Roman" w:cs="Times New Roman"/>
              </w:rPr>
              <w:t>FR-16</w:t>
            </w:r>
          </w:p>
        </w:tc>
        <w:tc>
          <w:tcPr>
            <w:tcW w:w="1300" w:type="dxa"/>
          </w:tcPr>
          <w:p w14:paraId="006C27B8"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503C75E4" w14:textId="77777777" w:rsidR="005F3329" w:rsidRPr="00C56B66" w:rsidRDefault="00AC163B" w:rsidP="00C56B66">
            <w:pPr>
              <w:spacing w:after="0" w:line="240" w:lineRule="auto"/>
              <w:rPr>
                <w:rFonts w:cs="Times New Roman"/>
              </w:rPr>
            </w:pPr>
            <w:r w:rsidRPr="00C56B66">
              <w:rPr>
                <w:rFonts w:eastAsia="Times New Roman" w:cs="Times New Roman"/>
              </w:rPr>
              <w:t>Validate device actions by owner, action ID and state revision; retries have one accepted effect and reconnect restores current state</w:t>
            </w:r>
          </w:p>
        </w:tc>
      </w:tr>
    </w:tbl>
    <w:p w14:paraId="61E8570D" w14:textId="77777777" w:rsidR="005F3329" w:rsidRPr="00C56B66" w:rsidRDefault="005F3329">
      <w:pPr>
        <w:rPr>
          <w:rFonts w:cs="Times New Roman"/>
        </w:rPr>
      </w:pPr>
    </w:p>
    <w:p w14:paraId="29606AC9"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6.2 Nonfunctional requirements</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240"/>
        <w:gridCol w:w="1300"/>
        <w:gridCol w:w="7200"/>
      </w:tblGrid>
      <w:tr w:rsidR="005F3329" w:rsidRPr="00C56B66" w14:paraId="08B7F821" w14:textId="77777777" w:rsidTr="00C56B66">
        <w:trPr>
          <w:cantSplit/>
          <w:tblHeader/>
        </w:trPr>
        <w:tc>
          <w:tcPr>
            <w:tcW w:w="1240" w:type="dxa"/>
          </w:tcPr>
          <w:p w14:paraId="72ED6B6C" w14:textId="77777777" w:rsidR="005F3329" w:rsidRPr="00C56B66" w:rsidRDefault="00AC163B" w:rsidP="00C56B66">
            <w:pPr>
              <w:spacing w:after="0" w:line="240" w:lineRule="auto"/>
              <w:rPr>
                <w:rFonts w:cs="Times New Roman"/>
              </w:rPr>
            </w:pPr>
            <w:r w:rsidRPr="00C56B66">
              <w:rPr>
                <w:rFonts w:eastAsia="Times New Roman" w:cs="Times New Roman"/>
                <w:b/>
              </w:rPr>
              <w:t>ID</w:t>
            </w:r>
          </w:p>
        </w:tc>
        <w:tc>
          <w:tcPr>
            <w:tcW w:w="1300" w:type="dxa"/>
          </w:tcPr>
          <w:p w14:paraId="193EF63D" w14:textId="77777777" w:rsidR="005F3329" w:rsidRPr="00C56B66" w:rsidRDefault="00AC163B" w:rsidP="00C56B66">
            <w:pPr>
              <w:spacing w:after="0" w:line="240" w:lineRule="auto"/>
              <w:rPr>
                <w:rFonts w:cs="Times New Roman"/>
              </w:rPr>
            </w:pPr>
            <w:r w:rsidRPr="00C56B66">
              <w:rPr>
                <w:rFonts w:eastAsia="Times New Roman" w:cs="Times New Roman"/>
                <w:b/>
              </w:rPr>
              <w:t>Priority</w:t>
            </w:r>
          </w:p>
        </w:tc>
        <w:tc>
          <w:tcPr>
            <w:tcW w:w="7200" w:type="dxa"/>
          </w:tcPr>
          <w:p w14:paraId="1F793A22" w14:textId="77777777" w:rsidR="005F3329" w:rsidRPr="00C56B66" w:rsidRDefault="00AC163B" w:rsidP="00C56B66">
            <w:pPr>
              <w:spacing w:after="0" w:line="240" w:lineRule="auto"/>
              <w:rPr>
                <w:rFonts w:cs="Times New Roman"/>
              </w:rPr>
            </w:pPr>
            <w:r w:rsidRPr="00C56B66">
              <w:rPr>
                <w:rFonts w:eastAsia="Times New Roman" w:cs="Times New Roman"/>
                <w:b/>
              </w:rPr>
              <w:t>Requirement and proposed acceptance condition</w:t>
            </w:r>
          </w:p>
        </w:tc>
      </w:tr>
      <w:tr w:rsidR="005F3329" w:rsidRPr="00C56B66" w14:paraId="53B7FF4B" w14:textId="77777777" w:rsidTr="00C56B66">
        <w:trPr>
          <w:cantSplit/>
        </w:trPr>
        <w:tc>
          <w:tcPr>
            <w:tcW w:w="1240" w:type="dxa"/>
          </w:tcPr>
          <w:p w14:paraId="14B6D24C" w14:textId="77777777" w:rsidR="005F3329" w:rsidRPr="00C56B66" w:rsidRDefault="00AC163B" w:rsidP="00C56B66">
            <w:pPr>
              <w:spacing w:after="0" w:line="240" w:lineRule="auto"/>
              <w:rPr>
                <w:rFonts w:cs="Times New Roman"/>
              </w:rPr>
            </w:pPr>
            <w:r w:rsidRPr="00C56B66">
              <w:rPr>
                <w:rFonts w:eastAsia="Times New Roman" w:cs="Times New Roman"/>
              </w:rPr>
              <w:t>NFR-01</w:t>
            </w:r>
          </w:p>
        </w:tc>
        <w:tc>
          <w:tcPr>
            <w:tcW w:w="1300" w:type="dxa"/>
          </w:tcPr>
          <w:p w14:paraId="44AE6BF3"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727027E9" w14:textId="77777777" w:rsidR="005F3329" w:rsidRPr="00C56B66" w:rsidRDefault="00AC163B" w:rsidP="00C56B66">
            <w:pPr>
              <w:spacing w:after="0" w:line="240" w:lineRule="auto"/>
              <w:rPr>
                <w:rFonts w:cs="Times New Roman"/>
              </w:rPr>
            </w:pPr>
            <w:r w:rsidRPr="00C56B66">
              <w:rPr>
                <w:rFonts w:eastAsia="Times New Roman" w:cs="Times New Roman"/>
              </w:rPr>
              <w:t>No connector tokens in Git, logs or client responses; encrypt stored tokens with separately managed key material</w:t>
            </w:r>
          </w:p>
        </w:tc>
      </w:tr>
      <w:tr w:rsidR="005F3329" w:rsidRPr="00C56B66" w14:paraId="4583DA32" w14:textId="77777777" w:rsidTr="00C56B66">
        <w:trPr>
          <w:cantSplit/>
        </w:trPr>
        <w:tc>
          <w:tcPr>
            <w:tcW w:w="1240" w:type="dxa"/>
          </w:tcPr>
          <w:p w14:paraId="54C9BE94" w14:textId="77777777" w:rsidR="005F3329" w:rsidRPr="00C56B66" w:rsidRDefault="00AC163B" w:rsidP="00C56B66">
            <w:pPr>
              <w:spacing w:after="0" w:line="240" w:lineRule="auto"/>
              <w:rPr>
                <w:rFonts w:cs="Times New Roman"/>
              </w:rPr>
            </w:pPr>
            <w:r w:rsidRPr="00C56B66">
              <w:rPr>
                <w:rFonts w:eastAsia="Times New Roman" w:cs="Times New Roman"/>
              </w:rPr>
              <w:t>NFR-02</w:t>
            </w:r>
          </w:p>
        </w:tc>
        <w:tc>
          <w:tcPr>
            <w:tcW w:w="1300" w:type="dxa"/>
          </w:tcPr>
          <w:p w14:paraId="5AA127E7"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7384B796" w14:textId="77777777" w:rsidR="005F3329" w:rsidRPr="00C56B66" w:rsidRDefault="00AC163B" w:rsidP="00C56B66">
            <w:pPr>
              <w:spacing w:after="0" w:line="240" w:lineRule="auto"/>
              <w:rPr>
                <w:rFonts w:cs="Times New Roman"/>
              </w:rPr>
            </w:pPr>
            <w:r w:rsidRPr="00C56B66">
              <w:rPr>
                <w:rFonts w:eastAsia="Times New Roman" w:cs="Times New Roman"/>
              </w:rPr>
              <w:t>Repeated imports and repeated action IDs do not create duplicate records or effects</w:t>
            </w:r>
          </w:p>
        </w:tc>
      </w:tr>
      <w:tr w:rsidR="005F3329" w:rsidRPr="00C56B66" w14:paraId="379B8257" w14:textId="77777777" w:rsidTr="00C56B66">
        <w:trPr>
          <w:cantSplit/>
        </w:trPr>
        <w:tc>
          <w:tcPr>
            <w:tcW w:w="1240" w:type="dxa"/>
          </w:tcPr>
          <w:p w14:paraId="6E568ECC" w14:textId="77777777" w:rsidR="005F3329" w:rsidRPr="00C56B66" w:rsidRDefault="00AC163B" w:rsidP="00C56B66">
            <w:pPr>
              <w:spacing w:after="0" w:line="240" w:lineRule="auto"/>
              <w:rPr>
                <w:rFonts w:cs="Times New Roman"/>
              </w:rPr>
            </w:pPr>
            <w:r w:rsidRPr="00C56B66">
              <w:rPr>
                <w:rFonts w:eastAsia="Times New Roman" w:cs="Times New Roman"/>
              </w:rPr>
              <w:t>NFR-03</w:t>
            </w:r>
          </w:p>
        </w:tc>
        <w:tc>
          <w:tcPr>
            <w:tcW w:w="1300" w:type="dxa"/>
          </w:tcPr>
          <w:p w14:paraId="09B111C3"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69031DCF" w14:textId="77777777" w:rsidR="005F3329" w:rsidRPr="00C56B66" w:rsidRDefault="00AC163B" w:rsidP="00C56B66">
            <w:pPr>
              <w:spacing w:after="0" w:line="240" w:lineRule="auto"/>
              <w:rPr>
                <w:rFonts w:cs="Times New Roman"/>
              </w:rPr>
            </w:pPr>
            <w:r w:rsidRPr="00C56B66">
              <w:rPr>
                <w:rFonts w:eastAsia="Times New Roman" w:cs="Times New Roman"/>
              </w:rPr>
              <w:t>Explicit time semantics cover UTC/local conversion, all-day events, date-only tasks, recurrence exceptions and midnight boundaries</w:t>
            </w:r>
          </w:p>
        </w:tc>
      </w:tr>
      <w:tr w:rsidR="005F3329" w:rsidRPr="00C56B66" w14:paraId="19D78F62" w14:textId="77777777" w:rsidTr="00C56B66">
        <w:trPr>
          <w:cantSplit/>
        </w:trPr>
        <w:tc>
          <w:tcPr>
            <w:tcW w:w="1240" w:type="dxa"/>
          </w:tcPr>
          <w:p w14:paraId="63E40BE9" w14:textId="77777777" w:rsidR="005F3329" w:rsidRPr="00C56B66" w:rsidRDefault="00AC163B" w:rsidP="00C56B66">
            <w:pPr>
              <w:spacing w:after="0" w:line="240" w:lineRule="auto"/>
              <w:rPr>
                <w:rFonts w:cs="Times New Roman"/>
              </w:rPr>
            </w:pPr>
            <w:r w:rsidRPr="00C56B66">
              <w:rPr>
                <w:rFonts w:eastAsia="Times New Roman" w:cs="Times New Roman"/>
              </w:rPr>
              <w:t>NFR-04</w:t>
            </w:r>
          </w:p>
        </w:tc>
        <w:tc>
          <w:tcPr>
            <w:tcW w:w="1300" w:type="dxa"/>
          </w:tcPr>
          <w:p w14:paraId="3EA9CE59"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135E0AF8" w14:textId="77777777" w:rsidR="005F3329" w:rsidRPr="00C56B66" w:rsidRDefault="00AC163B" w:rsidP="00C56B66">
            <w:pPr>
              <w:spacing w:after="0" w:line="240" w:lineRule="auto"/>
              <w:rPr>
                <w:rFonts w:cs="Times New Roman"/>
              </w:rPr>
            </w:pPr>
            <w:r w:rsidRPr="00C56B66">
              <w:rPr>
                <w:rFonts w:eastAsia="Times New Roman" w:cs="Times New Roman"/>
              </w:rPr>
              <w:t>Network recovery restores current state and follows a documented policy for missed/expired reminders</w:t>
            </w:r>
          </w:p>
        </w:tc>
      </w:tr>
      <w:tr w:rsidR="005F3329" w:rsidRPr="00C56B66" w14:paraId="4F68B5C0" w14:textId="77777777" w:rsidTr="00C56B66">
        <w:trPr>
          <w:cantSplit/>
        </w:trPr>
        <w:tc>
          <w:tcPr>
            <w:tcW w:w="1240" w:type="dxa"/>
          </w:tcPr>
          <w:p w14:paraId="7DA45A6B"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NFR-05</w:t>
            </w:r>
          </w:p>
        </w:tc>
        <w:tc>
          <w:tcPr>
            <w:tcW w:w="1300" w:type="dxa"/>
          </w:tcPr>
          <w:p w14:paraId="252DC770" w14:textId="77777777" w:rsidR="005F3329" w:rsidRPr="00C56B66" w:rsidRDefault="00AC163B" w:rsidP="00C56B66">
            <w:pPr>
              <w:spacing w:after="0" w:line="240" w:lineRule="auto"/>
              <w:rPr>
                <w:rFonts w:cs="Times New Roman"/>
              </w:rPr>
            </w:pPr>
            <w:r w:rsidRPr="00C56B66">
              <w:rPr>
                <w:rFonts w:eastAsia="Times New Roman" w:cs="Times New Roman"/>
              </w:rPr>
              <w:t>Should</w:t>
            </w:r>
          </w:p>
        </w:tc>
        <w:tc>
          <w:tcPr>
            <w:tcW w:w="7200" w:type="dxa"/>
          </w:tcPr>
          <w:p w14:paraId="6848E43C" w14:textId="77777777" w:rsidR="005F3329" w:rsidRPr="00C56B66" w:rsidRDefault="00AC163B" w:rsidP="00C56B66">
            <w:pPr>
              <w:spacing w:after="0" w:line="240" w:lineRule="auto"/>
              <w:rPr>
                <w:rFonts w:cs="Times New Roman"/>
              </w:rPr>
            </w:pPr>
            <w:r w:rsidRPr="00C56B66">
              <w:rPr>
                <w:rFonts w:eastAsia="Times New Roman" w:cs="Times New Roman"/>
              </w:rPr>
              <w:t>Proposed p95 ordinary backend response below 500 ms under a documented test workload, excluding external/provider waits</w:t>
            </w:r>
          </w:p>
        </w:tc>
      </w:tr>
      <w:tr w:rsidR="005F3329" w:rsidRPr="00C56B66" w14:paraId="1E889697" w14:textId="77777777" w:rsidTr="00C56B66">
        <w:trPr>
          <w:cantSplit/>
        </w:trPr>
        <w:tc>
          <w:tcPr>
            <w:tcW w:w="1240" w:type="dxa"/>
          </w:tcPr>
          <w:p w14:paraId="7F116C6D" w14:textId="77777777" w:rsidR="005F3329" w:rsidRPr="00C56B66" w:rsidRDefault="00AC163B" w:rsidP="00C56B66">
            <w:pPr>
              <w:spacing w:after="0" w:line="240" w:lineRule="auto"/>
              <w:rPr>
                <w:rFonts w:cs="Times New Roman"/>
              </w:rPr>
            </w:pPr>
            <w:r w:rsidRPr="00C56B66">
              <w:rPr>
                <w:rFonts w:eastAsia="Times New Roman" w:cs="Times New Roman"/>
              </w:rPr>
              <w:t>NFR-06</w:t>
            </w:r>
          </w:p>
        </w:tc>
        <w:tc>
          <w:tcPr>
            <w:tcW w:w="1300" w:type="dxa"/>
          </w:tcPr>
          <w:p w14:paraId="5A797E18" w14:textId="77777777" w:rsidR="005F3329" w:rsidRPr="00C56B66" w:rsidRDefault="00AC163B" w:rsidP="00C56B66">
            <w:pPr>
              <w:spacing w:after="0" w:line="240" w:lineRule="auto"/>
              <w:rPr>
                <w:rFonts w:cs="Times New Roman"/>
              </w:rPr>
            </w:pPr>
            <w:r w:rsidRPr="00C56B66">
              <w:rPr>
                <w:rFonts w:eastAsia="Times New Roman" w:cs="Times New Roman"/>
              </w:rPr>
              <w:t>Should</w:t>
            </w:r>
          </w:p>
        </w:tc>
        <w:tc>
          <w:tcPr>
            <w:tcW w:w="7200" w:type="dxa"/>
          </w:tcPr>
          <w:p w14:paraId="01E73929" w14:textId="77777777" w:rsidR="005F3329" w:rsidRPr="00C56B66" w:rsidRDefault="00AC163B" w:rsidP="00C56B66">
            <w:pPr>
              <w:spacing w:after="0" w:line="240" w:lineRule="auto"/>
              <w:rPr>
                <w:rFonts w:cs="Times New Roman"/>
              </w:rPr>
            </w:pPr>
            <w:r w:rsidRPr="00C56B66">
              <w:rPr>
                <w:rFonts w:eastAsia="Times New Roman" w:cs="Times New Roman"/>
              </w:rPr>
              <w:t>Proposed healthy-connection server reminder dispatch within 5 seconds of its schedule; import freshness is measured separately</w:t>
            </w:r>
          </w:p>
        </w:tc>
      </w:tr>
      <w:tr w:rsidR="005F3329" w:rsidRPr="00C56B66" w14:paraId="2FCC4906" w14:textId="77777777" w:rsidTr="00C56B66">
        <w:trPr>
          <w:cantSplit/>
        </w:trPr>
        <w:tc>
          <w:tcPr>
            <w:tcW w:w="1240" w:type="dxa"/>
          </w:tcPr>
          <w:p w14:paraId="7905D747" w14:textId="77777777" w:rsidR="005F3329" w:rsidRPr="00C56B66" w:rsidRDefault="00AC163B" w:rsidP="00C56B66">
            <w:pPr>
              <w:spacing w:after="0" w:line="240" w:lineRule="auto"/>
              <w:rPr>
                <w:rFonts w:cs="Times New Roman"/>
              </w:rPr>
            </w:pPr>
            <w:r w:rsidRPr="00C56B66">
              <w:rPr>
                <w:rFonts w:eastAsia="Times New Roman" w:cs="Times New Roman"/>
              </w:rPr>
              <w:t>NFR-07</w:t>
            </w:r>
          </w:p>
        </w:tc>
        <w:tc>
          <w:tcPr>
            <w:tcW w:w="1300" w:type="dxa"/>
          </w:tcPr>
          <w:p w14:paraId="7020A704"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2FB437C5" w14:textId="77777777" w:rsidR="005F3329" w:rsidRPr="00C56B66" w:rsidRDefault="00AC163B" w:rsidP="00C56B66">
            <w:pPr>
              <w:spacing w:after="0" w:line="240" w:lineRule="auto"/>
              <w:rPr>
                <w:rFonts w:cs="Times New Roman"/>
              </w:rPr>
            </w:pPr>
            <w:r w:rsidRPr="00C56B66">
              <w:rPr>
                <w:rFonts w:eastAsia="Times New Roman" w:cs="Times New Roman"/>
              </w:rPr>
              <w:t>Model calls have a configured timeout, fallback and non-sensitive latency/usage diagnostics</w:t>
            </w:r>
          </w:p>
        </w:tc>
      </w:tr>
      <w:tr w:rsidR="005F3329" w:rsidRPr="00C56B66" w14:paraId="1DC6C800" w14:textId="77777777" w:rsidTr="00C56B66">
        <w:trPr>
          <w:cantSplit/>
        </w:trPr>
        <w:tc>
          <w:tcPr>
            <w:tcW w:w="1240" w:type="dxa"/>
          </w:tcPr>
          <w:p w14:paraId="4B1A3775" w14:textId="77777777" w:rsidR="005F3329" w:rsidRPr="00C56B66" w:rsidRDefault="00AC163B" w:rsidP="00C56B66">
            <w:pPr>
              <w:spacing w:after="0" w:line="240" w:lineRule="auto"/>
              <w:rPr>
                <w:rFonts w:cs="Times New Roman"/>
              </w:rPr>
            </w:pPr>
            <w:r w:rsidRPr="00C56B66">
              <w:rPr>
                <w:rFonts w:eastAsia="Times New Roman" w:cs="Times New Roman"/>
              </w:rPr>
              <w:t>NFR-08</w:t>
            </w:r>
          </w:p>
        </w:tc>
        <w:tc>
          <w:tcPr>
            <w:tcW w:w="1300" w:type="dxa"/>
          </w:tcPr>
          <w:p w14:paraId="47CE59E5"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525B9097" w14:textId="77777777" w:rsidR="005F3329" w:rsidRPr="00C56B66" w:rsidRDefault="00AC163B" w:rsidP="00C56B66">
            <w:pPr>
              <w:spacing w:after="0" w:line="240" w:lineRule="auto"/>
              <w:rPr>
                <w:rFonts w:cs="Times New Roman"/>
              </w:rPr>
            </w:pPr>
            <w:r w:rsidRPr="00C56B66">
              <w:rPr>
                <w:rFonts w:eastAsia="Times New Roman" w:cs="Times New Roman"/>
              </w:rPr>
              <w:t>Connector additions do not require changing focus-timer or client domain logic</w:t>
            </w:r>
          </w:p>
        </w:tc>
      </w:tr>
      <w:tr w:rsidR="005F3329" w:rsidRPr="00C56B66" w14:paraId="5BD1FE9B" w14:textId="77777777" w:rsidTr="00C56B66">
        <w:trPr>
          <w:cantSplit/>
        </w:trPr>
        <w:tc>
          <w:tcPr>
            <w:tcW w:w="1240" w:type="dxa"/>
          </w:tcPr>
          <w:p w14:paraId="6DF364FD" w14:textId="77777777" w:rsidR="005F3329" w:rsidRPr="00C56B66" w:rsidRDefault="00AC163B" w:rsidP="00C56B66">
            <w:pPr>
              <w:spacing w:after="0" w:line="240" w:lineRule="auto"/>
              <w:rPr>
                <w:rFonts w:cs="Times New Roman"/>
              </w:rPr>
            </w:pPr>
            <w:r w:rsidRPr="00C56B66">
              <w:rPr>
                <w:rFonts w:eastAsia="Times New Roman" w:cs="Times New Roman"/>
              </w:rPr>
              <w:t>NFR-09</w:t>
            </w:r>
          </w:p>
        </w:tc>
        <w:tc>
          <w:tcPr>
            <w:tcW w:w="1300" w:type="dxa"/>
          </w:tcPr>
          <w:p w14:paraId="2D763892" w14:textId="77777777" w:rsidR="005F3329" w:rsidRPr="00C56B66" w:rsidRDefault="00AC163B" w:rsidP="00C56B66">
            <w:pPr>
              <w:spacing w:after="0" w:line="240" w:lineRule="auto"/>
              <w:rPr>
                <w:rFonts w:cs="Times New Roman"/>
              </w:rPr>
            </w:pPr>
            <w:r w:rsidRPr="00C56B66">
              <w:rPr>
                <w:rFonts w:eastAsia="Times New Roman" w:cs="Times New Roman"/>
              </w:rPr>
              <w:t>Must</w:t>
            </w:r>
          </w:p>
        </w:tc>
        <w:tc>
          <w:tcPr>
            <w:tcW w:w="7200" w:type="dxa"/>
          </w:tcPr>
          <w:p w14:paraId="2B64F9DB" w14:textId="77777777" w:rsidR="005F3329" w:rsidRPr="00C56B66" w:rsidRDefault="00AC163B" w:rsidP="00C56B66">
            <w:pPr>
              <w:spacing w:after="0" w:line="240" w:lineRule="auto"/>
              <w:rPr>
                <w:rFonts w:cs="Times New Roman"/>
              </w:rPr>
            </w:pPr>
            <w:r w:rsidRPr="00C56B66">
              <w:rPr>
                <w:rFonts w:eastAsia="Times New Roman" w:cs="Times New Roman"/>
              </w:rPr>
              <w:t>Trace imports, reminders and actions using correlation identifiers; verify key failure paths</w:t>
            </w:r>
          </w:p>
        </w:tc>
      </w:tr>
    </w:tbl>
    <w:p w14:paraId="2221550E" w14:textId="77777777" w:rsidR="005F3329" w:rsidRPr="00C56B66" w:rsidRDefault="005F3329">
      <w:pPr>
        <w:rPr>
          <w:rFonts w:cs="Times New Roman"/>
        </w:rPr>
      </w:pPr>
    </w:p>
    <w:p w14:paraId="73C8BE45" w14:textId="77777777" w:rsidR="005F3329" w:rsidRPr="00C56B66" w:rsidRDefault="00AC163B">
      <w:pPr>
        <w:rPr>
          <w:rFonts w:cs="Times New Roman"/>
        </w:rPr>
      </w:pPr>
      <w:r w:rsidRPr="00C56B66">
        <w:rPr>
          <w:rFonts w:eastAsia="Times New Roman" w:cs="Times New Roman"/>
        </w:rPr>
        <w:t>Performance targets apply to a documented workload on the deployment server. The initial integrations read source information; acknowledging an ASTI reminder does not change the corresponding Notion task.</w:t>
      </w:r>
    </w:p>
    <w:p w14:paraId="77384224" w14:textId="77777777" w:rsidR="005F3329" w:rsidRPr="00C56B66" w:rsidRDefault="00AC163B">
      <w:pPr>
        <w:pStyle w:val="1"/>
        <w:rPr>
          <w:rFonts w:ascii="Times New Roman" w:hAnsi="Times New Roman" w:cs="Times New Roman"/>
        </w:rPr>
      </w:pPr>
      <w:bookmarkStart w:id="6" w:name="_Toc243752445"/>
      <w:r w:rsidRPr="00C56B66">
        <w:rPr>
          <w:rFonts w:ascii="Times New Roman" w:hAnsi="Times New Roman" w:cs="Times New Roman"/>
        </w:rPr>
        <w:t>7 Architecture and Diagrams</w:t>
      </w:r>
      <w:bookmarkEnd w:id="6"/>
    </w:p>
    <w:p w14:paraId="444E60A1"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7.1 System boundary and components</w:t>
      </w:r>
    </w:p>
    <w:p w14:paraId="0DDDDC94" w14:textId="77777777" w:rsidR="005F3329" w:rsidRPr="00C56B66" w:rsidRDefault="00AC163B">
      <w:pPr>
        <w:rPr>
          <w:rFonts w:cs="Times New Roman"/>
        </w:rPr>
      </w:pPr>
      <w:r w:rsidRPr="00C56B66">
        <w:rPr>
          <w:rFonts w:eastAsia="Times New Roman" w:cs="Times New Roman"/>
        </w:rPr>
        <w:t>The system comprises the backend API, Android application, web application, database and background workers. External services and compatible physical devices connect through documented interfaces.</w:t>
      </w:r>
    </w:p>
    <w:p w14:paraId="1363D650" w14:textId="77777777" w:rsidR="005F3329" w:rsidRPr="00C56B66" w:rsidRDefault="00AC163B">
      <w:pPr>
        <w:rPr>
          <w:rFonts w:cs="Times New Roman"/>
        </w:rPr>
      </w:pPr>
      <w:r w:rsidRPr="00C56B66">
        <w:rPr>
          <w:rFonts w:eastAsia="Times New Roman" w:cs="Times New Roman"/>
        </w:rPr>
        <w:t>The API provides account access, integration authorization, device association, overview records, reminder commands and focus-session operations. The Android and web applications use these endpoints to provide their screens and settings. A connection adapter exposes a limited set of authenticated operations to external physical clients.</w:t>
      </w:r>
    </w:p>
    <w:p w14:paraId="7821658B" w14:textId="77777777" w:rsidR="005F3329" w:rsidRPr="00C56B66" w:rsidRDefault="00AC163B">
      <w:pPr>
        <w:rPr>
          <w:rFonts w:cs="Times New Roman"/>
        </w:rPr>
      </w:pPr>
      <w:r w:rsidRPr="00C56B66">
        <w:rPr>
          <w:rFonts w:eastAsia="Times New Roman" w:cs="Times New Roman"/>
        </w:rPr>
        <w:lastRenderedPageBreak/>
        <w:t>Integration workers import authorized Calendar and Notion data through separate adapters. Domain services maintain reminders, focus sessions and briefings. External-service credentials remain on the server and are not included in client responses.</w:t>
      </w:r>
    </w:p>
    <w:p w14:paraId="34418553" w14:textId="77777777" w:rsidR="005F3329" w:rsidRPr="00C56B66" w:rsidRDefault="00AC163B">
      <w:pPr>
        <w:keepNext/>
        <w:rPr>
          <w:rFonts w:cs="Times New Roman"/>
        </w:rPr>
      </w:pPr>
      <w:r w:rsidRPr="00C56B66">
        <w:rPr>
          <w:rFonts w:cs="Times New Roman"/>
          <w:noProof/>
        </w:rPr>
        <w:drawing>
          <wp:inline distT="0" distB="0" distL="0" distR="0" wp14:anchorId="19E60BEA" wp14:editId="2963E0EF">
            <wp:extent cx="6184900" cy="3436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6184900" cy="3436056"/>
                    </a:xfrm>
                    <a:prstGeom prst="rect">
                      <a:avLst/>
                    </a:prstGeom>
                  </pic:spPr>
                </pic:pic>
              </a:graphicData>
            </a:graphic>
          </wp:inline>
        </w:drawing>
      </w:r>
    </w:p>
    <w:p w14:paraId="50A4967F" w14:textId="77777777" w:rsidR="005F3329" w:rsidRPr="00C56B66" w:rsidRDefault="00AC163B">
      <w:pPr>
        <w:pStyle w:val="af5"/>
        <w:rPr>
          <w:rFonts w:cs="Times New Roman"/>
        </w:rPr>
      </w:pPr>
      <w:r w:rsidRPr="00C56B66">
        <w:rPr>
          <w:rFonts w:cs="Times New Roman"/>
        </w:rPr>
        <w:t>System context diagram</w:t>
      </w:r>
    </w:p>
    <w:p w14:paraId="552E5BB4" w14:textId="77777777" w:rsidR="005F3329" w:rsidRPr="00C56B66" w:rsidRDefault="00AC163B">
      <w:pPr>
        <w:keepNext/>
        <w:rPr>
          <w:rFonts w:cs="Times New Roman"/>
        </w:rPr>
      </w:pPr>
      <w:r w:rsidRPr="00C56B66">
        <w:rPr>
          <w:rFonts w:cs="Times New Roman"/>
          <w:noProof/>
        </w:rPr>
        <w:lastRenderedPageBreak/>
        <w:drawing>
          <wp:inline distT="0" distB="0" distL="0" distR="0" wp14:anchorId="77B8EAE4" wp14:editId="0C182444">
            <wp:extent cx="6184900" cy="4466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1"/>
                    <a:stretch>
                      <a:fillRect/>
                    </a:stretch>
                  </pic:blipFill>
                  <pic:spPr>
                    <a:xfrm>
                      <a:off x="0" y="0"/>
                      <a:ext cx="6184900" cy="4466872"/>
                    </a:xfrm>
                    <a:prstGeom prst="rect">
                      <a:avLst/>
                    </a:prstGeom>
                  </pic:spPr>
                </pic:pic>
              </a:graphicData>
            </a:graphic>
          </wp:inline>
        </w:drawing>
      </w:r>
    </w:p>
    <w:p w14:paraId="6E80F2DC" w14:textId="77777777" w:rsidR="005F3329" w:rsidRPr="00C56B66" w:rsidRDefault="00AC163B">
      <w:pPr>
        <w:pStyle w:val="af5"/>
        <w:rPr>
          <w:rFonts w:cs="Times New Roman"/>
        </w:rPr>
      </w:pPr>
      <w:r w:rsidRPr="00C56B66">
        <w:rPr>
          <w:rFonts w:cs="Times New Roman"/>
        </w:rPr>
        <w:t>Use case diagram</w:t>
      </w:r>
    </w:p>
    <w:p w14:paraId="63F1E665" w14:textId="77777777" w:rsidR="005F3329" w:rsidRPr="00C56B66" w:rsidRDefault="00AC163B">
      <w:pPr>
        <w:keepNext/>
        <w:rPr>
          <w:rFonts w:cs="Times New Roman"/>
        </w:rPr>
      </w:pPr>
      <w:r w:rsidRPr="00C56B66">
        <w:rPr>
          <w:rFonts w:cs="Times New Roman"/>
          <w:noProof/>
        </w:rPr>
        <w:lastRenderedPageBreak/>
        <w:drawing>
          <wp:inline distT="0" distB="0" distL="0" distR="0" wp14:anchorId="15340CDD" wp14:editId="08DE2AB1">
            <wp:extent cx="6184900" cy="4123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2"/>
                    <a:stretch>
                      <a:fillRect/>
                    </a:stretch>
                  </pic:blipFill>
                  <pic:spPr>
                    <a:xfrm>
                      <a:off x="0" y="0"/>
                      <a:ext cx="6184900" cy="4123267"/>
                    </a:xfrm>
                    <a:prstGeom prst="rect">
                      <a:avLst/>
                    </a:prstGeom>
                  </pic:spPr>
                </pic:pic>
              </a:graphicData>
            </a:graphic>
          </wp:inline>
        </w:drawing>
      </w:r>
    </w:p>
    <w:p w14:paraId="52208FED" w14:textId="77777777" w:rsidR="005F3329" w:rsidRPr="00C56B66" w:rsidRDefault="00AC163B">
      <w:pPr>
        <w:pStyle w:val="af5"/>
        <w:rPr>
          <w:rFonts w:cs="Times New Roman"/>
        </w:rPr>
      </w:pPr>
      <w:r w:rsidRPr="00C56B66">
        <w:rPr>
          <w:rFonts w:cs="Times New Roman"/>
        </w:rPr>
        <w:t>Draft component diagram</w:t>
      </w:r>
    </w:p>
    <w:p w14:paraId="463E4BC4" w14:textId="583A3C7A" w:rsidR="005F3329" w:rsidRPr="00C56B66" w:rsidRDefault="00AC163B">
      <w:pPr>
        <w:rPr>
          <w:rFonts w:cs="Times New Roman"/>
        </w:rPr>
      </w:pPr>
      <w:r w:rsidRPr="00C56B66">
        <w:rPr>
          <w:rFonts w:eastAsia="Times New Roman" w:cs="Times New Roman"/>
        </w:rPr>
        <w:t xml:space="preserve">Diagrams are available as editable SVG files and PNG/PDF exports: </w:t>
      </w:r>
      <w:hyperlink r:id="rId13">
        <w:r w:rsidRPr="00C56B66">
          <w:rPr>
            <w:rFonts w:cs="Times New Roman"/>
            <w:color w:val="0000FF"/>
            <w:u w:val="single"/>
          </w:rPr>
          <w:t>https://github.com/Kreichik/asti/tree/main/docs/diagrams</w:t>
        </w:r>
      </w:hyperlink>
    </w:p>
    <w:p w14:paraId="5EED81C8"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7.2 Data and consistency</w:t>
      </w:r>
    </w:p>
    <w:p w14:paraId="5898BEDB" w14:textId="77777777" w:rsidR="005F3329" w:rsidRPr="00C56B66" w:rsidRDefault="00AC163B">
      <w:pPr>
        <w:rPr>
          <w:rFonts w:cs="Times New Roman"/>
        </w:rPr>
      </w:pPr>
      <w:r w:rsidRPr="00C56B66">
        <w:rPr>
          <w:rFonts w:eastAsia="Times New Roman" w:cs="Times New Roman"/>
        </w:rPr>
        <w:t>The main entities are User, ServiceConnection, SourceItem, ReminderOccurrence, DeviceConnection, ClientAction, FocusSession and Briefing. ServiceConnection records the authorized source and its synchronization status. SourceItem retains external identity, date semantics and provenance. DeviceConnection records the associated account, connection status and API version.</w:t>
      </w:r>
    </w:p>
    <w:p w14:paraId="76DEB24B" w14:textId="77777777" w:rsidR="005F3329" w:rsidRPr="00C56B66" w:rsidRDefault="00AC163B">
      <w:pPr>
        <w:rPr>
          <w:rFonts w:cs="Times New Roman"/>
        </w:rPr>
      </w:pPr>
      <w:r w:rsidRPr="00C56B66">
        <w:rPr>
          <w:rFonts w:eastAsia="Times New Roman" w:cs="Times New Roman"/>
        </w:rPr>
        <w:t>A client action has an identifier and an expected state revision. The backend checks ownership, applies an accepted command once and returns its outcome. Reconnecting clients obtain the latest state before continuing. Focus sessions use server timestamps so that Android, web and external clients share the same remaining duration.</w:t>
      </w:r>
    </w:p>
    <w:p w14:paraId="586AE62C"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lastRenderedPageBreak/>
        <w:t>7.3 Intelligent processing</w:t>
      </w:r>
    </w:p>
    <w:p w14:paraId="180D1ACD" w14:textId="77777777" w:rsidR="005F3329" w:rsidRPr="00C56B66" w:rsidRDefault="00AC163B">
      <w:pPr>
        <w:rPr>
          <w:rFonts w:cs="Times New Roman"/>
        </w:rPr>
      </w:pPr>
      <w:r w:rsidRPr="00C56B66">
        <w:rPr>
          <w:rFonts w:eastAsia="Times New Roman" w:cs="Times New Roman"/>
        </w:rPr>
        <w:t>The briefing service selects relevant source records and passes a bounded request to the model adapter. Event times and deadlines are rendered from stored records. The response is checked against supplied source identifiers before presentation. A timeout or invalid result returns the deterministic overview of the same records.</w:t>
      </w:r>
    </w:p>
    <w:p w14:paraId="49C9E4C4" w14:textId="77777777" w:rsidR="005F3329" w:rsidRPr="00C56B66" w:rsidRDefault="00AC163B">
      <w:pPr>
        <w:pStyle w:val="1"/>
        <w:rPr>
          <w:rFonts w:ascii="Times New Roman" w:hAnsi="Times New Roman" w:cs="Times New Roman"/>
        </w:rPr>
      </w:pPr>
      <w:bookmarkStart w:id="7" w:name="_Toc243752446"/>
      <w:r w:rsidRPr="00C56B66">
        <w:rPr>
          <w:rFonts w:ascii="Times New Roman" w:hAnsi="Times New Roman" w:cs="Times New Roman"/>
        </w:rPr>
        <w:t>8 UX and prototype</w:t>
      </w:r>
      <w:bookmarkEnd w:id="7"/>
    </w:p>
    <w:p w14:paraId="615A192E"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8.1 Application navigation</w:t>
      </w:r>
    </w:p>
    <w:p w14:paraId="5884DBB7" w14:textId="77777777" w:rsidR="005F3329" w:rsidRPr="00C56B66" w:rsidRDefault="00AC163B">
      <w:pPr>
        <w:rPr>
          <w:rFonts w:cs="Times New Roman"/>
        </w:rPr>
      </w:pPr>
      <w:r w:rsidRPr="00C56B66">
        <w:rPr>
          <w:rFonts w:eastAsia="Times New Roman" w:cs="Times New Roman"/>
        </w:rPr>
        <w:t>The Android application and web application provide five main areas: Overview, Integrations, Devices, Focus and Settings. Navigation and data remain consistent across the two clients, while layouts suit the available screen size.</w:t>
      </w:r>
    </w:p>
    <w:p w14:paraId="7BEDEBCB" w14:textId="77777777" w:rsidR="005F3329" w:rsidRPr="00C56B66" w:rsidRDefault="00AC163B">
      <w:pPr>
        <w:keepNext/>
        <w:rPr>
          <w:rFonts w:cs="Times New Roman"/>
        </w:rPr>
      </w:pPr>
      <w:r w:rsidRPr="00C56B66">
        <w:rPr>
          <w:rFonts w:cs="Times New Roman"/>
          <w:noProof/>
        </w:rPr>
        <w:drawing>
          <wp:inline distT="0" distB="0" distL="0" distR="0" wp14:anchorId="4E1888D0" wp14:editId="1E457C77">
            <wp:extent cx="6184900" cy="4267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4"/>
                    <a:stretch>
                      <a:fillRect/>
                    </a:stretch>
                  </pic:blipFill>
                  <pic:spPr>
                    <a:xfrm>
                      <a:off x="0" y="0"/>
                      <a:ext cx="6184900" cy="4267581"/>
                    </a:xfrm>
                    <a:prstGeom prst="rect">
                      <a:avLst/>
                    </a:prstGeom>
                  </pic:spPr>
                </pic:pic>
              </a:graphicData>
            </a:graphic>
          </wp:inline>
        </w:drawing>
      </w:r>
    </w:p>
    <w:p w14:paraId="717BD5A9" w14:textId="77777777" w:rsidR="005F3329" w:rsidRPr="00C56B66" w:rsidRDefault="00AC163B">
      <w:pPr>
        <w:pStyle w:val="af5"/>
        <w:rPr>
          <w:rFonts w:cs="Times New Roman"/>
        </w:rPr>
      </w:pPr>
      <w:r w:rsidRPr="00C56B66">
        <w:rPr>
          <w:rFonts w:cs="Times New Roman"/>
        </w:rPr>
        <w:t>Android application wireframes</w:t>
      </w:r>
    </w:p>
    <w:p w14:paraId="36C0AB9B"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lastRenderedPageBreak/>
        <w:t>8.2 Overview and assistant functions</w:t>
      </w:r>
    </w:p>
    <w:p w14:paraId="188432DA" w14:textId="77777777" w:rsidR="005F3329" w:rsidRPr="00C56B66" w:rsidRDefault="00AC163B">
      <w:pPr>
        <w:rPr>
          <w:rFonts w:cs="Times New Roman"/>
        </w:rPr>
      </w:pPr>
      <w:r w:rsidRPr="00C56B66">
        <w:rPr>
          <w:rFonts w:eastAsia="Times New Roman" w:cs="Times New Roman"/>
        </w:rPr>
        <w:t>The overview presents upcoming events, dated tasks, active reminders and the current focus session. Each record includes its source and synchronization status. Users can open details, acknowledge or snooze a reminder, and start or control a focus interval directly in the application.</w:t>
      </w:r>
    </w:p>
    <w:p w14:paraId="229F8AFF" w14:textId="77777777" w:rsidR="005F3329" w:rsidRPr="00C56B66" w:rsidRDefault="00AC163B">
      <w:pPr>
        <w:rPr>
          <w:rFonts w:cs="Times New Roman"/>
        </w:rPr>
      </w:pPr>
      <w:r w:rsidRPr="00C56B66">
        <w:rPr>
          <w:rFonts w:eastAsia="Times New Roman" w:cs="Times New Roman"/>
        </w:rPr>
        <w:t>The overview refreshes when the application becomes active after the configured inactivity interval. The same information is available through the API to authorized external clients.</w:t>
      </w:r>
    </w:p>
    <w:p w14:paraId="5DA41C25"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8.3 Integration catalogue</w:t>
      </w:r>
    </w:p>
    <w:p w14:paraId="7BD8AA87" w14:textId="77777777" w:rsidR="005F3329" w:rsidRPr="00C56B66" w:rsidRDefault="00AC163B">
      <w:pPr>
        <w:rPr>
          <w:rFonts w:cs="Times New Roman"/>
        </w:rPr>
      </w:pPr>
      <w:r w:rsidRPr="00C56B66">
        <w:rPr>
          <w:rFonts w:eastAsia="Times New Roman" w:cs="Times New Roman"/>
        </w:rPr>
        <w:t>The integration screen lists available services and their connection status. Connecting Google Calendar starts the authorization flow and allows calendar selection. Connecting Notion allows selection of the authorized task source and its property mapping. The user can inspect the last synchronization, retry a failed synchronization or disconnect a service.</w:t>
      </w:r>
    </w:p>
    <w:p w14:paraId="4212FD3F" w14:textId="77777777" w:rsidR="005F3329" w:rsidRPr="00C56B66" w:rsidRDefault="00AC163B">
      <w:pPr>
        <w:keepNext/>
        <w:rPr>
          <w:rFonts w:cs="Times New Roman"/>
        </w:rPr>
      </w:pPr>
      <w:r w:rsidRPr="00C56B66">
        <w:rPr>
          <w:rFonts w:cs="Times New Roman"/>
          <w:noProof/>
        </w:rPr>
        <w:drawing>
          <wp:inline distT="0" distB="0" distL="0" distR="0" wp14:anchorId="6AC4A018" wp14:editId="143EA1C5">
            <wp:extent cx="6184900" cy="3654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ng"/>
                    <pic:cNvPicPr/>
                  </pic:nvPicPr>
                  <pic:blipFill>
                    <a:blip r:embed="rId15"/>
                    <a:stretch>
                      <a:fillRect/>
                    </a:stretch>
                  </pic:blipFill>
                  <pic:spPr>
                    <a:xfrm>
                      <a:off x="0" y="0"/>
                      <a:ext cx="6184900" cy="3654714"/>
                    </a:xfrm>
                    <a:prstGeom prst="rect">
                      <a:avLst/>
                    </a:prstGeom>
                  </pic:spPr>
                </pic:pic>
              </a:graphicData>
            </a:graphic>
          </wp:inline>
        </w:drawing>
      </w:r>
    </w:p>
    <w:p w14:paraId="6D8A2BA2" w14:textId="77777777" w:rsidR="005F3329" w:rsidRPr="00C56B66" w:rsidRDefault="00AC163B">
      <w:pPr>
        <w:pStyle w:val="af5"/>
        <w:rPr>
          <w:rFonts w:cs="Times New Roman"/>
        </w:rPr>
      </w:pPr>
      <w:r w:rsidRPr="00C56B66">
        <w:rPr>
          <w:rFonts w:cs="Times New Roman"/>
        </w:rPr>
        <w:t>Web application integration workspace</w:t>
      </w:r>
    </w:p>
    <w:p w14:paraId="68B8C635"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lastRenderedPageBreak/>
        <w:t>8.4 Device connections</w:t>
      </w:r>
    </w:p>
    <w:p w14:paraId="1398CFE0" w14:textId="77777777" w:rsidR="005F3329" w:rsidRPr="00C56B66" w:rsidRDefault="00AC163B">
      <w:pPr>
        <w:rPr>
          <w:rFonts w:cs="Times New Roman"/>
        </w:rPr>
      </w:pPr>
      <w:r w:rsidRPr="00C56B66">
        <w:rPr>
          <w:rFonts w:eastAsia="Times New Roman" w:cs="Times New Roman"/>
        </w:rPr>
        <w:t>The Devices area lists connected devices with their name, connection state and last activity. The Add Device action starts account association through the supported connection method. Users can inspect a connection and revoke access from either application. Device construction and firmware are handled outside the platform.</w:t>
      </w:r>
    </w:p>
    <w:p w14:paraId="686B7813"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8.5 Preferences and error states</w:t>
      </w:r>
    </w:p>
    <w:p w14:paraId="7DEA577A" w14:textId="77777777" w:rsidR="005F3329" w:rsidRPr="00C56B66" w:rsidRDefault="00AC163B">
      <w:pPr>
        <w:rPr>
          <w:rFonts w:cs="Times New Roman"/>
        </w:rPr>
      </w:pPr>
      <w:r w:rsidRPr="00C56B66">
        <w:rPr>
          <w:rFonts w:eastAsia="Times New Roman" w:cs="Times New Roman"/>
        </w:rPr>
        <w:t>Settings include reminder timing, focus duration, notification preferences and account controls. Connection errors identify the affected service or device and provide a retry or reconnect action. Empty views distinguish an account without integrations from a connected source with no upcoming records.</w:t>
      </w:r>
    </w:p>
    <w:p w14:paraId="222AD6B6" w14:textId="1D64E1B5" w:rsidR="005F3329" w:rsidRPr="00C56B66" w:rsidRDefault="00AC163B">
      <w:pPr>
        <w:rPr>
          <w:rFonts w:cs="Times New Roman"/>
        </w:rPr>
      </w:pPr>
      <w:r w:rsidRPr="00C56B66">
        <w:rPr>
          <w:rFonts w:eastAsia="Times New Roman" w:cs="Times New Roman"/>
        </w:rPr>
        <w:t xml:space="preserve">Editable wireframes and their PNG/PDF exports are available at </w:t>
      </w:r>
      <w:hyperlink r:id="rId16">
        <w:r w:rsidRPr="00C56B66">
          <w:rPr>
            <w:rFonts w:cs="Times New Roman"/>
            <w:color w:val="0000FF"/>
            <w:u w:val="single"/>
          </w:rPr>
          <w:t>https://github.com/Kreichik/asti/tree/main/docs/prototype</w:t>
        </w:r>
      </w:hyperlink>
    </w:p>
    <w:p w14:paraId="607BD377" w14:textId="77777777" w:rsidR="005F3329" w:rsidRPr="00C56B66" w:rsidRDefault="00AC163B">
      <w:pPr>
        <w:pStyle w:val="1"/>
        <w:rPr>
          <w:rFonts w:ascii="Times New Roman" w:hAnsi="Times New Roman" w:cs="Times New Roman"/>
        </w:rPr>
      </w:pPr>
      <w:bookmarkStart w:id="8" w:name="_Toc243752447"/>
      <w:r w:rsidRPr="00C56B66">
        <w:rPr>
          <w:rFonts w:ascii="Times New Roman" w:hAnsi="Times New Roman" w:cs="Times New Roman"/>
        </w:rPr>
        <w:t>9 Verification and evaluation plan</w:t>
      </w:r>
      <w:bookmarkEnd w:id="8"/>
    </w:p>
    <w:p w14:paraId="096C63C9"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9.1 Baselines and evaluation questions</w:t>
      </w:r>
    </w:p>
    <w:p w14:paraId="1E3CCA8C" w14:textId="77777777" w:rsidR="005F3329" w:rsidRPr="00C56B66" w:rsidRDefault="00AC163B">
      <w:pPr>
        <w:rPr>
          <w:rFonts w:cs="Times New Roman"/>
        </w:rPr>
      </w:pPr>
      <w:r w:rsidRPr="00C56B66">
        <w:rPr>
          <w:rFonts w:eastAsia="Times New Roman" w:cs="Times New Roman"/>
        </w:rPr>
        <w:t>The evaluation covers API correctness, integration reliability, shared state and usability of the Android and web applications. Manual checking of the same calendar and task sources provides the workflow baseline. A deterministic ordered overview provides the baseline for model-generated briefings. HTTPS snapshot requests provide a transport baseline for live connection updates.</w:t>
      </w:r>
    </w:p>
    <w:p w14:paraId="1D331D00"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9.2 Verification matrix</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900"/>
        <w:gridCol w:w="3920"/>
        <w:gridCol w:w="3920"/>
      </w:tblGrid>
      <w:tr w:rsidR="005F3329" w:rsidRPr="00C56B66" w14:paraId="28856C45" w14:textId="77777777" w:rsidTr="00C56B66">
        <w:trPr>
          <w:cantSplit/>
          <w:tblHeader/>
        </w:trPr>
        <w:tc>
          <w:tcPr>
            <w:tcW w:w="1900" w:type="dxa"/>
          </w:tcPr>
          <w:p w14:paraId="4CEC4F0F" w14:textId="77777777" w:rsidR="005F3329" w:rsidRPr="00C56B66" w:rsidRDefault="00AC163B" w:rsidP="00C56B66">
            <w:pPr>
              <w:spacing w:after="0" w:line="240" w:lineRule="auto"/>
              <w:rPr>
                <w:rFonts w:cs="Times New Roman"/>
              </w:rPr>
            </w:pPr>
            <w:r w:rsidRPr="00C56B66">
              <w:rPr>
                <w:rFonts w:eastAsia="Times New Roman" w:cs="Times New Roman"/>
                <w:b/>
              </w:rPr>
              <w:t>Area</w:t>
            </w:r>
          </w:p>
        </w:tc>
        <w:tc>
          <w:tcPr>
            <w:tcW w:w="3920" w:type="dxa"/>
          </w:tcPr>
          <w:p w14:paraId="20A1C5EC" w14:textId="77777777" w:rsidR="005F3329" w:rsidRPr="00C56B66" w:rsidRDefault="00AC163B" w:rsidP="00C56B66">
            <w:pPr>
              <w:spacing w:after="0" w:line="240" w:lineRule="auto"/>
              <w:rPr>
                <w:rFonts w:cs="Times New Roman"/>
              </w:rPr>
            </w:pPr>
            <w:r w:rsidRPr="00C56B66">
              <w:rPr>
                <w:rFonts w:eastAsia="Times New Roman" w:cs="Times New Roman"/>
                <w:b/>
              </w:rPr>
              <w:t>Evidence</w:t>
            </w:r>
          </w:p>
        </w:tc>
        <w:tc>
          <w:tcPr>
            <w:tcW w:w="3920" w:type="dxa"/>
          </w:tcPr>
          <w:p w14:paraId="7932AF8B" w14:textId="77777777" w:rsidR="005F3329" w:rsidRPr="00C56B66" w:rsidRDefault="00AC163B" w:rsidP="00C56B66">
            <w:pPr>
              <w:spacing w:after="0" w:line="240" w:lineRule="auto"/>
              <w:rPr>
                <w:rFonts w:cs="Times New Roman"/>
              </w:rPr>
            </w:pPr>
            <w:r w:rsidRPr="00C56B66">
              <w:rPr>
                <w:rFonts w:eastAsia="Times New Roman" w:cs="Times New Roman"/>
                <w:b/>
              </w:rPr>
              <w:t>Acceptance basis</w:t>
            </w:r>
          </w:p>
        </w:tc>
      </w:tr>
      <w:tr w:rsidR="005F3329" w:rsidRPr="00C56B66" w14:paraId="0E2A4E59" w14:textId="77777777" w:rsidTr="00C56B66">
        <w:trPr>
          <w:cantSplit/>
        </w:trPr>
        <w:tc>
          <w:tcPr>
            <w:tcW w:w="1900" w:type="dxa"/>
          </w:tcPr>
          <w:p w14:paraId="219767D0" w14:textId="77777777" w:rsidR="005F3329" w:rsidRPr="00C56B66" w:rsidRDefault="00AC163B" w:rsidP="00C56B66">
            <w:pPr>
              <w:spacing w:after="0" w:line="240" w:lineRule="auto"/>
              <w:rPr>
                <w:rFonts w:cs="Times New Roman"/>
              </w:rPr>
            </w:pPr>
            <w:r w:rsidRPr="00C56B66">
              <w:rPr>
                <w:rFonts w:eastAsia="Times New Roman" w:cs="Times New Roman"/>
              </w:rPr>
              <w:t>Accounts and access</w:t>
            </w:r>
          </w:p>
        </w:tc>
        <w:tc>
          <w:tcPr>
            <w:tcW w:w="3920" w:type="dxa"/>
          </w:tcPr>
          <w:p w14:paraId="48765ABF" w14:textId="77777777" w:rsidR="005F3329" w:rsidRPr="00C56B66" w:rsidRDefault="00AC163B" w:rsidP="00C56B66">
            <w:pPr>
              <w:spacing w:after="0" w:line="240" w:lineRule="auto"/>
              <w:rPr>
                <w:rFonts w:cs="Times New Roman"/>
              </w:rPr>
            </w:pPr>
            <w:r w:rsidRPr="00C56B66">
              <w:rPr>
                <w:rFonts w:eastAsia="Times New Roman" w:cs="Times New Roman"/>
              </w:rPr>
              <w:t>Two accounts, unauthorized requests and revoked connections</w:t>
            </w:r>
          </w:p>
        </w:tc>
        <w:tc>
          <w:tcPr>
            <w:tcW w:w="3920" w:type="dxa"/>
          </w:tcPr>
          <w:p w14:paraId="7F843676" w14:textId="77777777" w:rsidR="005F3329" w:rsidRPr="00C56B66" w:rsidRDefault="00AC163B" w:rsidP="00C56B66">
            <w:pPr>
              <w:spacing w:after="0" w:line="240" w:lineRule="auto"/>
              <w:rPr>
                <w:rFonts w:cs="Times New Roman"/>
              </w:rPr>
            </w:pPr>
            <w:r w:rsidRPr="00C56B66">
              <w:rPr>
                <w:rFonts w:eastAsia="Times New Roman" w:cs="Times New Roman"/>
              </w:rPr>
              <w:t>No cross-account access or credential disclosure</w:t>
            </w:r>
          </w:p>
        </w:tc>
      </w:tr>
      <w:tr w:rsidR="005F3329" w:rsidRPr="00C56B66" w14:paraId="01CDC5AC" w14:textId="77777777" w:rsidTr="00C56B66">
        <w:trPr>
          <w:cantSplit/>
        </w:trPr>
        <w:tc>
          <w:tcPr>
            <w:tcW w:w="1900" w:type="dxa"/>
          </w:tcPr>
          <w:p w14:paraId="080C5B04" w14:textId="77777777" w:rsidR="005F3329" w:rsidRPr="00C56B66" w:rsidRDefault="00AC163B" w:rsidP="00C56B66">
            <w:pPr>
              <w:spacing w:after="0" w:line="240" w:lineRule="auto"/>
              <w:rPr>
                <w:rFonts w:cs="Times New Roman"/>
              </w:rPr>
            </w:pPr>
            <w:r w:rsidRPr="00C56B66">
              <w:rPr>
                <w:rFonts w:eastAsia="Times New Roman" w:cs="Times New Roman"/>
              </w:rPr>
              <w:t>External integrations</w:t>
            </w:r>
          </w:p>
        </w:tc>
        <w:tc>
          <w:tcPr>
            <w:tcW w:w="3920" w:type="dxa"/>
          </w:tcPr>
          <w:p w14:paraId="5D0C6225" w14:textId="77777777" w:rsidR="005F3329" w:rsidRPr="00C56B66" w:rsidRDefault="00AC163B" w:rsidP="00C56B66">
            <w:pPr>
              <w:spacing w:after="0" w:line="240" w:lineRule="auto"/>
              <w:rPr>
                <w:rFonts w:cs="Times New Roman"/>
              </w:rPr>
            </w:pPr>
            <w:r w:rsidRPr="00C56B66">
              <w:rPr>
                <w:rFonts w:eastAsia="Times New Roman" w:cs="Times New Roman"/>
              </w:rPr>
              <w:t>Source records compared with imports; updates, pagination and expired access</w:t>
            </w:r>
          </w:p>
        </w:tc>
        <w:tc>
          <w:tcPr>
            <w:tcW w:w="3920" w:type="dxa"/>
          </w:tcPr>
          <w:p w14:paraId="3F1E2066" w14:textId="77777777" w:rsidR="005F3329" w:rsidRPr="00C56B66" w:rsidRDefault="00AC163B" w:rsidP="00C56B66">
            <w:pPr>
              <w:spacing w:after="0" w:line="240" w:lineRule="auto"/>
              <w:rPr>
                <w:rFonts w:cs="Times New Roman"/>
              </w:rPr>
            </w:pPr>
            <w:r w:rsidRPr="00C56B66">
              <w:rPr>
                <w:rFonts w:eastAsia="Times New Roman" w:cs="Times New Roman"/>
              </w:rPr>
              <w:t>Correct identities and dates; no duplicate items</w:t>
            </w:r>
          </w:p>
        </w:tc>
      </w:tr>
      <w:tr w:rsidR="005F3329" w:rsidRPr="00C56B66" w14:paraId="228C279B" w14:textId="77777777" w:rsidTr="00C56B66">
        <w:trPr>
          <w:cantSplit/>
        </w:trPr>
        <w:tc>
          <w:tcPr>
            <w:tcW w:w="1900" w:type="dxa"/>
          </w:tcPr>
          <w:p w14:paraId="4E24F814"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API and shared state</w:t>
            </w:r>
          </w:p>
        </w:tc>
        <w:tc>
          <w:tcPr>
            <w:tcW w:w="3920" w:type="dxa"/>
          </w:tcPr>
          <w:p w14:paraId="7B4DF1A1" w14:textId="77777777" w:rsidR="005F3329" w:rsidRPr="00C56B66" w:rsidRDefault="00AC163B" w:rsidP="00C56B66">
            <w:pPr>
              <w:spacing w:after="0" w:line="240" w:lineRule="auto"/>
              <w:rPr>
                <w:rFonts w:cs="Times New Roman"/>
              </w:rPr>
            </w:pPr>
            <w:r w:rsidRPr="00C56B66">
              <w:rPr>
                <w:rFonts w:eastAsia="Times New Roman" w:cs="Times New Roman"/>
              </w:rPr>
              <w:t>Commands issued from Android, web and an external client</w:t>
            </w:r>
          </w:p>
        </w:tc>
        <w:tc>
          <w:tcPr>
            <w:tcW w:w="3920" w:type="dxa"/>
          </w:tcPr>
          <w:p w14:paraId="783BA093" w14:textId="77777777" w:rsidR="005F3329" w:rsidRPr="00C56B66" w:rsidRDefault="00AC163B" w:rsidP="00C56B66">
            <w:pPr>
              <w:spacing w:after="0" w:line="240" w:lineRule="auto"/>
              <w:rPr>
                <w:rFonts w:cs="Times New Roman"/>
              </w:rPr>
            </w:pPr>
            <w:r w:rsidRPr="00C56B66">
              <w:rPr>
                <w:rFonts w:eastAsia="Times New Roman" w:cs="Times New Roman"/>
              </w:rPr>
              <w:t>One effect per action ID and consistent returned state</w:t>
            </w:r>
          </w:p>
        </w:tc>
      </w:tr>
      <w:tr w:rsidR="005F3329" w:rsidRPr="00C56B66" w14:paraId="04E21131" w14:textId="77777777" w:rsidTr="00C56B66">
        <w:trPr>
          <w:cantSplit/>
        </w:trPr>
        <w:tc>
          <w:tcPr>
            <w:tcW w:w="1900" w:type="dxa"/>
          </w:tcPr>
          <w:p w14:paraId="75D8370D" w14:textId="77777777" w:rsidR="005F3329" w:rsidRPr="00C56B66" w:rsidRDefault="00AC163B" w:rsidP="00C56B66">
            <w:pPr>
              <w:spacing w:after="0" w:line="240" w:lineRule="auto"/>
              <w:rPr>
                <w:rFonts w:cs="Times New Roman"/>
              </w:rPr>
            </w:pPr>
            <w:r w:rsidRPr="00C56B66">
              <w:rPr>
                <w:rFonts w:eastAsia="Times New Roman" w:cs="Times New Roman"/>
              </w:rPr>
              <w:t>Device connection interface</w:t>
            </w:r>
          </w:p>
        </w:tc>
        <w:tc>
          <w:tcPr>
            <w:tcW w:w="3920" w:type="dxa"/>
          </w:tcPr>
          <w:p w14:paraId="02C4F473" w14:textId="77777777" w:rsidR="005F3329" w:rsidRPr="00C56B66" w:rsidRDefault="00AC163B" w:rsidP="00C56B66">
            <w:pPr>
              <w:spacing w:after="0" w:line="240" w:lineRule="auto"/>
              <w:rPr>
                <w:rFonts w:cs="Times New Roman"/>
              </w:rPr>
            </w:pPr>
            <w:r w:rsidRPr="00C56B66">
              <w:rPr>
                <w:rFonts w:eastAsia="Times New Roman" w:cs="Times New Roman"/>
              </w:rPr>
              <w:t>Authorized connection, unsupported version, interruption and reconnect</w:t>
            </w:r>
          </w:p>
        </w:tc>
        <w:tc>
          <w:tcPr>
            <w:tcW w:w="3920" w:type="dxa"/>
          </w:tcPr>
          <w:p w14:paraId="58E283AB" w14:textId="77777777" w:rsidR="005F3329" w:rsidRPr="00C56B66" w:rsidRDefault="00AC163B" w:rsidP="00C56B66">
            <w:pPr>
              <w:spacing w:after="0" w:line="240" w:lineRule="auto"/>
              <w:rPr>
                <w:rFonts w:cs="Times New Roman"/>
              </w:rPr>
            </w:pPr>
            <w:r w:rsidRPr="00C56B66">
              <w:rPr>
                <w:rFonts w:eastAsia="Times New Roman" w:cs="Times New Roman"/>
              </w:rPr>
              <w:t>Explicit errors, revoked access denied and current state restored</w:t>
            </w:r>
          </w:p>
        </w:tc>
      </w:tr>
      <w:tr w:rsidR="005F3329" w:rsidRPr="00C56B66" w14:paraId="43E0B5C3" w14:textId="77777777" w:rsidTr="00C56B66">
        <w:trPr>
          <w:cantSplit/>
        </w:trPr>
        <w:tc>
          <w:tcPr>
            <w:tcW w:w="1900" w:type="dxa"/>
          </w:tcPr>
          <w:p w14:paraId="6FBA35A7" w14:textId="77777777" w:rsidR="005F3329" w:rsidRPr="00C56B66" w:rsidRDefault="00AC163B" w:rsidP="00C56B66">
            <w:pPr>
              <w:spacing w:after="0" w:line="240" w:lineRule="auto"/>
              <w:rPr>
                <w:rFonts w:cs="Times New Roman"/>
              </w:rPr>
            </w:pPr>
            <w:r w:rsidRPr="00C56B66">
              <w:rPr>
                <w:rFonts w:eastAsia="Times New Roman" w:cs="Times New Roman"/>
              </w:rPr>
              <w:t>Reminders and focus</w:t>
            </w:r>
          </w:p>
        </w:tc>
        <w:tc>
          <w:tcPr>
            <w:tcW w:w="3920" w:type="dxa"/>
          </w:tcPr>
          <w:p w14:paraId="55A931FD" w14:textId="77777777" w:rsidR="005F3329" w:rsidRPr="00C56B66" w:rsidRDefault="00AC163B" w:rsidP="00C56B66">
            <w:pPr>
              <w:spacing w:after="0" w:line="240" w:lineRule="auto"/>
              <w:rPr>
                <w:rFonts w:cs="Times New Roman"/>
              </w:rPr>
            </w:pPr>
            <w:r w:rsidRPr="00C56B66">
              <w:rPr>
                <w:rFonts w:eastAsia="Times New Roman" w:cs="Times New Roman"/>
              </w:rPr>
              <w:t>Scheduled and actual dispatch times; acknowledgment, snooze and timer actions</w:t>
            </w:r>
          </w:p>
        </w:tc>
        <w:tc>
          <w:tcPr>
            <w:tcW w:w="3920" w:type="dxa"/>
          </w:tcPr>
          <w:p w14:paraId="56EFAD85" w14:textId="77777777" w:rsidR="005F3329" w:rsidRPr="00C56B66" w:rsidRDefault="00AC163B" w:rsidP="00C56B66">
            <w:pPr>
              <w:spacing w:after="0" w:line="240" w:lineRule="auto"/>
              <w:rPr>
                <w:rFonts w:cs="Times New Roman"/>
              </w:rPr>
            </w:pPr>
            <w:r w:rsidRPr="00C56B66">
              <w:rPr>
                <w:rFonts w:eastAsia="Times New Roman" w:cs="Times New Roman"/>
              </w:rPr>
              <w:t>Correct timing policy and shared session state</w:t>
            </w:r>
          </w:p>
        </w:tc>
      </w:tr>
      <w:tr w:rsidR="005F3329" w:rsidRPr="00C56B66" w14:paraId="035652E8" w14:textId="77777777" w:rsidTr="00C56B66">
        <w:trPr>
          <w:cantSplit/>
        </w:trPr>
        <w:tc>
          <w:tcPr>
            <w:tcW w:w="1900" w:type="dxa"/>
          </w:tcPr>
          <w:p w14:paraId="1EA9C9A4" w14:textId="77777777" w:rsidR="005F3329" w:rsidRPr="00C56B66" w:rsidRDefault="00AC163B" w:rsidP="00C56B66">
            <w:pPr>
              <w:spacing w:after="0" w:line="240" w:lineRule="auto"/>
              <w:rPr>
                <w:rFonts w:cs="Times New Roman"/>
              </w:rPr>
            </w:pPr>
            <w:r w:rsidRPr="00C56B66">
              <w:rPr>
                <w:rFonts w:eastAsia="Times New Roman" w:cs="Times New Roman"/>
              </w:rPr>
              <w:t>Briefings</w:t>
            </w:r>
          </w:p>
        </w:tc>
        <w:tc>
          <w:tcPr>
            <w:tcW w:w="3920" w:type="dxa"/>
          </w:tcPr>
          <w:p w14:paraId="72A95D36" w14:textId="77777777" w:rsidR="005F3329" w:rsidRPr="00C56B66" w:rsidRDefault="00AC163B" w:rsidP="00C56B66">
            <w:pPr>
              <w:spacing w:after="0" w:line="240" w:lineRule="auto"/>
              <w:rPr>
                <w:rFonts w:cs="Times New Roman"/>
              </w:rPr>
            </w:pPr>
            <w:r w:rsidRPr="00C56B66">
              <w:rPr>
                <w:rFonts w:eastAsia="Times New Roman" w:cs="Times New Roman"/>
              </w:rPr>
              <w:t>Declared model configuration, source records and outputs</w:t>
            </w:r>
          </w:p>
        </w:tc>
        <w:tc>
          <w:tcPr>
            <w:tcW w:w="3920" w:type="dxa"/>
          </w:tcPr>
          <w:p w14:paraId="6669C924" w14:textId="77777777" w:rsidR="005F3329" w:rsidRPr="00C56B66" w:rsidRDefault="00AC163B" w:rsidP="00C56B66">
            <w:pPr>
              <w:spacing w:after="0" w:line="240" w:lineRule="auto"/>
              <w:rPr>
                <w:rFonts w:cs="Times New Roman"/>
              </w:rPr>
            </w:pPr>
            <w:r w:rsidRPr="00C56B66">
              <w:rPr>
                <w:rFonts w:eastAsia="Times New Roman" w:cs="Times New Roman"/>
              </w:rPr>
              <w:t>Source coverage, date correctness, unsupported-statement rate and fallback behavior</w:t>
            </w:r>
          </w:p>
        </w:tc>
      </w:tr>
      <w:tr w:rsidR="005F3329" w:rsidRPr="00C56B66" w14:paraId="379D905A" w14:textId="77777777" w:rsidTr="00C56B66">
        <w:trPr>
          <w:cantSplit/>
        </w:trPr>
        <w:tc>
          <w:tcPr>
            <w:tcW w:w="1900" w:type="dxa"/>
          </w:tcPr>
          <w:p w14:paraId="21B7462E" w14:textId="77777777" w:rsidR="005F3329" w:rsidRPr="00C56B66" w:rsidRDefault="00AC163B" w:rsidP="00C56B66">
            <w:pPr>
              <w:spacing w:after="0" w:line="240" w:lineRule="auto"/>
              <w:rPr>
                <w:rFonts w:cs="Times New Roman"/>
              </w:rPr>
            </w:pPr>
            <w:r w:rsidRPr="00C56B66">
              <w:rPr>
                <w:rFonts w:eastAsia="Times New Roman" w:cs="Times New Roman"/>
              </w:rPr>
              <w:t>Application usability</w:t>
            </w:r>
          </w:p>
        </w:tc>
        <w:tc>
          <w:tcPr>
            <w:tcW w:w="3920" w:type="dxa"/>
          </w:tcPr>
          <w:p w14:paraId="0F0C1986" w14:textId="77777777" w:rsidR="005F3329" w:rsidRPr="00C56B66" w:rsidRDefault="00AC163B" w:rsidP="00C56B66">
            <w:pPr>
              <w:spacing w:after="0" w:line="240" w:lineRule="auto"/>
              <w:rPr>
                <w:rFonts w:cs="Times New Roman"/>
              </w:rPr>
            </w:pPr>
            <w:r w:rsidRPr="00C56B66">
              <w:rPr>
                <w:rFonts w:eastAsia="Times New Roman" w:cs="Times New Roman"/>
              </w:rPr>
              <w:t>Participants connect a service, inspect the overview and manage a device connection</w:t>
            </w:r>
          </w:p>
        </w:tc>
        <w:tc>
          <w:tcPr>
            <w:tcW w:w="3920" w:type="dxa"/>
          </w:tcPr>
          <w:p w14:paraId="5E3BCFBE" w14:textId="77777777" w:rsidR="005F3329" w:rsidRPr="00C56B66" w:rsidRDefault="00AC163B" w:rsidP="00C56B66">
            <w:pPr>
              <w:spacing w:after="0" w:line="240" w:lineRule="auto"/>
              <w:rPr>
                <w:rFonts w:cs="Times New Roman"/>
              </w:rPr>
            </w:pPr>
            <w:r w:rsidRPr="00C56B66">
              <w:rPr>
                <w:rFonts w:eastAsia="Times New Roman" w:cs="Times New Roman"/>
              </w:rPr>
              <w:t>Task completion, time, errors and perceived usability [8]</w:t>
            </w:r>
          </w:p>
        </w:tc>
      </w:tr>
    </w:tbl>
    <w:p w14:paraId="32B7AEDA" w14:textId="77777777" w:rsidR="005F3329" w:rsidRPr="00C56B66" w:rsidRDefault="005F3329">
      <w:pPr>
        <w:rPr>
          <w:rFonts w:cs="Times New Roman"/>
        </w:rPr>
      </w:pPr>
    </w:p>
    <w:p w14:paraId="4BBBB916"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9.3 Measurement conditions</w:t>
      </w:r>
    </w:p>
    <w:p w14:paraId="7BB85D4D" w14:textId="77777777" w:rsidR="005F3329" w:rsidRPr="00C56B66" w:rsidRDefault="00AC163B">
      <w:pPr>
        <w:rPr>
          <w:rFonts w:cs="Times New Roman"/>
        </w:rPr>
      </w:pPr>
      <w:r w:rsidRPr="00C56B66">
        <w:rPr>
          <w:rFonts w:eastAsia="Times New Roman" w:cs="Times New Roman"/>
        </w:rPr>
        <w:t>Measurements record server resources, software versions, network conditions, Android/browser versions, source record counts and concurrent connections. Import delay, scheduling delay, API response time and client update time are measured separately. Timing results include the sample count, median, p95 and failures.</w:t>
      </w:r>
    </w:p>
    <w:p w14:paraId="6AE04AC8" w14:textId="77777777" w:rsidR="005F3329" w:rsidRPr="00C56B66" w:rsidRDefault="00AC163B">
      <w:pPr>
        <w:rPr>
          <w:rFonts w:cs="Times New Roman"/>
        </w:rPr>
      </w:pPr>
      <w:r w:rsidRPr="00C56B66">
        <w:rPr>
          <w:rFonts w:eastAsia="Times New Roman" w:cs="Times New Roman"/>
        </w:rPr>
        <w:t>The application walkthrough uses the same task scenarios and comparable source records for each participant. It covers integration setup, overview navigation, reminder control and device access management. A compatible physical client is used to check the external interface without adding firmware development to the project.</w:t>
      </w:r>
    </w:p>
    <w:p w14:paraId="39A1C594"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9.4 Evaluation outputs</w:t>
      </w:r>
    </w:p>
    <w:p w14:paraId="0E25A067" w14:textId="77777777" w:rsidR="005F3329" w:rsidRPr="00C56B66" w:rsidRDefault="00AC163B">
      <w:pPr>
        <w:rPr>
          <w:rFonts w:cs="Times New Roman"/>
        </w:rPr>
      </w:pPr>
      <w:r w:rsidRPr="00C56B66">
        <w:rPr>
          <w:rFonts w:eastAsia="Times New Roman" w:cs="Times New Roman"/>
        </w:rPr>
        <w:t>The evaluation produces API and integration results, response-time measurements, shared-state checks and a usability summary. Each result records the tested version, environment and acceptance criterion.</w:t>
      </w:r>
    </w:p>
    <w:p w14:paraId="54873688" w14:textId="77777777" w:rsidR="005F3329" w:rsidRPr="00C56B66" w:rsidRDefault="00AC163B">
      <w:pPr>
        <w:pStyle w:val="1"/>
        <w:rPr>
          <w:rFonts w:ascii="Times New Roman" w:hAnsi="Times New Roman" w:cs="Times New Roman"/>
        </w:rPr>
      </w:pPr>
      <w:bookmarkStart w:id="9" w:name="_Toc243752448"/>
      <w:r w:rsidRPr="00C56B66">
        <w:rPr>
          <w:rFonts w:ascii="Times New Roman" w:hAnsi="Times New Roman" w:cs="Times New Roman"/>
        </w:rPr>
        <w:lastRenderedPageBreak/>
        <w:t>10 Project management and risks</w:t>
      </w:r>
      <w:bookmarkEnd w:id="9"/>
    </w:p>
    <w:p w14:paraId="6243D233"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10.1 Responsibility and workflow</w:t>
      </w:r>
    </w:p>
    <w:p w14:paraId="5EE3E3B7" w14:textId="77777777" w:rsidR="005F3329" w:rsidRPr="00C56B66" w:rsidRDefault="00AC163B">
      <w:pPr>
        <w:rPr>
          <w:rFonts w:cs="Times New Roman"/>
        </w:rPr>
      </w:pPr>
      <w:r w:rsidRPr="00C56B66">
        <w:rPr>
          <w:rFonts w:eastAsia="Times New Roman" w:cs="Times New Roman"/>
        </w:rPr>
        <w:t>Yan Kudashov is responsible for analysis, architecture, backend development, Android and web applications, integration adapters, verification and documentation. The supervisor reviews key deliverables at agreed checkpoints.</w:t>
      </w:r>
    </w:p>
    <w:p w14:paraId="67A3C09D" w14:textId="5320811A" w:rsidR="005F3329" w:rsidRPr="00C56B66" w:rsidRDefault="00AC163B">
      <w:pPr>
        <w:rPr>
          <w:rFonts w:cs="Times New Roman"/>
        </w:rPr>
      </w:pPr>
      <w:r w:rsidRPr="00C56B66">
        <w:rPr>
          <w:rFonts w:eastAsia="Times New Roman" w:cs="Times New Roman"/>
        </w:rPr>
        <w:t xml:space="preserve">Repository: </w:t>
      </w:r>
      <w:hyperlink r:id="rId17">
        <w:r w:rsidRPr="00C56B66">
          <w:rPr>
            <w:rFonts w:cs="Times New Roman"/>
            <w:color w:val="0000FF"/>
            <w:u w:val="single"/>
          </w:rPr>
          <w:t>https://github.com/Kreichik/asti</w:t>
        </w:r>
      </w:hyperlink>
      <w:r w:rsidRPr="00C56B66">
        <w:rPr>
          <w:rFonts w:eastAsia="Times New Roman" w:cs="Times New Roman"/>
        </w:rPr>
        <w:t xml:space="preserve">. YouTrack board: </w:t>
      </w:r>
      <w:hyperlink r:id="rId18">
        <w:r w:rsidRPr="00C56B66">
          <w:rPr>
            <w:rFonts w:cs="Times New Roman"/>
            <w:color w:val="0000FF"/>
            <w:u w:val="single"/>
          </w:rPr>
          <w:t>https://asti-diploma.youtrack.cloud/agiles/204-1/current</w:t>
        </w:r>
      </w:hyperlink>
      <w:r w:rsidRPr="00C56B66">
        <w:rPr>
          <w:rFonts w:eastAsia="Times New Roman" w:cs="Times New Roman"/>
        </w:rPr>
        <w:t>. Tasks record ownership, priorities, dates and acceptance criteria. Task IDs link changes to commits and pull requests. The first submission is identified by the tag prob-period-1.</w:t>
      </w:r>
    </w:p>
    <w:p w14:paraId="10213EC6" w14:textId="77777777" w:rsidR="005F3329" w:rsidRPr="00C56B66" w:rsidRDefault="00AC163B">
      <w:pPr>
        <w:rPr>
          <w:rFonts w:cs="Times New Roman"/>
        </w:rPr>
      </w:pPr>
      <w:r w:rsidRPr="00C56B66">
        <w:rPr>
          <w:rFonts w:eastAsia="Times New Roman" w:cs="Times New Roman"/>
        </w:rPr>
        <w:t>ASTI-1 covers the initial repository and scope. ASTI-2 and ASTI-3 cover analysis and design. ASTI-4 tracks supervisor feedback and ASTI-5 covers submission preparation. ASTI-6 through ASTI-11 cover external integrations, domain services, applications, the device API interface, briefings and evaluation.</w:t>
      </w:r>
    </w:p>
    <w:p w14:paraId="6671EF72"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10.2 Proposed milestones</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900"/>
        <w:gridCol w:w="3920"/>
        <w:gridCol w:w="3920"/>
      </w:tblGrid>
      <w:tr w:rsidR="005F3329" w:rsidRPr="00C56B66" w14:paraId="2FCE2C0D" w14:textId="77777777" w:rsidTr="00C56B66">
        <w:trPr>
          <w:cantSplit/>
          <w:tblHeader/>
        </w:trPr>
        <w:tc>
          <w:tcPr>
            <w:tcW w:w="1900" w:type="dxa"/>
          </w:tcPr>
          <w:p w14:paraId="3BFBC720" w14:textId="77777777" w:rsidR="005F3329" w:rsidRPr="00C56B66" w:rsidRDefault="00AC163B" w:rsidP="00C56B66">
            <w:pPr>
              <w:spacing w:after="0" w:line="240" w:lineRule="auto"/>
              <w:rPr>
                <w:rFonts w:cs="Times New Roman"/>
              </w:rPr>
            </w:pPr>
            <w:r w:rsidRPr="00C56B66">
              <w:rPr>
                <w:rFonts w:eastAsia="Times New Roman" w:cs="Times New Roman"/>
                <w:b/>
              </w:rPr>
              <w:t>Milestone</w:t>
            </w:r>
          </w:p>
        </w:tc>
        <w:tc>
          <w:tcPr>
            <w:tcW w:w="3920" w:type="dxa"/>
          </w:tcPr>
          <w:p w14:paraId="4512E0E1" w14:textId="77777777" w:rsidR="005F3329" w:rsidRPr="00C56B66" w:rsidRDefault="00AC163B" w:rsidP="00C56B66">
            <w:pPr>
              <w:spacing w:after="0" w:line="240" w:lineRule="auto"/>
              <w:rPr>
                <w:rFonts w:cs="Times New Roman"/>
              </w:rPr>
            </w:pPr>
            <w:r w:rsidRPr="00C56B66">
              <w:rPr>
                <w:rFonts w:eastAsia="Times New Roman" w:cs="Times New Roman"/>
                <w:b/>
              </w:rPr>
              <w:t>Deliverable and exit condition</w:t>
            </w:r>
          </w:p>
        </w:tc>
        <w:tc>
          <w:tcPr>
            <w:tcW w:w="3920" w:type="dxa"/>
          </w:tcPr>
          <w:p w14:paraId="0049F1CE" w14:textId="77777777" w:rsidR="005F3329" w:rsidRPr="00C56B66" w:rsidRDefault="00AC163B" w:rsidP="00C56B66">
            <w:pPr>
              <w:spacing w:after="0" w:line="240" w:lineRule="auto"/>
              <w:rPr>
                <w:rFonts w:cs="Times New Roman"/>
              </w:rPr>
            </w:pPr>
            <w:r w:rsidRPr="00C56B66">
              <w:rPr>
                <w:rFonts w:eastAsia="Times New Roman" w:cs="Times New Roman"/>
                <w:b/>
              </w:rPr>
              <w:t>Timing</w:t>
            </w:r>
          </w:p>
        </w:tc>
      </w:tr>
      <w:tr w:rsidR="005F3329" w:rsidRPr="00C56B66" w14:paraId="43D37EBF" w14:textId="77777777" w:rsidTr="00C56B66">
        <w:trPr>
          <w:cantSplit/>
        </w:trPr>
        <w:tc>
          <w:tcPr>
            <w:tcW w:w="1900" w:type="dxa"/>
          </w:tcPr>
          <w:p w14:paraId="137CBBC1" w14:textId="77777777" w:rsidR="005F3329" w:rsidRPr="00C56B66" w:rsidRDefault="00AC163B" w:rsidP="00C56B66">
            <w:pPr>
              <w:spacing w:after="0" w:line="240" w:lineRule="auto"/>
              <w:rPr>
                <w:rFonts w:cs="Times New Roman"/>
              </w:rPr>
            </w:pPr>
            <w:r w:rsidRPr="00C56B66">
              <w:rPr>
                <w:rFonts w:eastAsia="Times New Roman" w:cs="Times New Roman"/>
              </w:rPr>
              <w:t>M1 Analysis submission</w:t>
            </w:r>
          </w:p>
        </w:tc>
        <w:tc>
          <w:tcPr>
            <w:tcW w:w="3920" w:type="dxa"/>
          </w:tcPr>
          <w:p w14:paraId="333B927D" w14:textId="77777777" w:rsidR="005F3329" w:rsidRPr="00C56B66" w:rsidRDefault="00AC163B" w:rsidP="00C56B66">
            <w:pPr>
              <w:spacing w:after="0" w:line="240" w:lineRule="auto"/>
              <w:rPr>
                <w:rFonts w:cs="Times New Roman"/>
              </w:rPr>
            </w:pPr>
            <w:r w:rsidRPr="00C56B66">
              <w:rPr>
                <w:rFonts w:eastAsia="Times New Roman" w:cs="Times New Roman"/>
              </w:rPr>
              <w:t>Eleven-section report, diagrams, prototype materials, linked tasks and accessible version</w:t>
            </w:r>
          </w:p>
        </w:tc>
        <w:tc>
          <w:tcPr>
            <w:tcW w:w="3920" w:type="dxa"/>
          </w:tcPr>
          <w:p w14:paraId="0F6F81CE" w14:textId="77777777" w:rsidR="005F3329" w:rsidRPr="00C56B66" w:rsidRDefault="00AC163B" w:rsidP="00C56B66">
            <w:pPr>
              <w:spacing w:after="0" w:line="240" w:lineRule="auto"/>
              <w:rPr>
                <w:rFonts w:cs="Times New Roman"/>
              </w:rPr>
            </w:pPr>
            <w:r w:rsidRPr="00C56B66">
              <w:rPr>
                <w:rFonts w:eastAsia="Times New Roman" w:cs="Times New Roman"/>
              </w:rPr>
              <w:t>24 October 2026, before 18:00</w:t>
            </w:r>
          </w:p>
        </w:tc>
      </w:tr>
      <w:tr w:rsidR="005F3329" w:rsidRPr="00C56B66" w14:paraId="7928AD05" w14:textId="77777777" w:rsidTr="00C56B66">
        <w:trPr>
          <w:cantSplit/>
        </w:trPr>
        <w:tc>
          <w:tcPr>
            <w:tcW w:w="1900" w:type="dxa"/>
          </w:tcPr>
          <w:p w14:paraId="23B24718" w14:textId="77777777" w:rsidR="005F3329" w:rsidRPr="00C56B66" w:rsidRDefault="00AC163B" w:rsidP="00C56B66">
            <w:pPr>
              <w:spacing w:after="0" w:line="240" w:lineRule="auto"/>
              <w:rPr>
                <w:rFonts w:cs="Times New Roman"/>
              </w:rPr>
            </w:pPr>
            <w:r w:rsidRPr="00C56B66">
              <w:rPr>
                <w:rFonts w:eastAsia="Times New Roman" w:cs="Times New Roman"/>
              </w:rPr>
              <w:t>M2 Integration foundation</w:t>
            </w:r>
          </w:p>
        </w:tc>
        <w:tc>
          <w:tcPr>
            <w:tcW w:w="3920" w:type="dxa"/>
          </w:tcPr>
          <w:p w14:paraId="095E382B" w14:textId="77777777" w:rsidR="005F3329" w:rsidRPr="00C56B66" w:rsidRDefault="00AC163B" w:rsidP="00C56B66">
            <w:pPr>
              <w:spacing w:after="0" w:line="240" w:lineRule="auto"/>
              <w:rPr>
                <w:rFonts w:cs="Times New Roman"/>
              </w:rPr>
            </w:pPr>
            <w:r w:rsidRPr="00C56B66">
              <w:rPr>
                <w:rFonts w:eastAsia="Times New Roman" w:cs="Times New Roman"/>
              </w:rPr>
              <w:t>Account isolation, schema, Calendar/Notion authorization and idempotent imports</w:t>
            </w:r>
          </w:p>
        </w:tc>
        <w:tc>
          <w:tcPr>
            <w:tcW w:w="3920" w:type="dxa"/>
          </w:tcPr>
          <w:p w14:paraId="7E9D71EE" w14:textId="77777777" w:rsidR="005F3329" w:rsidRPr="00C56B66" w:rsidRDefault="00AC163B" w:rsidP="00C56B66">
            <w:pPr>
              <w:spacing w:after="0" w:line="240" w:lineRule="auto"/>
              <w:rPr>
                <w:rFonts w:cs="Times New Roman"/>
              </w:rPr>
            </w:pPr>
            <w:r w:rsidRPr="00C56B66">
              <w:rPr>
                <w:rFonts w:eastAsia="Times New Roman" w:cs="Times New Roman"/>
              </w:rPr>
              <w:t>Planned next stage; dates to agree with supervisor</w:t>
            </w:r>
          </w:p>
        </w:tc>
      </w:tr>
      <w:tr w:rsidR="005F3329" w:rsidRPr="00C56B66" w14:paraId="6B12EA2E" w14:textId="77777777" w:rsidTr="00C56B66">
        <w:trPr>
          <w:cantSplit/>
        </w:trPr>
        <w:tc>
          <w:tcPr>
            <w:tcW w:w="1900" w:type="dxa"/>
          </w:tcPr>
          <w:p w14:paraId="288298DF" w14:textId="77777777" w:rsidR="005F3329" w:rsidRPr="00C56B66" w:rsidRDefault="00AC163B" w:rsidP="00C56B66">
            <w:pPr>
              <w:spacing w:after="0" w:line="240" w:lineRule="auto"/>
              <w:rPr>
                <w:rFonts w:cs="Times New Roman"/>
              </w:rPr>
            </w:pPr>
            <w:r w:rsidRPr="00C56B66">
              <w:rPr>
                <w:rFonts w:eastAsia="Times New Roman" w:cs="Times New Roman"/>
              </w:rPr>
              <w:t>M3 Core assistant</w:t>
            </w:r>
          </w:p>
        </w:tc>
        <w:tc>
          <w:tcPr>
            <w:tcW w:w="3920" w:type="dxa"/>
          </w:tcPr>
          <w:p w14:paraId="352F66D3" w14:textId="77777777" w:rsidR="005F3329" w:rsidRPr="00C56B66" w:rsidRDefault="00AC163B" w:rsidP="00C56B66">
            <w:pPr>
              <w:spacing w:after="0" w:line="240" w:lineRule="auto"/>
              <w:rPr>
                <w:rFonts w:cs="Times New Roman"/>
              </w:rPr>
            </w:pPr>
            <w:r w:rsidRPr="00C56B66">
              <w:rPr>
                <w:rFonts w:eastAsia="Times New Roman" w:cs="Times New Roman"/>
              </w:rPr>
              <w:t>Session overview, reminder scheduler, focus state and Android/web flows</w:t>
            </w:r>
          </w:p>
        </w:tc>
        <w:tc>
          <w:tcPr>
            <w:tcW w:w="3920" w:type="dxa"/>
          </w:tcPr>
          <w:p w14:paraId="76886EE3" w14:textId="77777777" w:rsidR="005F3329" w:rsidRPr="00C56B66" w:rsidRDefault="00AC163B" w:rsidP="00C56B66">
            <w:pPr>
              <w:spacing w:after="0" w:line="240" w:lineRule="auto"/>
              <w:rPr>
                <w:rFonts w:cs="Times New Roman"/>
              </w:rPr>
            </w:pPr>
            <w:r w:rsidRPr="00C56B66">
              <w:rPr>
                <w:rFonts w:eastAsia="Times New Roman" w:cs="Times New Roman"/>
              </w:rPr>
              <w:t>After M2</w:t>
            </w:r>
          </w:p>
        </w:tc>
      </w:tr>
      <w:tr w:rsidR="005F3329" w:rsidRPr="00C56B66" w14:paraId="1FE76639" w14:textId="77777777" w:rsidTr="00C56B66">
        <w:trPr>
          <w:cantSplit/>
        </w:trPr>
        <w:tc>
          <w:tcPr>
            <w:tcW w:w="1900" w:type="dxa"/>
          </w:tcPr>
          <w:p w14:paraId="4FAEE052" w14:textId="77777777" w:rsidR="005F3329" w:rsidRPr="00C56B66" w:rsidRDefault="00AC163B" w:rsidP="00C56B66">
            <w:pPr>
              <w:spacing w:after="0" w:line="240" w:lineRule="auto"/>
              <w:rPr>
                <w:rFonts w:cs="Times New Roman"/>
              </w:rPr>
            </w:pPr>
            <w:r w:rsidRPr="00C56B66">
              <w:rPr>
                <w:rFonts w:eastAsia="Times New Roman" w:cs="Times New Roman"/>
              </w:rPr>
              <w:t>M4 Device connection API</w:t>
            </w:r>
          </w:p>
        </w:tc>
        <w:tc>
          <w:tcPr>
            <w:tcW w:w="3920" w:type="dxa"/>
          </w:tcPr>
          <w:p w14:paraId="02E07C24" w14:textId="77777777" w:rsidR="005F3329" w:rsidRPr="00C56B66" w:rsidRDefault="00AC163B" w:rsidP="00C56B66">
            <w:pPr>
              <w:spacing w:after="0" w:line="240" w:lineRule="auto"/>
              <w:rPr>
                <w:rFonts w:cs="Times New Roman"/>
              </w:rPr>
            </w:pPr>
            <w:r w:rsidRPr="00C56B66">
              <w:rPr>
                <w:rFonts w:eastAsia="Times New Roman" w:cs="Times New Roman"/>
              </w:rPr>
              <w:t>Account association, supported commands, updates, reconnect and revocation</w:t>
            </w:r>
          </w:p>
        </w:tc>
        <w:tc>
          <w:tcPr>
            <w:tcW w:w="3920" w:type="dxa"/>
          </w:tcPr>
          <w:p w14:paraId="79071617" w14:textId="77777777" w:rsidR="005F3329" w:rsidRPr="00C56B66" w:rsidRDefault="00AC163B" w:rsidP="00C56B66">
            <w:pPr>
              <w:spacing w:after="0" w:line="240" w:lineRule="auto"/>
              <w:rPr>
                <w:rFonts w:cs="Times New Roman"/>
              </w:rPr>
            </w:pPr>
            <w:r w:rsidRPr="00C56B66">
              <w:rPr>
                <w:rFonts w:eastAsia="Times New Roman" w:cs="Times New Roman"/>
              </w:rPr>
              <w:t>After API and shared-state contracts</w:t>
            </w:r>
          </w:p>
        </w:tc>
      </w:tr>
      <w:tr w:rsidR="005F3329" w:rsidRPr="00C56B66" w14:paraId="6DC0D1C5" w14:textId="77777777" w:rsidTr="00C56B66">
        <w:trPr>
          <w:cantSplit/>
        </w:trPr>
        <w:tc>
          <w:tcPr>
            <w:tcW w:w="1900" w:type="dxa"/>
          </w:tcPr>
          <w:p w14:paraId="0B495879"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M5 Evaluation and defense</w:t>
            </w:r>
          </w:p>
        </w:tc>
        <w:tc>
          <w:tcPr>
            <w:tcW w:w="3920" w:type="dxa"/>
          </w:tcPr>
          <w:p w14:paraId="17D3E38A" w14:textId="77777777" w:rsidR="005F3329" w:rsidRPr="00C56B66" w:rsidRDefault="00AC163B" w:rsidP="00C56B66">
            <w:pPr>
              <w:spacing w:after="0" w:line="240" w:lineRule="auto"/>
              <w:rPr>
                <w:rFonts w:cs="Times New Roman"/>
              </w:rPr>
            </w:pPr>
            <w:r w:rsidRPr="00C56B66">
              <w:rPr>
                <w:rFonts w:eastAsia="Times New Roman" w:cs="Times New Roman"/>
              </w:rPr>
              <w:t>Measured reliability/usability, deployment guide and application and external-client demonstration</w:t>
            </w:r>
          </w:p>
        </w:tc>
        <w:tc>
          <w:tcPr>
            <w:tcW w:w="3920" w:type="dxa"/>
          </w:tcPr>
          <w:p w14:paraId="36CCE6D9" w14:textId="77777777" w:rsidR="005F3329" w:rsidRPr="00C56B66" w:rsidRDefault="00AC163B" w:rsidP="00C56B66">
            <w:pPr>
              <w:spacing w:after="0" w:line="240" w:lineRule="auto"/>
              <w:rPr>
                <w:rFonts w:cs="Times New Roman"/>
              </w:rPr>
            </w:pPr>
            <w:r w:rsidRPr="00C56B66">
              <w:rPr>
                <w:rFonts w:eastAsia="Times New Roman" w:cs="Times New Roman"/>
              </w:rPr>
              <w:t>Aligned with the university's later defense schedule</w:t>
            </w:r>
          </w:p>
        </w:tc>
      </w:tr>
    </w:tbl>
    <w:p w14:paraId="193C6296" w14:textId="77777777" w:rsidR="005F3329" w:rsidRPr="00C56B66" w:rsidRDefault="005F3329">
      <w:pPr>
        <w:rPr>
          <w:rFonts w:cs="Times New Roman"/>
        </w:rPr>
      </w:pPr>
    </w:p>
    <w:p w14:paraId="3C9EDD40"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10.3 Risks and dependencies</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680" w:firstRow="0" w:lastRow="0" w:firstColumn="1" w:lastColumn="0" w:noHBand="1" w:noVBand="1"/>
      </w:tblPr>
      <w:tblGrid>
        <w:gridCol w:w="1900"/>
        <w:gridCol w:w="3920"/>
        <w:gridCol w:w="3920"/>
      </w:tblGrid>
      <w:tr w:rsidR="005F3329" w:rsidRPr="00C56B66" w14:paraId="15D944F7" w14:textId="77777777" w:rsidTr="00C56B66">
        <w:trPr>
          <w:cantSplit/>
          <w:tblHeader/>
        </w:trPr>
        <w:tc>
          <w:tcPr>
            <w:tcW w:w="1900" w:type="dxa"/>
          </w:tcPr>
          <w:p w14:paraId="359AA20A" w14:textId="77777777" w:rsidR="005F3329" w:rsidRPr="00C56B66" w:rsidRDefault="00AC163B" w:rsidP="00C56B66">
            <w:pPr>
              <w:spacing w:after="0" w:line="240" w:lineRule="auto"/>
              <w:rPr>
                <w:rFonts w:cs="Times New Roman"/>
              </w:rPr>
            </w:pPr>
            <w:r w:rsidRPr="00C56B66">
              <w:rPr>
                <w:rFonts w:eastAsia="Times New Roman" w:cs="Times New Roman"/>
                <w:b/>
              </w:rPr>
              <w:t>Risk</w:t>
            </w:r>
          </w:p>
        </w:tc>
        <w:tc>
          <w:tcPr>
            <w:tcW w:w="3920" w:type="dxa"/>
          </w:tcPr>
          <w:p w14:paraId="08471F8B" w14:textId="77777777" w:rsidR="005F3329" w:rsidRPr="00C56B66" w:rsidRDefault="00AC163B" w:rsidP="00C56B66">
            <w:pPr>
              <w:spacing w:after="0" w:line="240" w:lineRule="auto"/>
              <w:rPr>
                <w:rFonts w:cs="Times New Roman"/>
              </w:rPr>
            </w:pPr>
            <w:r w:rsidRPr="00C56B66">
              <w:rPr>
                <w:rFonts w:eastAsia="Times New Roman" w:cs="Times New Roman"/>
                <w:b/>
              </w:rPr>
              <w:t>Consequence</w:t>
            </w:r>
          </w:p>
        </w:tc>
        <w:tc>
          <w:tcPr>
            <w:tcW w:w="3920" w:type="dxa"/>
          </w:tcPr>
          <w:p w14:paraId="2B91DD08" w14:textId="77777777" w:rsidR="005F3329" w:rsidRPr="00C56B66" w:rsidRDefault="00AC163B" w:rsidP="00C56B66">
            <w:pPr>
              <w:spacing w:after="0" w:line="240" w:lineRule="auto"/>
              <w:rPr>
                <w:rFonts w:cs="Times New Roman"/>
              </w:rPr>
            </w:pPr>
            <w:r w:rsidRPr="00C56B66">
              <w:rPr>
                <w:rFonts w:eastAsia="Times New Roman" w:cs="Times New Roman"/>
                <w:b/>
              </w:rPr>
              <w:t>Mitigation and verification</w:t>
            </w:r>
          </w:p>
        </w:tc>
      </w:tr>
      <w:tr w:rsidR="005F3329" w:rsidRPr="00C56B66" w14:paraId="1AE6B5FB" w14:textId="77777777" w:rsidTr="00C56B66">
        <w:trPr>
          <w:cantSplit/>
        </w:trPr>
        <w:tc>
          <w:tcPr>
            <w:tcW w:w="1900" w:type="dxa"/>
          </w:tcPr>
          <w:p w14:paraId="4B376F07" w14:textId="77777777" w:rsidR="005F3329" w:rsidRPr="00C56B66" w:rsidRDefault="00AC163B" w:rsidP="00C56B66">
            <w:pPr>
              <w:spacing w:after="0" w:line="240" w:lineRule="auto"/>
              <w:rPr>
                <w:rFonts w:cs="Times New Roman"/>
              </w:rPr>
            </w:pPr>
            <w:r w:rsidRPr="00C56B66">
              <w:rPr>
                <w:rFonts w:eastAsia="Times New Roman" w:cs="Times New Roman"/>
              </w:rPr>
              <w:t>Source access or institutional restrictions</w:t>
            </w:r>
          </w:p>
        </w:tc>
        <w:tc>
          <w:tcPr>
            <w:tcW w:w="3920" w:type="dxa"/>
          </w:tcPr>
          <w:p w14:paraId="28AB3B55" w14:textId="77777777" w:rsidR="005F3329" w:rsidRPr="00C56B66" w:rsidRDefault="00AC163B" w:rsidP="00C56B66">
            <w:pPr>
              <w:spacing w:after="0" w:line="240" w:lineRule="auto"/>
              <w:rPr>
                <w:rFonts w:cs="Times New Roman"/>
              </w:rPr>
            </w:pPr>
            <w:r w:rsidRPr="00C56B66">
              <w:rPr>
                <w:rFonts w:eastAsia="Times New Roman" w:cs="Times New Roman"/>
              </w:rPr>
              <w:t>A connector cannot obtain the required data</w:t>
            </w:r>
          </w:p>
        </w:tc>
        <w:tc>
          <w:tcPr>
            <w:tcW w:w="3920" w:type="dxa"/>
          </w:tcPr>
          <w:p w14:paraId="4C0FF2E9" w14:textId="77777777" w:rsidR="005F3329" w:rsidRPr="00C56B66" w:rsidRDefault="00AC163B" w:rsidP="00C56B66">
            <w:pPr>
              <w:spacing w:after="0" w:line="240" w:lineRule="auto"/>
              <w:rPr>
                <w:rFonts w:cs="Times New Roman"/>
              </w:rPr>
            </w:pPr>
            <w:r w:rsidRPr="00C56B66">
              <w:rPr>
                <w:rFonts w:eastAsia="Times New Roman" w:cs="Times New Roman"/>
              </w:rPr>
              <w:t>Validate Google/Notion early; keep Moodle and other connectors optional</w:t>
            </w:r>
          </w:p>
        </w:tc>
      </w:tr>
      <w:tr w:rsidR="005F3329" w:rsidRPr="00C56B66" w14:paraId="2B30C6D5" w14:textId="77777777" w:rsidTr="00C56B66">
        <w:trPr>
          <w:cantSplit/>
        </w:trPr>
        <w:tc>
          <w:tcPr>
            <w:tcW w:w="1900" w:type="dxa"/>
          </w:tcPr>
          <w:p w14:paraId="1FE00FCA" w14:textId="77777777" w:rsidR="005F3329" w:rsidRPr="00C56B66" w:rsidRDefault="00AC163B" w:rsidP="00C56B66">
            <w:pPr>
              <w:spacing w:after="0" w:line="240" w:lineRule="auto"/>
              <w:rPr>
                <w:rFonts w:cs="Times New Roman"/>
              </w:rPr>
            </w:pPr>
            <w:r w:rsidRPr="00C56B66">
              <w:rPr>
                <w:rFonts w:eastAsia="Times New Roman" w:cs="Times New Roman"/>
              </w:rPr>
              <w:t>Scope expansion across clients and services</w:t>
            </w:r>
          </w:p>
        </w:tc>
        <w:tc>
          <w:tcPr>
            <w:tcW w:w="3920" w:type="dxa"/>
          </w:tcPr>
          <w:p w14:paraId="71CA754C" w14:textId="77777777" w:rsidR="005F3329" w:rsidRPr="00C56B66" w:rsidRDefault="00AC163B" w:rsidP="00C56B66">
            <w:pPr>
              <w:spacing w:after="0" w:line="240" w:lineRule="auto"/>
              <w:rPr>
                <w:rFonts w:cs="Times New Roman"/>
              </w:rPr>
            </w:pPr>
            <w:r w:rsidRPr="00C56B66">
              <w:rPr>
                <w:rFonts w:eastAsia="Times New Roman" w:cs="Times New Roman"/>
              </w:rPr>
              <w:t>Core flows remain unfinished</w:t>
            </w:r>
          </w:p>
        </w:tc>
        <w:tc>
          <w:tcPr>
            <w:tcW w:w="3920" w:type="dxa"/>
          </w:tcPr>
          <w:p w14:paraId="7F02D84C" w14:textId="77777777" w:rsidR="005F3329" w:rsidRPr="00C56B66" w:rsidRDefault="00AC163B" w:rsidP="00C56B66">
            <w:pPr>
              <w:spacing w:after="0" w:line="240" w:lineRule="auto"/>
              <w:rPr>
                <w:rFonts w:cs="Times New Roman"/>
              </w:rPr>
            </w:pPr>
            <w:r w:rsidRPr="00C56B66">
              <w:rPr>
                <w:rFonts w:eastAsia="Times New Roman" w:cs="Times New Roman"/>
              </w:rPr>
              <w:t>Fix two initial connectors and three core scenarios; keep voice/camera and extra services outside the baseline</w:t>
            </w:r>
          </w:p>
        </w:tc>
      </w:tr>
      <w:tr w:rsidR="005F3329" w:rsidRPr="00C56B66" w14:paraId="31093465" w14:textId="77777777" w:rsidTr="00C56B66">
        <w:trPr>
          <w:cantSplit/>
        </w:trPr>
        <w:tc>
          <w:tcPr>
            <w:tcW w:w="1900" w:type="dxa"/>
          </w:tcPr>
          <w:p w14:paraId="0948B086" w14:textId="77777777" w:rsidR="005F3329" w:rsidRPr="00C56B66" w:rsidRDefault="00AC163B" w:rsidP="00C56B66">
            <w:pPr>
              <w:spacing w:after="0" w:line="240" w:lineRule="auto"/>
              <w:rPr>
                <w:rFonts w:cs="Times New Roman"/>
              </w:rPr>
            </w:pPr>
            <w:r w:rsidRPr="00C56B66">
              <w:rPr>
                <w:rFonts w:eastAsia="Times New Roman" w:cs="Times New Roman"/>
              </w:rPr>
              <w:t>Model hallucination or provider outage</w:t>
            </w:r>
          </w:p>
        </w:tc>
        <w:tc>
          <w:tcPr>
            <w:tcW w:w="3920" w:type="dxa"/>
          </w:tcPr>
          <w:p w14:paraId="44A8C1AC" w14:textId="77777777" w:rsidR="005F3329" w:rsidRPr="00C56B66" w:rsidRDefault="00AC163B" w:rsidP="00C56B66">
            <w:pPr>
              <w:spacing w:after="0" w:line="240" w:lineRule="auto"/>
              <w:rPr>
                <w:rFonts w:cs="Times New Roman"/>
              </w:rPr>
            </w:pPr>
            <w:r w:rsidRPr="00C56B66">
              <w:rPr>
                <w:rFonts w:eastAsia="Times New Roman" w:cs="Times New Roman"/>
              </w:rPr>
              <w:t>Incorrect briefing or unavailable generation</w:t>
            </w:r>
          </w:p>
        </w:tc>
        <w:tc>
          <w:tcPr>
            <w:tcW w:w="3920" w:type="dxa"/>
          </w:tcPr>
          <w:p w14:paraId="191AB7C8" w14:textId="77777777" w:rsidR="005F3329" w:rsidRPr="00C56B66" w:rsidRDefault="00AC163B" w:rsidP="00C56B66">
            <w:pPr>
              <w:spacing w:after="0" w:line="240" w:lineRule="auto"/>
              <w:rPr>
                <w:rFonts w:cs="Times New Roman"/>
              </w:rPr>
            </w:pPr>
            <w:r w:rsidRPr="00C56B66">
              <w:rPr>
                <w:rFonts w:eastAsia="Times New Roman" w:cs="Times New Roman"/>
              </w:rPr>
              <w:t>Use source references, critical-field validation and deterministic fallback; measure actual outputs</w:t>
            </w:r>
          </w:p>
        </w:tc>
      </w:tr>
      <w:tr w:rsidR="005F3329" w:rsidRPr="00C56B66" w14:paraId="1200D7C5" w14:textId="77777777" w:rsidTr="00C56B66">
        <w:trPr>
          <w:cantSplit/>
        </w:trPr>
        <w:tc>
          <w:tcPr>
            <w:tcW w:w="1900" w:type="dxa"/>
          </w:tcPr>
          <w:p w14:paraId="492BDE22" w14:textId="77777777" w:rsidR="005F3329" w:rsidRPr="00C56B66" w:rsidRDefault="00AC163B" w:rsidP="00C56B66">
            <w:pPr>
              <w:spacing w:after="0" w:line="240" w:lineRule="auto"/>
              <w:rPr>
                <w:rFonts w:cs="Times New Roman"/>
              </w:rPr>
            </w:pPr>
            <w:r w:rsidRPr="00C56B66">
              <w:rPr>
                <w:rFonts w:eastAsia="Times New Roman" w:cs="Times New Roman"/>
              </w:rPr>
              <w:t>Date/recurrence errors</w:t>
            </w:r>
          </w:p>
        </w:tc>
        <w:tc>
          <w:tcPr>
            <w:tcW w:w="3920" w:type="dxa"/>
          </w:tcPr>
          <w:p w14:paraId="32F59738" w14:textId="77777777" w:rsidR="005F3329" w:rsidRPr="00C56B66" w:rsidRDefault="00AC163B" w:rsidP="00C56B66">
            <w:pPr>
              <w:spacing w:after="0" w:line="240" w:lineRule="auto"/>
              <w:rPr>
                <w:rFonts w:cs="Times New Roman"/>
              </w:rPr>
            </w:pPr>
            <w:r w:rsidRPr="00C56B66">
              <w:rPr>
                <w:rFonts w:eastAsia="Times New Roman" w:cs="Times New Roman"/>
              </w:rPr>
              <w:t>Missing or misleading reminders</w:t>
            </w:r>
          </w:p>
        </w:tc>
        <w:tc>
          <w:tcPr>
            <w:tcW w:w="3920" w:type="dxa"/>
          </w:tcPr>
          <w:p w14:paraId="12B70328" w14:textId="77777777" w:rsidR="005F3329" w:rsidRPr="00C56B66" w:rsidRDefault="00AC163B" w:rsidP="00C56B66">
            <w:pPr>
              <w:spacing w:after="0" w:line="240" w:lineRule="auto"/>
              <w:rPr>
                <w:rFonts w:cs="Times New Roman"/>
              </w:rPr>
            </w:pPr>
            <w:r w:rsidRPr="00C56B66">
              <w:rPr>
                <w:rFonts w:eastAsia="Times New Roman" w:cs="Times New Roman"/>
              </w:rPr>
              <w:t>Preserve source semantics; test all-day/date-only records, time zones and exceptions</w:t>
            </w:r>
          </w:p>
        </w:tc>
      </w:tr>
      <w:tr w:rsidR="005F3329" w:rsidRPr="00C56B66" w14:paraId="0EDDF31A" w14:textId="77777777" w:rsidTr="00C56B66">
        <w:trPr>
          <w:cantSplit/>
        </w:trPr>
        <w:tc>
          <w:tcPr>
            <w:tcW w:w="1900" w:type="dxa"/>
          </w:tcPr>
          <w:p w14:paraId="456269EC" w14:textId="77777777" w:rsidR="005F3329" w:rsidRPr="00C56B66" w:rsidRDefault="00AC163B" w:rsidP="00C56B66">
            <w:pPr>
              <w:spacing w:after="0" w:line="240" w:lineRule="auto"/>
              <w:rPr>
                <w:rFonts w:cs="Times New Roman"/>
              </w:rPr>
            </w:pPr>
            <w:r w:rsidRPr="00C56B66">
              <w:rPr>
                <w:rFonts w:eastAsia="Times New Roman" w:cs="Times New Roman"/>
              </w:rPr>
              <w:t>Device/network instability</w:t>
            </w:r>
          </w:p>
        </w:tc>
        <w:tc>
          <w:tcPr>
            <w:tcW w:w="3920" w:type="dxa"/>
          </w:tcPr>
          <w:p w14:paraId="6B8655E7" w14:textId="77777777" w:rsidR="005F3329" w:rsidRPr="00C56B66" w:rsidRDefault="00AC163B" w:rsidP="00C56B66">
            <w:pPr>
              <w:spacing w:after="0" w:line="240" w:lineRule="auto"/>
              <w:rPr>
                <w:rFonts w:cs="Times New Roman"/>
              </w:rPr>
            </w:pPr>
            <w:r w:rsidRPr="00C56B66">
              <w:rPr>
                <w:rFonts w:eastAsia="Times New Roman" w:cs="Times New Roman"/>
              </w:rPr>
              <w:t>Inconsistent controls or stale display</w:t>
            </w:r>
          </w:p>
        </w:tc>
        <w:tc>
          <w:tcPr>
            <w:tcW w:w="3920" w:type="dxa"/>
          </w:tcPr>
          <w:p w14:paraId="1B9A7096" w14:textId="77777777" w:rsidR="005F3329" w:rsidRPr="00C56B66" w:rsidRDefault="00AC163B" w:rsidP="00C56B66">
            <w:pPr>
              <w:spacing w:after="0" w:line="240" w:lineRule="auto"/>
              <w:rPr>
                <w:rFonts w:cs="Times New Roman"/>
              </w:rPr>
            </w:pPr>
            <w:r w:rsidRPr="00C56B66">
              <w:rPr>
                <w:rFonts w:eastAsia="Times New Roman" w:cs="Times New Roman"/>
              </w:rPr>
              <w:t>Versioned API, action identifiers, reconnect snapshots and explicit connection status</w:t>
            </w:r>
          </w:p>
        </w:tc>
      </w:tr>
      <w:tr w:rsidR="005F3329" w:rsidRPr="00C56B66" w14:paraId="4FF56C18" w14:textId="77777777" w:rsidTr="00C56B66">
        <w:trPr>
          <w:cantSplit/>
        </w:trPr>
        <w:tc>
          <w:tcPr>
            <w:tcW w:w="1900" w:type="dxa"/>
          </w:tcPr>
          <w:p w14:paraId="73C3E04B" w14:textId="77777777" w:rsidR="005F3329" w:rsidRPr="00C56B66" w:rsidRDefault="00AC163B" w:rsidP="00C56B66">
            <w:pPr>
              <w:spacing w:after="0" w:line="240" w:lineRule="auto"/>
              <w:rPr>
                <w:rFonts w:cs="Times New Roman"/>
              </w:rPr>
            </w:pPr>
            <w:r w:rsidRPr="00C56B66">
              <w:rPr>
                <w:rFonts w:eastAsia="Times New Roman" w:cs="Times New Roman"/>
              </w:rPr>
              <w:t>Credential disclosure or overbroad permissions</w:t>
            </w:r>
          </w:p>
        </w:tc>
        <w:tc>
          <w:tcPr>
            <w:tcW w:w="3920" w:type="dxa"/>
          </w:tcPr>
          <w:p w14:paraId="3C8091C3" w14:textId="77777777" w:rsidR="005F3329" w:rsidRPr="00C56B66" w:rsidRDefault="00AC163B" w:rsidP="00C56B66">
            <w:pPr>
              <w:spacing w:after="0" w:line="240" w:lineRule="auto"/>
              <w:rPr>
                <w:rFonts w:cs="Times New Roman"/>
              </w:rPr>
            </w:pPr>
            <w:r w:rsidRPr="00C56B66">
              <w:rPr>
                <w:rFonts w:eastAsia="Times New Roman" w:cs="Times New Roman"/>
              </w:rPr>
              <w:t>Unauthorized access to personal sources</w:t>
            </w:r>
          </w:p>
        </w:tc>
        <w:tc>
          <w:tcPr>
            <w:tcW w:w="3920" w:type="dxa"/>
          </w:tcPr>
          <w:p w14:paraId="2B64AAB3" w14:textId="77777777" w:rsidR="005F3329" w:rsidRPr="00C56B66" w:rsidRDefault="00AC163B" w:rsidP="00C56B66">
            <w:pPr>
              <w:spacing w:after="0" w:line="240" w:lineRule="auto"/>
              <w:rPr>
                <w:rFonts w:cs="Times New Roman"/>
              </w:rPr>
            </w:pPr>
            <w:r w:rsidRPr="00C56B66">
              <w:rPr>
                <w:rFonts w:eastAsia="Times New Roman" w:cs="Times New Roman"/>
              </w:rPr>
              <w:t>Minimal scopes, encrypted server storage, redacted logs and account-isolation checks</w:t>
            </w:r>
          </w:p>
        </w:tc>
      </w:tr>
      <w:tr w:rsidR="005F3329" w:rsidRPr="00C56B66" w14:paraId="4CD0035D" w14:textId="77777777" w:rsidTr="00C56B66">
        <w:trPr>
          <w:cantSplit/>
        </w:trPr>
        <w:tc>
          <w:tcPr>
            <w:tcW w:w="1900" w:type="dxa"/>
          </w:tcPr>
          <w:p w14:paraId="1540B11C" w14:textId="77777777" w:rsidR="005F3329" w:rsidRPr="00C56B66" w:rsidRDefault="00AC163B" w:rsidP="00C56B66">
            <w:pPr>
              <w:spacing w:after="0" w:line="240" w:lineRule="auto"/>
              <w:rPr>
                <w:rFonts w:cs="Times New Roman"/>
              </w:rPr>
            </w:pPr>
            <w:r w:rsidRPr="00C56B66">
              <w:rPr>
                <w:rFonts w:eastAsia="Times New Roman" w:cs="Times New Roman"/>
              </w:rPr>
              <w:t>Limited interview evidence</w:t>
            </w:r>
          </w:p>
        </w:tc>
        <w:tc>
          <w:tcPr>
            <w:tcW w:w="3920" w:type="dxa"/>
          </w:tcPr>
          <w:p w14:paraId="6DD73139" w14:textId="77777777" w:rsidR="005F3329" w:rsidRPr="00C56B66" w:rsidRDefault="00AC163B" w:rsidP="00C56B66">
            <w:pPr>
              <w:spacing w:after="0" w:line="240" w:lineRule="auto"/>
              <w:rPr>
                <w:rFonts w:cs="Times New Roman"/>
              </w:rPr>
            </w:pPr>
            <w:r w:rsidRPr="00C56B66">
              <w:rPr>
                <w:rFonts w:eastAsia="Times New Roman" w:cs="Times New Roman"/>
              </w:rPr>
              <w:t>Proposed benefits are overstated</w:t>
            </w:r>
          </w:p>
        </w:tc>
        <w:tc>
          <w:tcPr>
            <w:tcW w:w="3920" w:type="dxa"/>
          </w:tcPr>
          <w:p w14:paraId="73883E6E" w14:textId="77777777" w:rsidR="005F3329" w:rsidRPr="00C56B66" w:rsidRDefault="00AC163B" w:rsidP="00C56B66">
            <w:pPr>
              <w:spacing w:after="0" w:line="240" w:lineRule="auto"/>
              <w:rPr>
                <w:rFonts w:cs="Times New Roman"/>
              </w:rPr>
            </w:pPr>
            <w:r w:rsidRPr="00C56B66">
              <w:rPr>
                <w:rFonts w:eastAsia="Times New Roman" w:cs="Times New Roman"/>
              </w:rPr>
              <w:t>Evaluate the application flows with participants</w:t>
            </w:r>
          </w:p>
        </w:tc>
      </w:tr>
      <w:tr w:rsidR="005F3329" w:rsidRPr="00C56B66" w14:paraId="3E9EBF18" w14:textId="77777777" w:rsidTr="00C56B66">
        <w:trPr>
          <w:cantSplit/>
        </w:trPr>
        <w:tc>
          <w:tcPr>
            <w:tcW w:w="1900" w:type="dxa"/>
          </w:tcPr>
          <w:p w14:paraId="631DD4EF" w14:textId="77777777" w:rsidR="005F3329" w:rsidRPr="00C56B66" w:rsidRDefault="00AC163B" w:rsidP="00C56B66">
            <w:pPr>
              <w:spacing w:after="0" w:line="240" w:lineRule="auto"/>
              <w:rPr>
                <w:rFonts w:cs="Times New Roman"/>
              </w:rPr>
            </w:pPr>
            <w:r w:rsidRPr="00C56B66">
              <w:rPr>
                <w:rFonts w:eastAsia="Times New Roman" w:cs="Times New Roman"/>
              </w:rPr>
              <w:lastRenderedPageBreak/>
              <w:t>Missing substantive supervisor review</w:t>
            </w:r>
          </w:p>
        </w:tc>
        <w:tc>
          <w:tcPr>
            <w:tcW w:w="3920" w:type="dxa"/>
          </w:tcPr>
          <w:p w14:paraId="0A7EBFFA" w14:textId="77777777" w:rsidR="005F3329" w:rsidRPr="00C56B66" w:rsidRDefault="00AC163B" w:rsidP="00C56B66">
            <w:pPr>
              <w:spacing w:after="0" w:line="240" w:lineRule="auto"/>
              <w:rPr>
                <w:rFonts w:cs="Times New Roman"/>
              </w:rPr>
            </w:pPr>
            <w:r w:rsidRPr="00C56B66">
              <w:rPr>
                <w:rFonts w:eastAsia="Times New Roman" w:cs="Times New Roman"/>
              </w:rPr>
              <w:t>Required feedback evidence is incomplete</w:t>
            </w:r>
          </w:p>
        </w:tc>
        <w:tc>
          <w:tcPr>
            <w:tcW w:w="3920" w:type="dxa"/>
          </w:tcPr>
          <w:p w14:paraId="3B97838E" w14:textId="77777777" w:rsidR="005F3329" w:rsidRPr="00C56B66" w:rsidRDefault="00AC163B" w:rsidP="00C56B66">
            <w:pPr>
              <w:spacing w:after="0" w:line="240" w:lineRule="auto"/>
              <w:rPr>
                <w:rFonts w:cs="Times New Roman"/>
              </w:rPr>
            </w:pPr>
            <w:r w:rsidRPr="00C56B66">
              <w:rPr>
                <w:rFonts w:eastAsia="Times New Roman" w:cs="Times New Roman"/>
              </w:rPr>
              <w:t>Reserve a review checkpoint and track resulting revisions</w:t>
            </w:r>
          </w:p>
        </w:tc>
      </w:tr>
    </w:tbl>
    <w:p w14:paraId="6B15D3C2" w14:textId="77777777" w:rsidR="005F3329" w:rsidRPr="00C56B66" w:rsidRDefault="005F3329">
      <w:pPr>
        <w:rPr>
          <w:rFonts w:cs="Times New Roman"/>
        </w:rPr>
      </w:pPr>
    </w:p>
    <w:p w14:paraId="3F69A3BA" w14:textId="77777777" w:rsidR="005F3329" w:rsidRPr="00C56B66" w:rsidRDefault="00AC163B">
      <w:pPr>
        <w:pStyle w:val="1"/>
        <w:rPr>
          <w:rFonts w:ascii="Times New Roman" w:hAnsi="Times New Roman" w:cs="Times New Roman"/>
        </w:rPr>
      </w:pPr>
      <w:bookmarkStart w:id="10" w:name="_Toc243752449"/>
      <w:r w:rsidRPr="00C56B66">
        <w:rPr>
          <w:rFonts w:ascii="Times New Roman" w:hAnsi="Times New Roman" w:cs="Times New Roman"/>
        </w:rPr>
        <w:t>11 Supervisor feedback</w:t>
      </w:r>
      <w:bookmarkEnd w:id="10"/>
    </w:p>
    <w:p w14:paraId="52BADFED"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11.1 Topic approval</w:t>
      </w:r>
    </w:p>
    <w:p w14:paraId="662D5A44" w14:textId="77777777" w:rsidR="005F3329" w:rsidRPr="00C56B66" w:rsidRDefault="00AC163B">
      <w:pPr>
        <w:rPr>
          <w:rFonts w:cs="Times New Roman"/>
        </w:rPr>
      </w:pPr>
      <w:r w:rsidRPr="00C56B66">
        <w:rPr>
          <w:rFonts w:eastAsia="Times New Roman" w:cs="Times New Roman"/>
        </w:rPr>
        <w:t>The supervisor agreed to the proposed diploma topic.</w:t>
      </w:r>
    </w:p>
    <w:p w14:paraId="74ECD45E" w14:textId="77777777" w:rsidR="005F3329" w:rsidRPr="00C56B66" w:rsidRDefault="00AC163B">
      <w:pPr>
        <w:pStyle w:val="21"/>
        <w:rPr>
          <w:rFonts w:ascii="Times New Roman" w:hAnsi="Times New Roman" w:cs="Times New Roman"/>
        </w:rPr>
      </w:pPr>
      <w:r w:rsidRPr="00C56B66">
        <w:rPr>
          <w:rFonts w:ascii="Times New Roman" w:hAnsi="Times New Roman" w:cs="Times New Roman"/>
        </w:rPr>
        <w:t>11.2 Deliverable review</w:t>
      </w:r>
    </w:p>
    <w:p w14:paraId="3C9C090B" w14:textId="77777777" w:rsidR="005F3329" w:rsidRPr="00C56B66" w:rsidRDefault="00AC163B">
      <w:pPr>
        <w:rPr>
          <w:rFonts w:cs="Times New Roman"/>
        </w:rPr>
      </w:pPr>
      <w:r w:rsidRPr="00C56B66">
        <w:rPr>
          <w:rFonts w:eastAsia="Times New Roman" w:cs="Times New Roman"/>
        </w:rPr>
        <w:t>The report has been sent to the supervisor. Feedback on the deliverables is pending.</w:t>
      </w:r>
    </w:p>
    <w:p w14:paraId="4913BE3E" w14:textId="77777777" w:rsidR="005F3329" w:rsidRPr="00C56B66" w:rsidRDefault="00AC163B">
      <w:pPr>
        <w:pStyle w:val="1"/>
        <w:rPr>
          <w:rFonts w:ascii="Times New Roman" w:hAnsi="Times New Roman" w:cs="Times New Roman"/>
        </w:rPr>
      </w:pPr>
      <w:bookmarkStart w:id="11" w:name="_Toc243752450"/>
      <w:r w:rsidRPr="00C56B66">
        <w:rPr>
          <w:rFonts w:ascii="Times New Roman" w:hAnsi="Times New Roman" w:cs="Times New Roman"/>
        </w:rPr>
        <w:t>References</w:t>
      </w:r>
      <w:bookmarkEnd w:id="11"/>
    </w:p>
    <w:p w14:paraId="157622CC" w14:textId="70ED1B4F" w:rsidR="005F3329" w:rsidRPr="00C56B66" w:rsidRDefault="00AC163B">
      <w:pPr>
        <w:rPr>
          <w:rFonts w:cs="Times New Roman"/>
        </w:rPr>
      </w:pPr>
      <w:r w:rsidRPr="00C56B66">
        <w:rPr>
          <w:rFonts w:eastAsia="Times New Roman" w:cs="Times New Roman"/>
        </w:rPr>
        <w:t xml:space="preserve">[1] G. Mark, D. Gudith and U. Klocke. The Cost of Interrupted Work: More Speed and Stress. CHI, 2008. Author manuscript: </w:t>
      </w:r>
      <w:hyperlink r:id="rId19">
        <w:r w:rsidRPr="00C56B66">
          <w:rPr>
            <w:rFonts w:cs="Times New Roman"/>
            <w:color w:val="0000FF"/>
            <w:u w:val="single"/>
          </w:rPr>
          <w:t>https://www.ics.uci.edu/~gmark/chi08-mark.pdf</w:t>
        </w:r>
      </w:hyperlink>
    </w:p>
    <w:p w14:paraId="7021B084" w14:textId="7B130EB4" w:rsidR="005F3329" w:rsidRPr="00C56B66" w:rsidRDefault="00AC163B">
      <w:pPr>
        <w:rPr>
          <w:rFonts w:cs="Times New Roman"/>
        </w:rPr>
      </w:pPr>
      <w:r w:rsidRPr="00C56B66">
        <w:rPr>
          <w:rFonts w:eastAsia="Times New Roman" w:cs="Times New Roman"/>
        </w:rPr>
        <w:t xml:space="preserve">[2] M. Pielot, K. Church and R. de Oliveira. An in-situ study of mobile phone notifications. MobileHCI, 2014, pp. 233-242. </w:t>
      </w:r>
      <w:hyperlink r:id="rId20">
        <w:r w:rsidRPr="00C56B66">
          <w:rPr>
            <w:rFonts w:cs="Times New Roman"/>
            <w:color w:val="0000FF"/>
            <w:u w:val="single"/>
          </w:rPr>
          <w:t>https://doi.org/10.1145/2628363.2628364</w:t>
        </w:r>
      </w:hyperlink>
    </w:p>
    <w:p w14:paraId="577DB1EF" w14:textId="0989D2F9" w:rsidR="005F3329" w:rsidRPr="00C56B66" w:rsidRDefault="00AC163B">
      <w:pPr>
        <w:rPr>
          <w:rFonts w:cs="Times New Roman"/>
        </w:rPr>
      </w:pPr>
      <w:r w:rsidRPr="00C56B66">
        <w:rPr>
          <w:rFonts w:eastAsia="Times New Roman" w:cs="Times New Roman"/>
        </w:rPr>
        <w:t xml:space="preserve">[3] U. Lyngs et al. The Goldilocks level of support: Using user reviews, ratings, and installation numbers to investigate digital self-control tools. International Journal of Human-Computer Studies, 166, 102869, 2022. </w:t>
      </w:r>
      <w:hyperlink r:id="rId21">
        <w:r w:rsidRPr="00C56B66">
          <w:rPr>
            <w:rFonts w:cs="Times New Roman"/>
            <w:color w:val="0000FF"/>
            <w:u w:val="single"/>
          </w:rPr>
          <w:t>https://doi.org/10.1016/j.ijhcs.2022.102869</w:t>
        </w:r>
      </w:hyperlink>
    </w:p>
    <w:p w14:paraId="0C2012F1" w14:textId="523ED051" w:rsidR="005F3329" w:rsidRPr="00C56B66" w:rsidRDefault="00AC163B">
      <w:pPr>
        <w:rPr>
          <w:rFonts w:cs="Times New Roman"/>
        </w:rPr>
      </w:pPr>
      <w:r w:rsidRPr="00C56B66">
        <w:rPr>
          <w:rFonts w:eastAsia="Times New Roman" w:cs="Times New Roman"/>
        </w:rPr>
        <w:t xml:space="preserve">[4] A. Monge Roffarello and L. De Russis. Achieving Digital Wellbeing Through Digital Self-Control Tools: A Systematic Review and Meta-Analysis. ACM Transactions on Computer-Human Interaction, 30(4), 2023. </w:t>
      </w:r>
      <w:hyperlink r:id="rId22">
        <w:r w:rsidRPr="00C56B66">
          <w:rPr>
            <w:rFonts w:cs="Times New Roman"/>
            <w:color w:val="0000FF"/>
            <w:u w:val="single"/>
          </w:rPr>
          <w:t>https://doi.org/10.1145/3571810</w:t>
        </w:r>
      </w:hyperlink>
    </w:p>
    <w:p w14:paraId="4583575B" w14:textId="4D3B089F" w:rsidR="005F3329" w:rsidRPr="00C56B66" w:rsidRDefault="00AC163B">
      <w:pPr>
        <w:rPr>
          <w:rFonts w:cs="Times New Roman"/>
        </w:rPr>
      </w:pPr>
      <w:r w:rsidRPr="00C56B66">
        <w:rPr>
          <w:rFonts w:eastAsia="Times New Roman" w:cs="Times New Roman"/>
        </w:rPr>
        <w:lastRenderedPageBreak/>
        <w:t xml:space="preserve">[5] Z. Ji et al. Survey of Hallucination in Natural Language Generation. ACM Computing Surveys, 55(12), article 248, 2023. </w:t>
      </w:r>
      <w:hyperlink r:id="rId23">
        <w:r w:rsidRPr="00C56B66">
          <w:rPr>
            <w:rFonts w:cs="Times New Roman"/>
            <w:color w:val="0000FF"/>
            <w:u w:val="single"/>
          </w:rPr>
          <w:t>https://doi.org/10.1145/3571730</w:t>
        </w:r>
      </w:hyperlink>
    </w:p>
    <w:p w14:paraId="5ABB138D" w14:textId="1BC48B55" w:rsidR="005F3329" w:rsidRPr="00C56B66" w:rsidRDefault="00AC163B">
      <w:pPr>
        <w:rPr>
          <w:rFonts w:cs="Times New Roman"/>
        </w:rPr>
      </w:pPr>
      <w:r w:rsidRPr="00C56B66">
        <w:rPr>
          <w:rFonts w:eastAsia="Times New Roman" w:cs="Times New Roman"/>
        </w:rPr>
        <w:t xml:space="preserve">[6] N. F. Liu et al. Lost in the Middle: How Language Models Use Long Contexts. Transactions of the Association for Computational Linguistics, 12, pp. 157-173, 2024. </w:t>
      </w:r>
      <w:hyperlink r:id="rId24">
        <w:r w:rsidRPr="00C56B66">
          <w:rPr>
            <w:rFonts w:cs="Times New Roman"/>
            <w:color w:val="0000FF"/>
            <w:u w:val="single"/>
          </w:rPr>
          <w:t>https://aclanthology.org/2024.tacl-1.9/</w:t>
        </w:r>
      </w:hyperlink>
    </w:p>
    <w:p w14:paraId="55E9EBBA" w14:textId="58C57243" w:rsidR="005F3329" w:rsidRPr="00C56B66" w:rsidRDefault="00AC163B">
      <w:pPr>
        <w:rPr>
          <w:rFonts w:cs="Times New Roman"/>
        </w:rPr>
      </w:pPr>
      <w:r w:rsidRPr="00C56B66">
        <w:rPr>
          <w:rFonts w:eastAsia="Times New Roman" w:cs="Times New Roman"/>
        </w:rPr>
        <w:t xml:space="preserve">[7] L. Li, K. F. Hew and J. Du. Gamification enhances student intrinsic motivation, perceptions of autonomy and relatedness, but minimal impact on competency: a meta-analysis and systematic review. Educational Technology Research and Development, 72, pp. 765-796, 2024. </w:t>
      </w:r>
      <w:hyperlink r:id="rId25">
        <w:r w:rsidRPr="00C56B66">
          <w:rPr>
            <w:rFonts w:cs="Times New Roman"/>
            <w:color w:val="0000FF"/>
            <w:u w:val="single"/>
          </w:rPr>
          <w:t>https://doi.org/10.1007/s11423-023-10337-7</w:t>
        </w:r>
      </w:hyperlink>
    </w:p>
    <w:p w14:paraId="0A0520CE" w14:textId="5F530209" w:rsidR="005F3329" w:rsidRPr="00C56B66" w:rsidRDefault="00AC163B">
      <w:pPr>
        <w:rPr>
          <w:rFonts w:cs="Times New Roman"/>
        </w:rPr>
      </w:pPr>
      <w:r w:rsidRPr="00C56B66">
        <w:rPr>
          <w:rFonts w:eastAsia="Times New Roman" w:cs="Times New Roman"/>
        </w:rPr>
        <w:t xml:space="preserve">[8] J. Brooke. SUS: A quick and dirty usability scale. In Usability Evaluation in Industry, 1996. Author chapter: </w:t>
      </w:r>
      <w:hyperlink r:id="rId26">
        <w:r w:rsidRPr="00C56B66">
          <w:rPr>
            <w:rFonts w:cs="Times New Roman"/>
            <w:color w:val="0000FF"/>
            <w:u w:val="single"/>
          </w:rPr>
          <w:t>https://hci-studies.org/methods-and-measures/downloads/SUS_Brooke1996.pdf</w:t>
        </w:r>
      </w:hyperlink>
    </w:p>
    <w:p w14:paraId="01C83756" w14:textId="7840061A" w:rsidR="005F3329" w:rsidRPr="00C56B66" w:rsidRDefault="00AC163B">
      <w:pPr>
        <w:rPr>
          <w:rFonts w:cs="Times New Roman"/>
        </w:rPr>
      </w:pPr>
      <w:r w:rsidRPr="00C56B66">
        <w:rPr>
          <w:rFonts w:eastAsia="Times New Roman" w:cs="Times New Roman"/>
        </w:rPr>
        <w:t xml:space="preserve">[9] Google. Calendar API events resource and list method. </w:t>
      </w:r>
      <w:hyperlink r:id="rId27">
        <w:r w:rsidRPr="00C56B66">
          <w:rPr>
            <w:rFonts w:cs="Times New Roman"/>
            <w:color w:val="0000FF"/>
            <w:u w:val="single"/>
          </w:rPr>
          <w:t>https://developers.google.com/workspace/calendar/api/v3/reference/events</w:t>
        </w:r>
      </w:hyperlink>
      <w:r w:rsidRPr="00C56B66">
        <w:rPr>
          <w:rFonts w:eastAsia="Times New Roman" w:cs="Times New Roman"/>
        </w:rPr>
        <w:t xml:space="preserve"> and </w:t>
      </w:r>
      <w:hyperlink r:id="rId28">
        <w:r w:rsidRPr="00C56B66">
          <w:rPr>
            <w:rFonts w:cs="Times New Roman"/>
            <w:color w:val="0000FF"/>
            <w:u w:val="single"/>
          </w:rPr>
          <w:t>https://developers.google.com/calendar/api/v3/reference/events/list</w:t>
        </w:r>
      </w:hyperlink>
    </w:p>
    <w:p w14:paraId="78FF9011" w14:textId="1B7DD31B" w:rsidR="005F3329" w:rsidRPr="00C56B66" w:rsidRDefault="00AC163B">
      <w:pPr>
        <w:rPr>
          <w:rFonts w:cs="Times New Roman"/>
        </w:rPr>
      </w:pPr>
      <w:r w:rsidRPr="00C56B66">
        <w:rPr>
          <w:rFonts w:eastAsia="Times New Roman" w:cs="Times New Roman"/>
        </w:rPr>
        <w:t xml:space="preserve">[10] Notion. Add and manage connections with the API. </w:t>
      </w:r>
      <w:hyperlink r:id="rId29">
        <w:r w:rsidRPr="00C56B66">
          <w:rPr>
            <w:rFonts w:cs="Times New Roman"/>
            <w:color w:val="0000FF"/>
            <w:u w:val="single"/>
          </w:rPr>
          <w:t>https://www.notion.com/help/add-and-manage-connections-with-the-api</w:t>
        </w:r>
      </w:hyperlink>
    </w:p>
    <w:p w14:paraId="7F46D45C" w14:textId="5569210F" w:rsidR="005F3329" w:rsidRPr="00C56B66" w:rsidRDefault="00AC163B">
      <w:pPr>
        <w:rPr>
          <w:rFonts w:cs="Times New Roman"/>
        </w:rPr>
      </w:pPr>
      <w:r w:rsidRPr="00C56B66">
        <w:rPr>
          <w:rFonts w:eastAsia="Times New Roman" w:cs="Times New Roman"/>
        </w:rPr>
        <w:t xml:space="preserve">[11] Notion. Calendar view databases. </w:t>
      </w:r>
      <w:hyperlink r:id="rId30">
        <w:r w:rsidRPr="00C56B66">
          <w:rPr>
            <w:rFonts w:cs="Times New Roman"/>
            <w:color w:val="0000FF"/>
            <w:u w:val="single"/>
          </w:rPr>
          <w:t>https://www.notion.com/help/calendars</w:t>
        </w:r>
      </w:hyperlink>
    </w:p>
    <w:p w14:paraId="5B4DCBD3" w14:textId="7B9BEABF" w:rsidR="005F3329" w:rsidRPr="00C56B66" w:rsidRDefault="00AC163B">
      <w:pPr>
        <w:rPr>
          <w:rFonts w:cs="Times New Roman"/>
        </w:rPr>
      </w:pPr>
      <w:r w:rsidRPr="00C56B66">
        <w:rPr>
          <w:rFonts w:eastAsia="Times New Roman" w:cs="Times New Roman"/>
        </w:rPr>
        <w:t xml:space="preserve">[12] Notion. Use Notion Calendar with Notion. </w:t>
      </w:r>
      <w:hyperlink r:id="rId31">
        <w:r w:rsidRPr="00C56B66">
          <w:rPr>
            <w:rFonts w:cs="Times New Roman"/>
            <w:color w:val="0000FF"/>
            <w:u w:val="single"/>
          </w:rPr>
          <w:t>https://www.notion.com/en-gb/help/use-notion-calendar-with-notion</w:t>
        </w:r>
      </w:hyperlink>
    </w:p>
    <w:p w14:paraId="529147FA" w14:textId="656AD6A3" w:rsidR="005F3329" w:rsidRPr="00C56B66" w:rsidRDefault="00AC163B">
      <w:pPr>
        <w:rPr>
          <w:rFonts w:cs="Times New Roman"/>
        </w:rPr>
      </w:pPr>
      <w:r w:rsidRPr="00C56B66">
        <w:rPr>
          <w:rFonts w:eastAsia="Times New Roman" w:cs="Times New Roman"/>
        </w:rPr>
        <w:t xml:space="preserve">[13] Atlassian. Add a due date or start date to a card. </w:t>
      </w:r>
      <w:hyperlink r:id="rId32">
        <w:r w:rsidRPr="00C56B66">
          <w:rPr>
            <w:rFonts w:cs="Times New Roman"/>
            <w:color w:val="0000FF"/>
            <w:u w:val="single"/>
          </w:rPr>
          <w:t>https://support.atlassian.com/trello/docs/adding-dates-to-cards/</w:t>
        </w:r>
      </w:hyperlink>
    </w:p>
    <w:p w14:paraId="2A8311FF" w14:textId="302B2066" w:rsidR="005F3329" w:rsidRPr="00C56B66" w:rsidRDefault="00AC163B">
      <w:pPr>
        <w:rPr>
          <w:rFonts w:cs="Times New Roman"/>
        </w:rPr>
      </w:pPr>
      <w:r w:rsidRPr="00C56B66">
        <w:rPr>
          <w:rFonts w:eastAsia="Times New Roman" w:cs="Times New Roman"/>
        </w:rPr>
        <w:t xml:space="preserve">[14] Atlassian. How to Toggle Trello Views: Calendar, Table, Timeline and More. </w:t>
      </w:r>
      <w:hyperlink r:id="rId33">
        <w:r w:rsidRPr="00C56B66">
          <w:rPr>
            <w:rFonts w:cs="Times New Roman"/>
            <w:color w:val="0000FF"/>
            <w:u w:val="single"/>
          </w:rPr>
          <w:t>https://trello.com/en/guide/activate-views</w:t>
        </w:r>
      </w:hyperlink>
    </w:p>
    <w:p w14:paraId="015624C1" w14:textId="281B11F2" w:rsidR="005F3329" w:rsidRPr="00C56B66" w:rsidRDefault="00AC163B">
      <w:pPr>
        <w:rPr>
          <w:rFonts w:cs="Times New Roman"/>
        </w:rPr>
      </w:pPr>
      <w:r w:rsidRPr="00C56B66">
        <w:rPr>
          <w:rFonts w:eastAsia="Times New Roman" w:cs="Times New Roman"/>
        </w:rPr>
        <w:t xml:space="preserve">[15] FastAPI. Features. </w:t>
      </w:r>
      <w:hyperlink r:id="rId34">
        <w:r w:rsidRPr="00C56B66">
          <w:rPr>
            <w:rFonts w:cs="Times New Roman"/>
            <w:color w:val="0000FF"/>
            <w:u w:val="single"/>
          </w:rPr>
          <w:t>https://fastapi.tiangolo.com/features/</w:t>
        </w:r>
      </w:hyperlink>
    </w:p>
    <w:p w14:paraId="60CCADAB" w14:textId="6B39EC85" w:rsidR="005F3329" w:rsidRPr="00C56B66" w:rsidRDefault="00AC163B">
      <w:pPr>
        <w:rPr>
          <w:rFonts w:cs="Times New Roman"/>
        </w:rPr>
      </w:pPr>
      <w:r w:rsidRPr="00C56B66">
        <w:rPr>
          <w:rFonts w:eastAsia="Times New Roman" w:cs="Times New Roman"/>
        </w:rPr>
        <w:t xml:space="preserve">[16] Django Software Foundation. Django overview. </w:t>
      </w:r>
      <w:hyperlink r:id="rId35">
        <w:r w:rsidRPr="00C56B66">
          <w:rPr>
            <w:rFonts w:cs="Times New Roman"/>
            <w:color w:val="0000FF"/>
            <w:u w:val="single"/>
          </w:rPr>
          <w:t>https://www.djangoproject.com/start/overview/</w:t>
        </w:r>
      </w:hyperlink>
    </w:p>
    <w:p w14:paraId="272F63BF" w14:textId="61007383" w:rsidR="005F3329" w:rsidRPr="00C56B66" w:rsidRDefault="00AC163B">
      <w:pPr>
        <w:rPr>
          <w:rFonts w:cs="Times New Roman"/>
        </w:rPr>
      </w:pPr>
      <w:r w:rsidRPr="00C56B66">
        <w:rPr>
          <w:rFonts w:eastAsia="Times New Roman" w:cs="Times New Roman"/>
        </w:rPr>
        <w:lastRenderedPageBreak/>
        <w:t xml:space="preserve">[17] PostgreSQL Global Development Group. About PostgreSQL. </w:t>
      </w:r>
      <w:hyperlink r:id="rId36">
        <w:r w:rsidRPr="00C56B66">
          <w:rPr>
            <w:rFonts w:cs="Times New Roman"/>
            <w:color w:val="0000FF"/>
            <w:u w:val="single"/>
          </w:rPr>
          <w:t>https://www.postgresql.org/about/</w:t>
        </w:r>
      </w:hyperlink>
    </w:p>
    <w:p w14:paraId="60126788" w14:textId="153C12D0" w:rsidR="005F3329" w:rsidRPr="00C56B66" w:rsidRDefault="00AC163B">
      <w:pPr>
        <w:rPr>
          <w:rFonts w:cs="Times New Roman"/>
        </w:rPr>
      </w:pPr>
      <w:r w:rsidRPr="00C56B66">
        <w:rPr>
          <w:rFonts w:eastAsia="Times New Roman" w:cs="Times New Roman"/>
        </w:rPr>
        <w:t xml:space="preserve">[18] SQLite. Appropriate Uses For SQLite. </w:t>
      </w:r>
      <w:hyperlink r:id="rId37">
        <w:r w:rsidRPr="00C56B66">
          <w:rPr>
            <w:rFonts w:cs="Times New Roman"/>
            <w:color w:val="0000FF"/>
            <w:u w:val="single"/>
          </w:rPr>
          <w:t>https://www.sqlite.org/whentouse.html</w:t>
        </w:r>
      </w:hyperlink>
    </w:p>
    <w:p w14:paraId="3D1AC1BF" w14:textId="7488E864" w:rsidR="005F3329" w:rsidRPr="00C56B66" w:rsidRDefault="00AC163B">
      <w:pPr>
        <w:rPr>
          <w:rFonts w:cs="Times New Roman"/>
        </w:rPr>
      </w:pPr>
      <w:r w:rsidRPr="00C56B66">
        <w:rPr>
          <w:rFonts w:eastAsia="Times New Roman" w:cs="Times New Roman"/>
        </w:rPr>
        <w:t xml:space="preserve">[19] MDN Web Docs. WebSocket API. </w:t>
      </w:r>
      <w:hyperlink r:id="rId38">
        <w:r w:rsidRPr="00C56B66">
          <w:rPr>
            <w:rFonts w:cs="Times New Roman"/>
            <w:color w:val="0000FF"/>
            <w:u w:val="single"/>
          </w:rPr>
          <w:t>https://developer.mozilla.org/en-US/docs/Web/API/WebSockets_API</w:t>
        </w:r>
      </w:hyperlink>
    </w:p>
    <w:p w14:paraId="46878119" w14:textId="45A250C7" w:rsidR="005F3329" w:rsidRPr="00C56B66" w:rsidRDefault="00AC163B">
      <w:pPr>
        <w:rPr>
          <w:rFonts w:cs="Times New Roman"/>
        </w:rPr>
      </w:pPr>
      <w:r w:rsidRPr="00C56B66">
        <w:rPr>
          <w:rFonts w:eastAsia="Times New Roman" w:cs="Times New Roman"/>
        </w:rPr>
        <w:t xml:space="preserve">[20] MQTT. Frequently asked questions. </w:t>
      </w:r>
      <w:hyperlink r:id="rId39">
        <w:r w:rsidRPr="00C56B66">
          <w:rPr>
            <w:rFonts w:cs="Times New Roman"/>
            <w:color w:val="0000FF"/>
            <w:u w:val="single"/>
          </w:rPr>
          <w:t>https://mqtt.org/faq/</w:t>
        </w:r>
      </w:hyperlink>
    </w:p>
    <w:p w14:paraId="57706536" w14:textId="00DD530E" w:rsidR="005F3329" w:rsidRPr="00C56B66" w:rsidRDefault="00AC163B">
      <w:pPr>
        <w:rPr>
          <w:rFonts w:cs="Times New Roman"/>
        </w:rPr>
      </w:pPr>
      <w:r w:rsidRPr="00C56B66">
        <w:rPr>
          <w:rFonts w:eastAsia="Times New Roman" w:cs="Times New Roman"/>
        </w:rPr>
        <w:t xml:space="preserve">[21] Flutter. Build for and integrate with multiple platforms. </w:t>
      </w:r>
      <w:hyperlink r:id="rId40">
        <w:r w:rsidRPr="00C56B66">
          <w:rPr>
            <w:rFonts w:cs="Times New Roman"/>
            <w:color w:val="0000FF"/>
            <w:u w:val="single"/>
          </w:rPr>
          <w:t>https://docs.flutter.dev/platform-integration</w:t>
        </w:r>
      </w:hyperlink>
    </w:p>
    <w:p w14:paraId="0DE7AD40" w14:textId="508DD55B" w:rsidR="005F3329" w:rsidRPr="00C56B66" w:rsidRDefault="00AC163B">
      <w:pPr>
        <w:rPr>
          <w:rFonts w:cs="Times New Roman"/>
        </w:rPr>
      </w:pPr>
      <w:r w:rsidRPr="00C56B66">
        <w:rPr>
          <w:rFonts w:eastAsia="Times New Roman" w:cs="Times New Roman"/>
        </w:rPr>
        <w:t xml:space="preserve">[22] Home Assistant. Assist, integrations and companion documentation. </w:t>
      </w:r>
      <w:hyperlink r:id="rId41">
        <w:r w:rsidRPr="00C56B66">
          <w:rPr>
            <w:rFonts w:cs="Times New Roman"/>
            <w:color w:val="0000FF"/>
            <w:u w:val="single"/>
          </w:rPr>
          <w:t>https://www.home-assistant.io/voice_control/</w:t>
        </w:r>
      </w:hyperlink>
      <w:r w:rsidRPr="00C56B66">
        <w:rPr>
          <w:rFonts w:eastAsia="Times New Roman" w:cs="Times New Roman"/>
        </w:rPr>
        <w:t xml:space="preserve"> ; </w:t>
      </w:r>
      <w:hyperlink r:id="rId42">
        <w:r w:rsidRPr="00C56B66">
          <w:rPr>
            <w:rFonts w:cs="Times New Roman"/>
            <w:color w:val="0000FF"/>
            <w:u w:val="single"/>
          </w:rPr>
          <w:t>https://www.home-assistant.io/integrations/</w:t>
        </w:r>
      </w:hyperlink>
      <w:r w:rsidRPr="00C56B66">
        <w:rPr>
          <w:rFonts w:eastAsia="Times New Roman" w:cs="Times New Roman"/>
        </w:rPr>
        <w:t xml:space="preserve"> ; </w:t>
      </w:r>
      <w:hyperlink r:id="rId43">
        <w:r w:rsidRPr="00C56B66">
          <w:rPr>
            <w:rFonts w:cs="Times New Roman"/>
            <w:color w:val="0000FF"/>
            <w:u w:val="single"/>
          </w:rPr>
          <w:t>https://companion.home-assistant.io/</w:t>
        </w:r>
      </w:hyperlink>
    </w:p>
    <w:p w14:paraId="0BEE218E" w14:textId="13B87E25" w:rsidR="005F3329" w:rsidRPr="00C56B66" w:rsidRDefault="00AC163B">
      <w:pPr>
        <w:rPr>
          <w:rFonts w:cs="Times New Roman"/>
        </w:rPr>
      </w:pPr>
      <w:r w:rsidRPr="00C56B66">
        <w:rPr>
          <w:rFonts w:eastAsia="Times New Roman" w:cs="Times New Roman"/>
        </w:rPr>
        <w:t xml:space="preserve">[23] OpenVoiceOS. Project architecture and hardware integration documentation. </w:t>
      </w:r>
      <w:hyperlink r:id="rId44">
        <w:r w:rsidRPr="00C56B66">
          <w:rPr>
            <w:rFonts w:cs="Times New Roman"/>
            <w:color w:val="0000FF"/>
            <w:u w:val="single"/>
          </w:rPr>
          <w:t>https://github.com/OpenVoiceOS/OpenVoiceOS/blob/main/README.md</w:t>
        </w:r>
      </w:hyperlink>
      <w:r w:rsidRPr="00C56B66">
        <w:rPr>
          <w:rFonts w:eastAsia="Times New Roman" w:cs="Times New Roman"/>
        </w:rPr>
        <w:t xml:space="preserve"> ; </w:t>
      </w:r>
      <w:hyperlink r:id="rId45">
        <w:r w:rsidRPr="00C56B66">
          <w:rPr>
            <w:rFonts w:cs="Times New Roman"/>
            <w:color w:val="0000FF"/>
            <w:u w:val="single"/>
          </w:rPr>
          <w:t>https://openvoiceos.github.io/beta-technical-manual/hardware-integrators/</w:t>
        </w:r>
      </w:hyperlink>
    </w:p>
    <w:p w14:paraId="498A0BFE" w14:textId="41F3862E" w:rsidR="005F3329" w:rsidRPr="00C56B66" w:rsidRDefault="00AC163B">
      <w:pPr>
        <w:rPr>
          <w:rFonts w:cs="Times New Roman"/>
        </w:rPr>
      </w:pPr>
      <w:r w:rsidRPr="00C56B66">
        <w:rPr>
          <w:rFonts w:eastAsia="Times New Roman" w:cs="Times New Roman"/>
        </w:rPr>
        <w:t xml:space="preserve">[24] Stack-chan project. Official repository and firmware API. </w:t>
      </w:r>
      <w:hyperlink r:id="rId46">
        <w:r w:rsidRPr="00C56B66">
          <w:rPr>
            <w:rFonts w:cs="Times New Roman"/>
            <w:color w:val="0000FF"/>
            <w:u w:val="single"/>
          </w:rPr>
          <w:t>https://github.com/stack-chan/stack-chan</w:t>
        </w:r>
      </w:hyperlink>
      <w:r w:rsidRPr="00C56B66">
        <w:rPr>
          <w:rFonts w:eastAsia="Times New Roman" w:cs="Times New Roman"/>
        </w:rPr>
        <w:t xml:space="preserve"> ; </w:t>
      </w:r>
      <w:hyperlink r:id="rId47">
        <w:r w:rsidRPr="00C56B66">
          <w:rPr>
            <w:rFonts w:cs="Times New Roman"/>
            <w:color w:val="0000FF"/>
            <w:u w:val="single"/>
          </w:rPr>
          <w:t>https://stack-chan.github.io/stack-chan/firmware/docs/api.html</w:t>
        </w:r>
      </w:hyperlink>
    </w:p>
    <w:p w14:paraId="4FFAED15" w14:textId="6DD1D5CE" w:rsidR="005F3329" w:rsidRPr="00C56B66" w:rsidRDefault="00AC163B">
      <w:pPr>
        <w:rPr>
          <w:rFonts w:cs="Times New Roman"/>
        </w:rPr>
      </w:pPr>
      <w:r w:rsidRPr="00C56B66">
        <w:rPr>
          <w:rFonts w:eastAsia="Times New Roman" w:cs="Times New Roman"/>
        </w:rPr>
        <w:t xml:space="preserve">[25] H. Ishii and B. Ullmer. Tangible Bits: Towards Seamless Interfaces between People, Bits and Atoms. CHI, 1997. </w:t>
      </w:r>
      <w:hyperlink r:id="rId48">
        <w:r w:rsidRPr="00C56B66">
          <w:rPr>
            <w:rFonts w:cs="Times New Roman"/>
            <w:color w:val="0000FF"/>
            <w:u w:val="single"/>
          </w:rPr>
          <w:t>https://www.media.mit.edu/publications/tangible-bits-towards-seamless-interfaces-between-people-bits-and-atoms-2/</w:t>
        </w:r>
      </w:hyperlink>
    </w:p>
    <w:p w14:paraId="6866285A" w14:textId="073449C5" w:rsidR="005F3329" w:rsidRPr="00C56B66" w:rsidRDefault="00AC163B">
      <w:pPr>
        <w:rPr>
          <w:rFonts w:cs="Times New Roman"/>
        </w:rPr>
      </w:pPr>
      <w:r w:rsidRPr="00C56B66">
        <w:rPr>
          <w:rFonts w:eastAsia="Times New Roman" w:cs="Times New Roman"/>
        </w:rPr>
        <w:t xml:space="preserve">[26] Z. Pousman and J. Stasko. A taxonomy of ambient information systems: four patterns of design. AVI, 2006, pp. 67-74. </w:t>
      </w:r>
      <w:hyperlink r:id="rId49">
        <w:r w:rsidRPr="00C56B66">
          <w:rPr>
            <w:rFonts w:cs="Times New Roman"/>
            <w:color w:val="0000FF"/>
            <w:u w:val="single"/>
          </w:rPr>
          <w:t>https://doi.org/10.1145/1133265.1133277</w:t>
        </w:r>
      </w:hyperlink>
    </w:p>
    <w:p w14:paraId="3226E9DA" w14:textId="77777777" w:rsidR="005F3329" w:rsidRPr="00C56B66" w:rsidRDefault="00AC163B">
      <w:pPr>
        <w:rPr>
          <w:rFonts w:cs="Times New Roman"/>
        </w:rPr>
      </w:pPr>
      <w:r w:rsidRPr="00C56B66">
        <w:rPr>
          <w:rFonts w:eastAsia="Times New Roman" w:cs="Times New Roman"/>
        </w:rPr>
        <w:t>Technical documentation accessed on 24 October 2026.</w:t>
      </w:r>
    </w:p>
    <w:sectPr w:rsidR="005F3329" w:rsidRPr="00C56B66" w:rsidSect="00034616">
      <w:footerReference w:type="default" r:id="rId50"/>
      <w:pgSz w:w="11906" w:h="16838"/>
      <w:pgMar w:top="1100" w:right="1080" w:bottom="980" w:left="1080" w:header="3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AB9D" w14:textId="77777777" w:rsidR="002F2139" w:rsidRDefault="002F2139">
      <w:pPr>
        <w:spacing w:after="0" w:line="240" w:lineRule="auto"/>
      </w:pPr>
      <w:r>
        <w:separator/>
      </w:r>
    </w:p>
  </w:endnote>
  <w:endnote w:type="continuationSeparator" w:id="0">
    <w:p w14:paraId="53AEA11E" w14:textId="77777777" w:rsidR="002F2139" w:rsidRDefault="002F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F504" w14:textId="77777777" w:rsidR="005F3329" w:rsidRDefault="00AC163B">
    <w:pPr>
      <w:pStyle w:val="a7"/>
      <w:jc w:val="right"/>
    </w:pPr>
    <w:r>
      <w:rPr>
        <w:rFonts w:eastAsia="Times New Roman"/>
      </w:rPr>
      <w:fldChar w:fldCharType="begin"/>
    </w:r>
    <w:r>
      <w:rPr>
        <w:rFonts w:eastAsia="Times New Roman"/>
      </w:rPr>
      <w:instrText>PAGE</w:instrText>
    </w:r>
    <w:r>
      <w:rPr>
        <w:rFonts w:eastAsia="Times New Roman"/>
      </w:rPr>
      <w:fldChar w:fldCharType="separate"/>
    </w:r>
    <w:r w:rsidR="00495B20">
      <w:rPr>
        <w:rFonts w:eastAsia="Times New Roman"/>
        <w:noProof/>
      </w:rPr>
      <w:t>1</w:t>
    </w:r>
    <w:r>
      <w:rPr>
        <w:rFonts w:eastAsia="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79A5" w14:textId="77777777" w:rsidR="002F2139" w:rsidRDefault="002F2139">
      <w:pPr>
        <w:spacing w:after="0" w:line="240" w:lineRule="auto"/>
      </w:pPr>
      <w:r>
        <w:separator/>
      </w:r>
    </w:p>
  </w:footnote>
  <w:footnote w:type="continuationSeparator" w:id="0">
    <w:p w14:paraId="22B6F118" w14:textId="77777777" w:rsidR="002F2139" w:rsidRDefault="002F2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8980064">
    <w:abstractNumId w:val="8"/>
  </w:num>
  <w:num w:numId="2" w16cid:durableId="487592618">
    <w:abstractNumId w:val="6"/>
  </w:num>
  <w:num w:numId="3" w16cid:durableId="1755277167">
    <w:abstractNumId w:val="5"/>
  </w:num>
  <w:num w:numId="4" w16cid:durableId="413094241">
    <w:abstractNumId w:val="4"/>
  </w:num>
  <w:num w:numId="5" w16cid:durableId="376274099">
    <w:abstractNumId w:val="7"/>
  </w:num>
  <w:num w:numId="6" w16cid:durableId="798500458">
    <w:abstractNumId w:val="3"/>
  </w:num>
  <w:num w:numId="7" w16cid:durableId="939028211">
    <w:abstractNumId w:val="2"/>
  </w:num>
  <w:num w:numId="8" w16cid:durableId="156308040">
    <w:abstractNumId w:val="1"/>
  </w:num>
  <w:num w:numId="9" w16cid:durableId="194923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287"/>
    <w:rsid w:val="0015074B"/>
    <w:rsid w:val="001605FC"/>
    <w:rsid w:val="0029639D"/>
    <w:rsid w:val="002F2139"/>
    <w:rsid w:val="003157F3"/>
    <w:rsid w:val="00326F90"/>
    <w:rsid w:val="00495B20"/>
    <w:rsid w:val="005F3329"/>
    <w:rsid w:val="008F0DFE"/>
    <w:rsid w:val="009B5D6A"/>
    <w:rsid w:val="00AA1D8D"/>
    <w:rsid w:val="00AC163B"/>
    <w:rsid w:val="00B47730"/>
    <w:rsid w:val="00C40C94"/>
    <w:rsid w:val="00C56B66"/>
    <w:rsid w:val="00C703AF"/>
    <w:rsid w:val="00C82D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67076"/>
  <w14:defaultImageDpi w14:val="300"/>
  <w15:docId w15:val="{758DF917-BEA8-4DCB-ADCF-C7E2A34D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60" w:lineRule="auto"/>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spacing w:after="160" w:line="360" w:lineRule="auto"/>
    </w:pPr>
    <w:rPr>
      <w:rFonts w:ascii="Times New Roman" w:hAnsi="Times New Roman"/>
      <w:color w:val="000000"/>
      <w:sz w:val="28"/>
    </w:rPr>
  </w:style>
  <w:style w:type="character" w:customStyle="1" w:styleId="14">
    <w:name w:val="Гиперссылка1"/>
    <w:rPr>
      <w:rFonts w:ascii="Times New Roman" w:hAnsi="Times New Roman"/>
      <w:color w:val="0000FF"/>
      <w:sz w:val="28"/>
    </w:rPr>
  </w:style>
  <w:style w:type="paragraph" w:styleId="15">
    <w:name w:val="toc 1"/>
    <w:basedOn w:val="a1"/>
    <w:next w:val="a1"/>
    <w:autoRedefine/>
    <w:uiPriority w:val="39"/>
    <w:unhideWhenUsed/>
    <w:rsid w:val="00495B20"/>
    <w:pPr>
      <w:spacing w:after="100"/>
    </w:pPr>
  </w:style>
  <w:style w:type="character" w:styleId="aff8">
    <w:name w:val="Hyperlink"/>
    <w:basedOn w:val="a2"/>
    <w:uiPriority w:val="99"/>
    <w:unhideWhenUsed/>
    <w:rsid w:val="00495B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reichik/asti/tree/main/docs/diagrams" TargetMode="External"/><Relationship Id="rId18" Type="http://schemas.openxmlformats.org/officeDocument/2006/relationships/hyperlink" Target="https://asti-diploma.youtrack.cloud/agiles/204-1/current" TargetMode="External"/><Relationship Id="rId26" Type="http://schemas.openxmlformats.org/officeDocument/2006/relationships/hyperlink" Target="https://hci-studies.org/methods-and-measures/downloads/SUS_Brooke1996.pdf" TargetMode="External"/><Relationship Id="rId39" Type="http://schemas.openxmlformats.org/officeDocument/2006/relationships/hyperlink" Target="https://mqtt.org/faq/" TargetMode="External"/><Relationship Id="rId21" Type="http://schemas.openxmlformats.org/officeDocument/2006/relationships/hyperlink" Target="https://doi.org/10.1016/j.ijhcs.2022.102869" TargetMode="External"/><Relationship Id="rId34" Type="http://schemas.openxmlformats.org/officeDocument/2006/relationships/hyperlink" Target="https://fastapi.tiangolo.com/features/" TargetMode="External"/><Relationship Id="rId42" Type="http://schemas.openxmlformats.org/officeDocument/2006/relationships/hyperlink" Target="https://www.home-assistant.io/integrations/" TargetMode="External"/><Relationship Id="rId47" Type="http://schemas.openxmlformats.org/officeDocument/2006/relationships/hyperlink" Target="https://stack-chan.github.io/stack-chan/firmware/docs/api.htm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Kreichik/asti/tree/main/docs/prototype" TargetMode="External"/><Relationship Id="rId29" Type="http://schemas.openxmlformats.org/officeDocument/2006/relationships/hyperlink" Target="https://www.notion.com/help/add-and-manage-connections-with-the-api" TargetMode="External"/><Relationship Id="rId11" Type="http://schemas.openxmlformats.org/officeDocument/2006/relationships/image" Target="media/image2.png"/><Relationship Id="rId24" Type="http://schemas.openxmlformats.org/officeDocument/2006/relationships/hyperlink" Target="https://aclanthology.org/2024.tacl-1.9/" TargetMode="External"/><Relationship Id="rId32" Type="http://schemas.openxmlformats.org/officeDocument/2006/relationships/hyperlink" Target="https://support.atlassian.com/trello/docs/adding-dates-to-cards/" TargetMode="External"/><Relationship Id="rId37" Type="http://schemas.openxmlformats.org/officeDocument/2006/relationships/hyperlink" Target="https://www.sqlite.org/whentouse.html" TargetMode="External"/><Relationship Id="rId40" Type="http://schemas.openxmlformats.org/officeDocument/2006/relationships/hyperlink" Target="https://docs.flutter.dev/platform-integration" TargetMode="External"/><Relationship Id="rId45" Type="http://schemas.openxmlformats.org/officeDocument/2006/relationships/hyperlink" Target="https://openvoiceos.github.io/beta-technical-manual/hardware-integrator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45/3571730" TargetMode="External"/><Relationship Id="rId28" Type="http://schemas.openxmlformats.org/officeDocument/2006/relationships/hyperlink" Target="https://developers.google.com/calendar/api/v3/reference/events/list" TargetMode="External"/><Relationship Id="rId36" Type="http://schemas.openxmlformats.org/officeDocument/2006/relationships/hyperlink" Target="https://www.postgresql.org/about/" TargetMode="External"/><Relationship Id="rId49" Type="http://schemas.openxmlformats.org/officeDocument/2006/relationships/hyperlink" Target="https://doi.org/10.1145/1133265.1133277" TargetMode="External"/><Relationship Id="rId10" Type="http://schemas.openxmlformats.org/officeDocument/2006/relationships/image" Target="media/image1.png"/><Relationship Id="rId19" Type="http://schemas.openxmlformats.org/officeDocument/2006/relationships/hyperlink" Target="https://www.ics.uci.edu/~gmark/chi08-mark.pdf" TargetMode="External"/><Relationship Id="rId31" Type="http://schemas.openxmlformats.org/officeDocument/2006/relationships/hyperlink" Target="https://www.notion.com/en-gb/help/use-notion-calendar-with-notion" TargetMode="External"/><Relationship Id="rId44" Type="http://schemas.openxmlformats.org/officeDocument/2006/relationships/hyperlink" Target="https://github.com/OpenVoiceOS/OpenVoiceOS/blob/main/README.md"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ti-diploma.youtrack.cloud/agiles/204-1/current" TargetMode="External"/><Relationship Id="rId14" Type="http://schemas.openxmlformats.org/officeDocument/2006/relationships/image" Target="media/image4.png"/><Relationship Id="rId22" Type="http://schemas.openxmlformats.org/officeDocument/2006/relationships/hyperlink" Target="https://doi.org/10.1145/3571810" TargetMode="External"/><Relationship Id="rId27" Type="http://schemas.openxmlformats.org/officeDocument/2006/relationships/hyperlink" Target="https://developers.google.com/workspace/calendar/api/v3/reference/events" TargetMode="External"/><Relationship Id="rId30" Type="http://schemas.openxmlformats.org/officeDocument/2006/relationships/hyperlink" Target="https://www.notion.com/help/calendars" TargetMode="External"/><Relationship Id="rId35" Type="http://schemas.openxmlformats.org/officeDocument/2006/relationships/hyperlink" Target="https://www.djangoproject.com/start/overview/" TargetMode="External"/><Relationship Id="rId43" Type="http://schemas.openxmlformats.org/officeDocument/2006/relationships/hyperlink" Target="https://companion.home-assistant.io/" TargetMode="External"/><Relationship Id="rId48" Type="http://schemas.openxmlformats.org/officeDocument/2006/relationships/hyperlink" Target="https://www.media.mit.edu/publications/tangible-bits-towards-seamless-interfaces-between-people-bits-and-atoms-2/" TargetMode="External"/><Relationship Id="rId8" Type="http://schemas.openxmlformats.org/officeDocument/2006/relationships/hyperlink" Target="https://github.com/Kreichik/asti"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github.com/Kreichik/asti" TargetMode="External"/><Relationship Id="rId25" Type="http://schemas.openxmlformats.org/officeDocument/2006/relationships/hyperlink" Target="https://doi.org/10.1007/s11423-023-10337-7" TargetMode="External"/><Relationship Id="rId33" Type="http://schemas.openxmlformats.org/officeDocument/2006/relationships/hyperlink" Target="https://trello.com/en/guide/activate-views" TargetMode="External"/><Relationship Id="rId38" Type="http://schemas.openxmlformats.org/officeDocument/2006/relationships/hyperlink" Target="https://developer.mozilla.org/en-US/docs/Web/API/WebSockets_API" TargetMode="External"/><Relationship Id="rId46" Type="http://schemas.openxmlformats.org/officeDocument/2006/relationships/hyperlink" Target="https://github.com/stack-chan/stack-chan" TargetMode="External"/><Relationship Id="rId20" Type="http://schemas.openxmlformats.org/officeDocument/2006/relationships/hyperlink" Target="https://doi.org/10.1145/2628363.2628364" TargetMode="External"/><Relationship Id="rId41" Type="http://schemas.openxmlformats.org/officeDocument/2006/relationships/hyperlink" Target="https://www.home-assistant.io/voice_contro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5547</Words>
  <Characters>31618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ASTI First Probationary Period Report</dc:title>
  <dc:subject/>
  <dc:creator>Yan Kudashov</dc:creator>
  <cp:keywords/>
  <dc:description>generated by python-docx</dc:description>
  <cp:lastModifiedBy>Yan Kudashov</cp:lastModifiedBy>
  <cp:revision>5</cp:revision>
  <dcterms:created xsi:type="dcterms:W3CDTF">2013-12-23T23:15:00Z</dcterms:created>
  <dcterms:modified xsi:type="dcterms:W3CDTF">2026-10-24T11:40:00Z</dcterms:modified>
  <cp:category/>
</cp:coreProperties>
</file>