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hyse2fq9u8" w:id="0"/>
      <w:bookmarkEnd w:id="0"/>
      <w:r w:rsidDel="00000000" w:rsidR="00000000" w:rsidRPr="00000000">
        <w:rPr>
          <w:rtl w:val="0"/>
        </w:rPr>
        <w:t xml:space="preserve">Описание прецедентов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eg6edb1rske" w:id="1"/>
      <w:bookmarkEnd w:id="1"/>
      <w:r w:rsidDel="00000000" w:rsidR="00000000" w:rsidRPr="00000000">
        <w:rPr>
          <w:rtl w:val="0"/>
        </w:rPr>
        <w:t xml:space="preserve">I. Выбрать мир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- выбрать мир и запустить процессы внутри выбранного мира.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описывает какой мир он хочет получить;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Создаётся мир;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Мир заполняется юнитами;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Начинают протекать взаимодействия между юнитами (запуск эволюции).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2a. Загрузка мира из хранилища.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Проверяется, что на указанный мир существует в хранилище.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существует, то мир загружается, и начинает выполняться шаг MSS 4, иначе выполняется следующий шаг.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Вызывается обработчик ошибки, который сообщает пользователю информацию о невозможности выполнить его запрос.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2b. Генерация нового мира.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Создаётся новый мир, соответствующий указанным параметрам.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к шагу MMS 3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4p4xjk1asqm4" w:id="2"/>
      <w:bookmarkEnd w:id="2"/>
      <w:r w:rsidDel="00000000" w:rsidR="00000000" w:rsidRPr="00000000">
        <w:rPr>
          <w:rtl w:val="0"/>
        </w:rPr>
        <w:t xml:space="preserve">II. Сохранить состояние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Цель - сохранить текущее состояние мира для долговременного хранения.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нажимает кнопку сохранения мира;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Мир сохраняется в хранилище.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2a. Невозможность сохранения.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Вызывается обработчик ошибки, который сообщает пользователю информацию о невозможности выполнить его запрос.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mf3vbws59kq" w:id="3"/>
      <w:bookmarkEnd w:id="3"/>
      <w:r w:rsidDel="00000000" w:rsidR="00000000" w:rsidRPr="00000000">
        <w:rPr>
          <w:rtl w:val="0"/>
        </w:rPr>
        <w:t xml:space="preserve">III. Перезапустить эволюцию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Цель - перезапустить текущую эволюцию.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нажимает кнопку перезапуска эволюции;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Мир очищается;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Запускается та же самая эволюция в очищенном мире.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i2i92oq815t" w:id="4"/>
      <w:bookmarkEnd w:id="4"/>
      <w:r w:rsidDel="00000000" w:rsidR="00000000" w:rsidRPr="00000000">
        <w:rPr>
          <w:rtl w:val="0"/>
        </w:rPr>
        <w:t xml:space="preserve">IV. Изменить параметры мира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Цель - изменить текущие параметры мира, не прерывая эволюцию.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Изменяемые параметры: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приходящая в мир энергия;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плотность воды;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сила тяготения.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вводит в форму новые параметры мира;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нажимает применить новые параметры;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смена параметров мира.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2a. Некорректные параметры.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Вызывается обработчик ошибки, который сообщает пользователю информацию о невозможности выполнить его запрос.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pklmvnnt8aet" w:id="5"/>
      <w:bookmarkEnd w:id="5"/>
      <w:r w:rsidDel="00000000" w:rsidR="00000000" w:rsidRPr="00000000">
        <w:rPr>
          <w:rtl w:val="0"/>
        </w:rPr>
        <w:t xml:space="preserve">V. Изменить параметры юнита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Цель - изменить текущие параметры юнита.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Изменяемые параметры: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энергия юнита 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набор генов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вводит в форму новые параметры юнита;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нажимает применить новые параметры;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смена параметров юнита.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2a. Некорректные параметры.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Вызывается обработчик ошибки, который сообщает пользователю информацию о невозможности выполнить его запрос.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