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Реестр учеников</w:t>
      </w:r>
    </w:p>
    <w:p>
      <w:pPr/>
      <w:r>
        <w:t>ID записи можно оставлять пустым; новые ID формируются автоматически при импорте.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  <w:gridCol w:w="1314"/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/>
        </w:trPr>
        <w:tc>
          <w:tcPr>
            <w:tcW w:type="dxa" w:w="1701"/>
            <w:vAlign w:val="center"/>
          </w:tcPr>
          <w:p>
            <w:r>
              <w:rPr>
                <w:b/>
                <w:color w:val="183661"/>
                <w:sz w:val="12"/>
              </w:rPr>
              <w:t>Фамилия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color w:val="183661"/>
                <w:sz w:val="12"/>
              </w:rPr>
              <w:t>Имя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color w:val="183661"/>
                <w:sz w:val="12"/>
              </w:rPr>
              <w:t>Отчество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color w:val="183661"/>
                <w:sz w:val="12"/>
              </w:rPr>
              <w:t>Дата рождения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color w:val="183661"/>
                <w:sz w:val="12"/>
              </w:rPr>
              <w:t>Класс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color w:val="183661"/>
                <w:sz w:val="12"/>
              </w:rPr>
              <w:t>Литера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color w:val="183661"/>
                <w:sz w:val="12"/>
              </w:rPr>
              <w:t>Смена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color w:val="183661"/>
                <w:sz w:val="12"/>
              </w:rPr>
              <w:t>Адрес проживания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color w:val="183661"/>
                <w:sz w:val="12"/>
              </w:rPr>
              <w:t>ФИО родителя/опекуна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color w:val="183661"/>
                <w:sz w:val="12"/>
              </w:rPr>
              <w:t>Телефон родителя/опекуна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color w:val="183661"/>
                <w:sz w:val="12"/>
              </w:rPr>
              <w:t>Дополнительный телефон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color w:val="183661"/>
                <w:sz w:val="12"/>
              </w:rPr>
              <w:t>Дата поступления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color w:val="183661"/>
                <w:sz w:val="12"/>
              </w:rPr>
              <w:t>Статус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color w:val="183661"/>
                <w:sz w:val="12"/>
              </w:rPr>
              <w:t>Примечание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color w:val="183661"/>
                <w:sz w:val="12"/>
              </w:rPr>
              <w:t>Прибыл из школы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color w:val="183661"/>
                <w:sz w:val="12"/>
              </w:rPr>
              <w:t>Выбыл в школу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color w:val="183661"/>
                <w:sz w:val="12"/>
              </w:rPr>
              <w:t>Дата выбытия</w:t>
            </w:r>
          </w:p>
        </w:tc>
      </w:tr>
      <w:tr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  <w:tc>
          <w:tcPr>
            <w:tcW w:type="dxa" w:w="1314"/>
          </w:tcPr>
          <w:p>
            <w:r>
              <w:rPr>
                <w:sz w:val="12"/>
              </w:rPr>
            </w:r>
          </w:p>
        </w:tc>
      </w:tr>
    </w:tbl>
    <w:sectPr w:rsidR="00FC693F" w:rsidRPr="0006063C" w:rsidSect="00034616">
      <w:pgSz w:w="23811" w:h="16838" w:orient="landscape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