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Prayer Care Package Dashboard — Staff &amp; Volunteer Manual</w:t>
      </w:r>
    </w:p>
    <w:p>
      <w:pPr/>
      <w:r>
        <w:t xml:space="preserve">Oct 1, 2026</w:t>
      </w:r>
      <w:r>
        <w:t xml:space="preserve"> · prepared by </w:t>
      </w:r>
      <w:r>
        <w:t xml:space="preserve">@Eric Garrison</w:t>
      </w:r>
    </w:p>
    <w:p>
      <w:pPr>
        <w:pStyle w:val="Heading2"/>
      </w:pPr>
      <w:r>
        <w:t xml:space="preserve">Welcome</w:t>
      </w:r>
    </w:p>
    <w:p>
      <w:pPr/>
      <w:r>
        <w:t xml:space="preserve">The Prayer Care Package Dashboard is where every request submitted through the public intake form — for a comfort package, for prayer, or both — gets tracked from the moment a family asks for help until their case is closed.</w:t>
      </w:r>
    </w:p>
    <w:p>
      <w:pPr/>
      <w:r>
        <w:t xml:space="preserve">Two kinds of people use it, and each sees a different slice of it: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Staff</w:t>
      </w:r>
      <w:r>
        <w:t xml:space="preserve"> (HQAdmin, ChapterAdmin, ChapterStaff, Director) manage every case, person, and setting.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Volunteers</w:t>
      </w:r>
      <w:r>
        <w:t xml:space="preserve"> see only their own work: cases assigned to them to pack and ship, and/or families they've joined to pray for.</w:t>
      </w:r>
    </w:p>
    <w:p>
      <w:pPr/>
      <w:r>
        <w:t xml:space="preserve">This manual uses the exact page names, button labels, and URLs you'll see on screen, so you can follow along step by step.</w:t>
      </w:r>
    </w:p>
    <w:p>
      <w:pPr>
        <w:pStyle w:val="Heading2"/>
      </w:pPr>
      <w:r>
        <w:t xml:space="preserve">Roles &amp; Access</w:t>
      </w:r>
    </w:p>
    <w:p>
      <w:pPr/>
      <w:r>
        <w:t xml:space="preserve">What you can see is set by your staff role, or by which volunteer role(s) are on your volunteer record — a volunteer can hold more than one role at once.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Staff role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Access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HQAdmin</w:t>
            </w:r>
          </w:p>
        </w:tc>
        <w:tc>
          <w:tcPr>
            <w:tcW w:w="4680" w:type="dxa"/>
          </w:tcPr>
          <w:p>
            <w:pPr/>
            <w:r>
              <w:t xml:space="preserve">Everything, every chapter. The only role that can use Login As or reach System Admin.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ChapterAdmin</w:t>
            </w:r>
          </w:p>
        </w:tc>
        <w:tc>
          <w:tcPr>
            <w:tcW w:w="4680" w:type="dxa"/>
          </w:tcPr>
          <w:p>
            <w:pPr/>
            <w:r>
              <w:t xml:space="preserve">Full case, volunteer, and donation access, can generate temp passwords, but not System Admin or Login As.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ChapterStaff</w:t>
            </w:r>
          </w:p>
        </w:tc>
        <w:tc>
          <w:tcPr>
            <w:tcW w:w="4680" w:type="dxa"/>
          </w:tcPr>
          <w:p>
            <w:pPr/>
            <w:r>
              <w:t xml:space="preserve">Same day-to-day case work as ChapterAdmin, without account-management screens.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Director</w:t>
            </w:r>
          </w:p>
        </w:tc>
        <w:tc>
          <w:tcPr>
            <w:tcW w:w="4680" w:type="dxa"/>
          </w:tcPr>
          <w:p>
            <w:pPr/>
            <w:r>
              <w:t xml:space="preserve">Same operational access as ChapterAdmin; never HQAdmin-only screens.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Board</w:t>
            </w:r>
          </w:p>
        </w:tc>
        <w:tc>
          <w:tcPr>
            <w:tcW w:w="4680" w:type="dxa"/>
          </w:tcPr>
          <w:p>
            <w:pPr/>
            <w:r>
              <w:t xml:space="preserve">Read-only across the same staff screens — can look, never change anything.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Volunteer</w:t>
            </w:r>
          </w:p>
        </w:tc>
        <w:tc>
          <w:tcPr>
            <w:tcW w:w="4680" w:type="dxa"/>
          </w:tcPr>
          <w:p>
            <w:pPr/>
            <w:r>
              <w:t xml:space="preserve">Only </w:t>
            </w:r>
            <w:r>
              <w:rPr>
                <w:b/>
              </w:rPr>
              <w:t xml:space="preserve">My Work Queue</w:t>
            </w:r>
            <w:r>
              <w:t xml:space="preserve"> and the </w:t>
            </w:r>
            <w:r>
              <w:rPr>
                <w:b/>
              </w:rPr>
              <w:t xml:space="preserve">Prayer Dashboard</w:t>
            </w:r>
            <w:r>
              <w:t xml:space="preserve">, and only their own cases/families — nothing chapter-wide.</w:t>
            </w:r>
          </w:p>
        </w:tc>
      </w:tr>
    </w:tbl>
    <w:p>
      <w:pPr/>
      <w:r>
        <w:t xml:space="preserve">A volunteer record can carry one or more of these roles: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Volunteer role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it's for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Package Assembler</w:t>
            </w:r>
          </w:p>
        </w:tc>
        <w:tc>
          <w:tcPr>
            <w:tcW w:w="4680" w:type="dxa"/>
          </w:tcPr>
          <w:p>
            <w:pPr/>
            <w:r>
              <w:t xml:space="preserve">Packs and ships comfort packages — shows up in </w:t>
            </w:r>
            <w:r>
              <w:rPr>
                <w:b/>
              </w:rPr>
              <w:t xml:space="preserve">My Work Queue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Prayer Ambassador</w:t>
            </w:r>
          </w:p>
        </w:tc>
        <w:tc>
          <w:tcPr>
            <w:tcW w:w="4680" w:type="dxa"/>
          </w:tcPr>
          <w:p>
            <w:pPr/>
            <w:r>
              <w:t xml:space="preserve">Joins families' prayer teams — shows up in the </w:t>
            </w:r>
            <w:r>
              <w:rPr>
                <w:b/>
              </w:rPr>
              <w:t xml:space="preserve">Prayer Dashboard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Parish Liaison, Event Helper, Driver, Admin</w:t>
            </w:r>
          </w:p>
        </w:tc>
        <w:tc>
          <w:tcPr>
            <w:tcW w:w="4680" w:type="dxa"/>
          </w:tcPr>
          <w:p>
            <w:pPr/>
            <w:r>
              <w:t xml:space="preserve">Other ministry roles — not used by this dashboard.</w:t>
            </w:r>
          </w:p>
        </w:tc>
      </w:tr>
    </w:tbl>
    <w:p>
      <w:pPr>
        <w:pStyle w:val="Heading2"/>
      </w:pPr>
      <w:r>
        <w:t xml:space="preserve">Logging In</w:t>
      </w:r>
    </w:p>
    <w:p>
      <w:pPr/>
      <w:r>
        <w:t xml:space="preserve">Sign in with your email or username and password on the login page.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First time, or locked out?</w:t>
      </w:r>
      <w:r>
        <w:t xml:space="preserve"> An admin (HQAdmin, ChapterAdmin, or Director) can generate you a one-time temp password from </w:t>
      </w:r>
      <w:r>
        <w:rPr>
          <w:b/>
        </w:rPr>
        <w:t xml:space="preserve">User Management</w:t>
      </w:r>
      <w:r>
        <w:t xml:space="preserve"> (see Admin Tools, below). The moment you log in with it, you're sent straight to </w:t>
      </w:r>
      <w:r>
        <w:rPr>
          <w:b/>
        </w:rPr>
        <w:t xml:space="preserve">Change Password</w:t>
      </w:r>
      <w:r>
        <w:t xml:space="preserve"> — you can't use the rest of the dashboard until you set a password only you know.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Forgot your password?</w:t>
      </w:r>
      <w:r>
        <w:t xml:space="preserve"> Use "Forgot password" on the login screen, or ask an admin for a temp password.</w:t>
      </w:r>
    </w:p>
    <w:p>
      <w:pPr>
        <w:pStyle w:val="ListParagraph"/>
        <w:numPr>
          <w:ilvl w:val="0"/>
          <w:numId w:val="3"/>
        </w:numPr>
      </w:pPr>
      <w:r>
        <w:t xml:space="preserve">Where you land depends on how you got in. Logging in directly: staff go to the </w:t>
      </w:r>
      <w:r>
        <w:rPr>
          <w:b/>
        </w:rPr>
        <w:t xml:space="preserve">Dashboard</w:t>
      </w:r>
      <w:r>
        <w:t xml:space="preserve">, any Volunteer goes to </w:t>
      </w:r>
      <w:r>
        <w:rPr>
          <w:b/>
        </w:rPr>
        <w:t xml:space="preserve">My Work Queue</w:t>
      </w:r>
      <w:r>
        <w:t xml:space="preserve">. If an admin signed you in with Login As, or you're a Volunteer who opened a staff page you can't use: you're sent to </w:t>
      </w:r>
      <w:r>
        <w:rPr>
          <w:b/>
        </w:rPr>
        <w:t xml:space="preserve">My Work Queue</w:t>
      </w:r>
      <w:r>
        <w:t xml:space="preserve"> if you're a Package Assembler (or hold both roles), or to the </w:t>
      </w:r>
      <w:r>
        <w:rPr>
          <w:b/>
        </w:rPr>
        <w:t xml:space="preserve">Prayer Dashboard</w:t>
      </w:r>
      <w:r>
        <w:t xml:space="preserve"> if you're a Prayer Ambassador only, or have no volunteer record yet. </w:t>
      </w:r>
      <w:r>
        <w:rPr>
          <w:i/>
        </w:rPr>
        <w:t xml:space="preserve">(Tested 2026-10-01: these two paths don't currently agree for a brand-new volunteer account — worth a look if it matters which one a new volunteer lands on first.)</w:t>
      </w:r>
    </w:p>
    <w:p>
      <w:pPr/>
      <w:r>
        <w:rPr>
          <w:b/>
        </w:rPr>
        <w:t xml:space="preserve">How to log in, step by step:</w:t>
      </w:r>
    </w:p>
    <w:p>
      <w:pPr>
        <w:pStyle w:val="ListParagraph"/>
        <w:numPr>
          <w:ilvl w:val="0"/>
          <w:numId w:val="4"/>
        </w:numPr>
      </w:pPr>
      <w:r>
        <w:t xml:space="preserve">Go to the login page.</w:t>
      </w:r>
    </w:p>
    <w:p>
      <w:pPr>
        <w:pStyle w:val="ListParagraph"/>
        <w:numPr>
          <w:ilvl w:val="0"/>
          <w:numId w:val="4"/>
        </w:numPr>
      </w:pPr>
      <w:r>
        <w:t xml:space="preserve">Type your username (or email) and password.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Sign In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If you were given a temp password, you'll be sent straight to </w:t>
      </w:r>
      <w:r>
        <w:rPr>
          <w:b/>
        </w:rPr>
        <w:t xml:space="preserve">Change Password</w:t>
      </w:r>
      <w:r>
        <w:t xml:space="preserve"> — set your own password there before doing anything else.</w:t>
      </w:r>
    </w:p>
    <w:p>
      <w:pPr>
        <w:pStyle w:val="ListParagraph"/>
        <w:numPr>
          <w:ilvl w:val="0"/>
          <w:numId w:val="4"/>
        </w:numPr>
      </w:pPr>
      <w:r>
        <w:t xml:space="preserve">You'll land on My Work Queue (Volunteer) or the staff Dashboard (everyone else) — see the note above for the one exception.</w:t>
      </w:r>
    </w:p>
    <w:p>
      <w:pPr>
        <w:pStyle w:val="Heading2"/>
      </w:pPr>
      <w:r>
        <w:t xml:space="preserve">The Public Request Form</w:t>
      </w:r>
    </w:p>
    <w:p>
      <w:pPr/>
      <w:r>
        <w:drawing>
          <wp:inline distT="0" distB="0" distL="0" distR="0">
            <wp:extent cx="5486400" cy="6630310"/>
            <wp:docPr id="1" name="image1" descr="The public request form's &quot;Who is this for?&quot; ste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he public request form's &quot;Who is this for?&quot; ste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6630310"/>
            <wp:docPr id="2" name="image2" descr="The bracelet question and reason/mention fields, scrolled further down the for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he bracelet question and reason/mention fields, scrolled further down the form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Every case on the dashboard starts here: a family or someone referring them fills out the public form (</w:t>
      </w:r>
      <w:r>
        <w:rPr>
          <w:rStyle w:val="CodeChar"/>
        </w:rPr>
        <w:t xml:space="preserve">/request-prayer-care-package</w:t>
      </w:r>
      <w:r>
        <w:t xml:space="preserve">), and it becomes a case automatically — no staff step needed to create it.</w:t>
      </w:r>
    </w:p>
    <w:p>
      <w:pPr/>
      <w:r>
        <w:t xml:space="preserve">The key question, </w:t>
      </w:r>
      <w:r>
        <w:rPr>
          <w:b/>
        </w:rPr>
        <w:t xml:space="preserve">"What would help most right now?"</w:t>
      </w:r>
      <w:r>
        <w:t xml:space="preserve">, offers three choices in this order: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 comfort package mailed to you/the family, plus ongoing prayer</w:t>
      </w:r>
      <w:r>
        <w:t xml:space="preserve"> — the default; the case gets a package and sits in the Prayer Ambassadors' queue.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Prayer only — no package needed</w:t>
      </w:r>
      <w:r>
        <w:t xml:space="preserve"> — no package to pack or ship; never auto-assigned to a Package Assembler.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 comfort package only — no prayer team needed</w:t>
      </w:r>
      <w:r>
        <w:t xml:space="preserve"> — gets a package, but the requester explicitly opted out of the prayer team, so this case never appears in the Prayer Dashboard's queue.</w:t>
      </w:r>
    </w:p>
    <w:p>
      <w:pPr/>
      <w:r>
        <w:t xml:space="preserve">Other things worth knowing: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Reason for Prayer Request</w:t>
      </w:r>
      <w:r>
        <w:t xml:space="preserve">: Infertility, Prenatal Diagnosis, Miscarriage (before 20 weeks), Stillbirth (20 weeks or later), Infant Loss (after birth, up to age 1), or Postnatal Medical Concern.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Children for Bracelet</w:t>
      </w:r>
      <w:r>
        <w:t xml:space="preserve">: only shown when a package was requested (either of the two package options above) — lists children in birth order for a personalized bracelet, with a Heart bead option for an unnamed child or for infertility.</w:t>
      </w:r>
    </w:p>
    <w:p>
      <w:pPr>
        <w:pStyle w:val="ListParagraph"/>
        <w:numPr>
          <w:ilvl w:val="0"/>
          <w:numId w:val="6"/>
        </w:numPr>
      </w:pPr>
      <w:r>
        <w:t xml:space="preserve">Whether the mention/anonymity and "reason" wording says "package" or "prayer request" automatically follows which option the requester picked.</w:t>
      </w:r>
    </w:p>
    <w:p>
      <w:pPr>
        <w:pStyle w:val="Heading2"/>
      </w:pPr>
      <w:r>
        <w:t xml:space="preserve">Working a Case</w:t>
      </w:r>
    </w:p>
    <w:p>
      <w:pPr/>
      <w:r>
        <w:t xml:space="preserve">Every case has a </w:t>
      </w:r>
      <w:r>
        <w:rPr>
          <w:b/>
        </w:rPr>
        <w:t xml:space="preserve">Status</w:t>
      </w:r>
      <w:r>
        <w:t xml:space="preserve">, shown everywhere on the dashboard, and only certain next steps are ever offered — you can't jump straight from New to Shipped.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</w:t>
            </w:r>
          </w:p>
        </w:tc>
        <w:tc>
          <w:tcPr>
            <w:tcW w:w="4680" w:type="dxa"/>
          </w:tcPr>
          <w:p>
            <w:pPr/>
            <w:r>
              <w:t xml:space="preserve">Just submitted, nobody assigned yet.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InProgress</w:t>
            </w:r>
          </w:p>
        </w:tc>
        <w:tc>
          <w:tcPr>
            <w:tcW w:w="4680" w:type="dxa"/>
          </w:tcPr>
          <w:p>
            <w:pPr/>
            <w:r>
              <w:t xml:space="preserve">Assigned to a volunteer and being worked.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AwaitingShipment</w:t>
            </w:r>
          </w:p>
        </w:tc>
        <w:tc>
          <w:tcPr>
            <w:tcW w:w="4680" w:type="dxa"/>
          </w:tcPr>
          <w:p>
            <w:pPr/>
            <w:r>
              <w:t xml:space="preserve">Packed, ready to ship.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Shipped</w:t>
            </w:r>
          </w:p>
        </w:tc>
        <w:tc>
          <w:tcPr>
            <w:tcW w:w="4680" w:type="dxa"/>
          </w:tcPr>
          <w:p>
            <w:pPr/>
            <w:r>
              <w:t xml:space="preserve">On its way — needs a tracking number.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Fulfilled</w:t>
            </w:r>
          </w:p>
        </w:tc>
        <w:tc>
          <w:tcPr>
            <w:tcW w:w="4680" w:type="dxa"/>
          </w:tcPr>
          <w:p>
            <w:pPr/>
            <w:r>
              <w:t xml:space="preserve">Delivered; the case is closed.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OnHold</w:t>
            </w:r>
          </w:p>
        </w:tc>
        <w:tc>
          <w:tcPr>
            <w:tcW w:w="4680" w:type="dxa"/>
          </w:tcPr>
          <w:p>
            <w:pPr/>
            <w:r>
              <w:t xml:space="preserve">Paused for any reason; can resume from here.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Cancelled</w:t>
            </w:r>
          </w:p>
        </w:tc>
        <w:tc>
          <w:tcPr>
            <w:tcW w:w="4680" w:type="dxa"/>
          </w:tcPr>
          <w:p>
            <w:pPr/>
            <w:r>
              <w:t xml:space="preserve">No longer happening.</w:t>
            </w:r>
          </w:p>
        </w:tc>
      </w:tr>
    </w:tbl>
    <w:p>
      <w:pPr/>
      <w:r>
        <w:t xml:space="preserve">A </w:t>
      </w:r>
      <w:r>
        <w:rPr>
          <w:b/>
        </w:rPr>
        <w:t xml:space="preserve">Prayer only</w:t>
      </w:r>
      <w:r>
        <w:t xml:space="preserve"> request skips every package status it doesn't need — nothing to pack or ship, so it's never auto-assigned to a Package Assembler; it only ever waits on the Prayer Team (next section).</w:t>
      </w:r>
    </w:p>
    <w:p>
      <w:pPr/>
      <w:r>
        <w:rPr>
          <w:b/>
        </w:rPr>
        <w:t xml:space="preserve">How to assign an unassigned case:</w:t>
      </w:r>
    </w:p>
    <w:p>
      <w:pPr>
        <w:pStyle w:val="ListParagraph"/>
        <w:numPr>
          <w:ilvl w:val="0"/>
          <w:numId w:val="7"/>
        </w:numPr>
      </w:pPr>
      <w:r>
        <w:t xml:space="preserve">Open the </w:t>
      </w:r>
      <w:r>
        <w:rPr>
          <w:b/>
        </w:rPr>
        <w:t xml:space="preserve">Unassigned Queue</w:t>
      </w:r>
      <w:r>
        <w:t xml:space="preserve"> (</w:t>
      </w:r>
      <w:r>
        <w:rPr>
          <w:rStyle w:val="CodeChar"/>
        </w:rPr>
        <w:t xml:space="preserve">/admin/queue</w:t>
      </w:r>
      <w:r>
        <w:t xml:space="preserve">) and click </w:t>
      </w:r>
      <w:r>
        <w:rPr>
          <w:b/>
        </w:rPr>
        <w:t xml:space="preserve">Assign</w:t>
      </w:r>
      <w:r>
        <w:t xml:space="preserve"> next to the case.</w:t>
      </w:r>
    </w:p>
    <w:p>
      <w:pPr>
        <w:pStyle w:val="ListParagraph"/>
        <w:numPr>
          <w:ilvl w:val="0"/>
          <w:numId w:val="7"/>
        </w:numPr>
      </w:pPr>
      <w:r>
        <w:t xml:space="preserve">Pick a volunteer from the dropdown, or click one of the ranked suggestions — pick your own name to take it yourself.</w:t>
      </w:r>
    </w:p>
    <w:p>
      <w:pPr>
        <w:pStyle w:val="ListParagraph"/>
        <w:numPr>
          <w:ilvl w:val="0"/>
          <w:numId w:val="7"/>
        </w:numPr>
      </w:pPr>
      <w:r>
        <w:t xml:space="preserve">Click </w:t>
      </w:r>
      <w:r>
        <w:rPr>
          <w:b/>
        </w:rPr>
        <w:t xml:space="preserve">Confirm Assignment</w:t>
      </w:r>
      <w:r>
        <w:t xml:space="preserve">.</w:t>
      </w:r>
    </w:p>
    <w:p>
      <w:pPr/>
      <w:r>
        <w:rPr>
          <w:b/>
        </w:rPr>
        <w:t xml:space="preserve">How to change a case's status:</w:t>
      </w:r>
      <w:r>
        <w:t xml:space="preserve"> open its </w:t>
      </w:r>
      <w:r>
        <w:rPr>
          <w:b/>
        </w:rPr>
        <w:t xml:space="preserve">Status</w:t>
      </w:r>
      <w:r>
        <w:t xml:space="preserve"> dropdown (on its own page, or in a Quick Update/Assign drawer), pick one of the next steps offered, fill in Tracking Number/Shipped Date if asked, and save.</w:t>
      </w:r>
    </w:p>
    <w:p>
      <w:pPr/>
      <w:r>
        <w:t xml:space="preserve">Full detail on both, plus the rest of the case detail page, lives in the </w:t>
      </w:r>
      <w:hyperlink r:id="rId5" w:history="1">
        <w:r>
          <w:rPr>
            <w:rStyle w:val="Hyperlink"/>
            <w:b/>
          </w:rPr>
          <w:t xml:space="preserve">Staff Guide: Managing Cases</w:t>
        </w:r>
      </w:hyperlink>
      <w:r>
        <w:t xml:space="preserve">.</w:t>
      </w:r>
    </w:p>
    <w:p>
      <w:pPr/>
      <w:r>
        <w:rPr>
          <w:b/>
        </w:rPr>
        <w:t xml:space="preserve">Getting assigned:</w:t>
      </w:r>
      <w:r>
        <w:t xml:space="preserve"> new package requests are auto-assigned to a Package Assembler in the same chapter (when auto-assign is on), respecting that volunteer's maximum active cases (a chapter setting, 6 by default) and an acceptance window — 24 hours normally, 4 hours for an Urgent-priority case — before it's offered to someone else. Staff can always assign or reassign by hand from the </w:t>
      </w:r>
      <w:r>
        <w:rPr>
          <w:b/>
        </w:rPr>
        <w:t xml:space="preserve">Unassigned Queue</w:t>
      </w:r>
      <w:r>
        <w:t xml:space="preserve"> (</w:t>
      </w:r>
      <w:r>
        <w:rPr>
          <w:rStyle w:val="CodeChar"/>
        </w:rPr>
        <w:t xml:space="preserve">/admin/queue</w:t>
      </w:r>
      <w:r>
        <w:t xml:space="preserve">) or from a case's own page.</w:t>
      </w:r>
    </w:p>
    <w:p>
      <w:pPr/>
      <w:r>
        <w:rPr>
          <w:b/>
        </w:rPr>
        <w:t xml:space="preserve">Possible duplicate families:</w:t>
      </w:r>
      <w:r>
        <w:t xml:space="preserve"> if a new request looks like it might be the same family as an existing case, it's held out of the Unassigned Queue and auto-assignment, and shows instead on </w:t>
      </w:r>
      <w:r>
        <w:rPr>
          <w:b/>
        </w:rPr>
        <w:t xml:space="preserve">Families → Duplicate Review</w:t>
      </w:r>
      <w:r>
        <w:t xml:space="preserve"> (</w:t>
      </w:r>
      <w:r>
        <w:rPr>
          <w:rStyle w:val="CodeChar"/>
        </w:rPr>
        <w:t xml:space="preserve">/admin/families/duplicate-review</w:t>
      </w:r>
      <w:r>
        <w:t xml:space="preserve">) until staff confirm it's a new family or merge it.</w:t>
      </w:r>
    </w:p>
    <w:p>
      <w:pPr/>
      <w:r>
        <w:rPr>
          <w:b/>
        </w:rPr>
        <w:t xml:space="preserve">The Package Pipeline board</w:t>
      </w:r>
      <w:r>
        <w:t xml:space="preserve"> (</w:t>
      </w:r>
      <w:r>
        <w:rPr>
          <w:rStyle w:val="CodeChar"/>
        </w:rPr>
        <w:t xml:space="preserve">/admin/kanban</w:t>
      </w:r>
      <w:r>
        <w:t xml:space="preserve">, staff only) shows package cases as drag-and-drop cards across columns — Unassigned, Assigned, Confirmed ("Volunteer Accepted"), Packing, Notes, Shipping — for a quick visual of where everything stands.</w:t>
      </w:r>
    </w:p>
    <w:p>
      <w:pPr>
        <w:pStyle w:val="Heading2"/>
      </w:pPr>
      <w:r>
        <w:t xml:space="preserve">The Prayer Dashboard</w:t>
      </w:r>
    </w:p>
    <w:p>
      <w:pPr/>
      <w:r>
        <w:t xml:space="preserve">Open </w:t>
      </w:r>
      <w:r>
        <w:rPr>
          <w:b/>
        </w:rPr>
        <w:t xml:space="preserve">Prayer Dashboard</w:t>
      </w:r>
      <w:r>
        <w:t xml:space="preserve"> (</w:t>
      </w:r>
      <w:r>
        <w:rPr>
          <w:rStyle w:val="CodeChar"/>
        </w:rPr>
        <w:t xml:space="preserve">/admin/prayer-list</w:t>
      </w:r>
      <w:r>
        <w:t xml:space="preserve">) — for any volunteer whose record carries the Prayer Ambassador role.</w:t>
      </w:r>
    </w:p>
    <w:p>
      <w:pPr>
        <w:pStyle w:val="ListParagraph"/>
        <w:numPr>
          <w:ilvl w:val="0"/>
          <w:numId w:val="8"/>
        </w:numPr>
      </w:pPr>
      <w:r>
        <w:t xml:space="preserve">No volunteer record yet? Click </w:t>
      </w:r>
      <w:r>
        <w:rPr>
          <w:b/>
        </w:rPr>
        <w:t xml:space="preserve">"Create my volunteer record as a Prayer Ambassador"</w:t>
      </w:r>
      <w:r>
        <w:t xml:space="preserve"> — one click sets it up.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Families You Could Join</w:t>
      </w:r>
      <w:r>
        <w:t xml:space="preserve"> lists every open case that wasn't marked "package only" at intake. Pick any family and add yourself — there's no accept/decline step, you just join.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Praying For</w:t>
      </w:r>
      <w:r>
        <w:t xml:space="preserve"> lists the families you're already on. Click </w:t>
      </w:r>
      <w:r>
        <w:rPr>
          <w:b/>
        </w:rPr>
        <w:t xml:space="preserve">"I'll stop praying for this family"</w:t>
      </w:r>
      <w:r>
        <w:t xml:space="preserve"> to leave anytime.</w:t>
      </w:r>
    </w:p>
    <w:p>
      <w:pPr>
        <w:pStyle w:val="ListParagraph"/>
        <w:numPr>
          <w:ilvl w:val="0"/>
          <w:numId w:val="8"/>
        </w:numPr>
      </w:pPr>
      <w:r>
        <w:t xml:space="preserve">Many volunteers can pray for one family, and one volunteer can be on many families' teams at once — no limit either way.</w:t>
      </w:r>
    </w:p>
    <w:p>
      <w:pPr/>
      <w:r>
        <w:t xml:space="preserve">A request marked </w:t>
      </w:r>
      <w:r>
        <w:rPr>
          <w:b/>
        </w:rPr>
        <w:t xml:space="preserve">Package only</w:t>
      </w:r>
      <w:r>
        <w:t xml:space="preserve"> at intake is the one case type that never appears here — the requester specifically asked not to involve the prayer team.</w:t>
      </w:r>
    </w:p>
    <w:p>
      <w:pPr>
        <w:pStyle w:val="Heading2"/>
      </w:pPr>
      <w:r>
        <w:t xml:space="preserve">Assembling &amp; Shipping a Package</w:t>
      </w:r>
    </w:p>
    <w:p>
      <w:pPr/>
      <w:r>
        <w:t xml:space="preserve">Short, standalone guide for Package Assemblers: </w:t>
      </w:r>
      <w:hyperlink r:id="rId6" w:history="1">
        <w:r>
          <w:rPr>
            <w:rStyle w:val="Hyperlink"/>
            <w:b/>
          </w:rPr>
          <w:t xml:space="preserve">Volunteer Quick Guide: Packing &amp; Shipping a Package</w:t>
        </w:r>
      </w:hyperlink>
      <w:r>
        <w:t xml:space="preserve"> — covers My Work Queue, moving a case through its statuses, and tracking numbers.</w:t>
      </w:r>
    </w:p>
    <w:p>
      <w:pPr>
        <w:pStyle w:val="Heading2"/>
      </w:pPr>
      <w:r>
        <w:t xml:space="preserve">Admin Tools</w:t>
      </w:r>
    </w:p>
    <w:p>
      <w:pPr/>
      <w:r>
        <w:t xml:space="preserve">Short, standalone guide for HQAdmin/ChapterAdmin/Director: </w:t>
      </w:r>
      <w:hyperlink r:id="rId7" w:history="1">
        <w:r>
          <w:rPr>
            <w:rStyle w:val="Hyperlink"/>
            <w:b/>
          </w:rPr>
          <w:t xml:space="preserve">Admin Quick Guide: Users, Temp Passwords &amp; Login As</w:t>
        </w:r>
      </w:hyperlink>
      <w:r>
        <w:t xml:space="preserve"> — covers User Management, generating a one-time temp password, and signing in as another user.</w:t>
      </w:r>
    </w:p>
    <w:p>
      <w:pPr>
        <w:pStyle w:val="Heading2"/>
      </w:pPr>
      <w:r>
        <w:t xml:space="preserve">Troubleshooting &amp; FAQ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The bracelet question isn't showing up.</w:t>
      </w:r>
      <w:r>
        <w:t xml:space="preserve"> The requester picked Prayer only — it only appears when a package was requested.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 case isn't showing in the Prayer Dashboard's queue.</w:t>
      </w:r>
      <w:r>
        <w:t xml:space="preserve"> It was submitted as "Package only" — that's by design; the requester opted out of the prayer team.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 can't move a case to a status I expect.</w:t>
      </w:r>
      <w:r>
        <w:t xml:space="preserve"> Only the next valid step is ever offered — see the Status table under Working a Case.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 volunteer can't take a new case.</w:t>
      </w:r>
      <w:r>
        <w:t xml:space="preserve"> They may be at their chapter's Max Active Cases Per Volunteer cap (6 by default).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 forgot my password.</w:t>
      </w:r>
      <w:r>
        <w:t xml:space="preserve"> Use "Forgot password" on the login screen, or ask an HQAdmin/ChapterAdmin/Director for a temp password.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 need to see exactly what a staff member or volunteer sees.</w:t>
      </w:r>
      <w:r>
        <w:t xml:space="preserve"> An HQAdmin can use Login As — see the Admin Quick Guide.</w:t>
      </w:r>
    </w:p>
    <w:p>
      <w:pPr>
        <w:pStyle w:val="Heading3"/>
      </w:pPr>
      <w:r>
        <w:t xml:space="preserve">Related guides</w:t>
      </w:r>
    </w:p>
    <w:p>
      <w:pPr>
        <w:pStyle w:val="ListParagraph"/>
        <w:numPr>
          <w:ilvl w:val="0"/>
          <w:numId w:val="10"/>
        </w:numPr>
      </w:pPr>
      <w:hyperlink r:id="rId8" w:history="1">
        <w:r>
          <w:rPr>
            <w:rStyle w:val="Hyperlink"/>
          </w:rPr>
          <w:t xml:space="preserve">Volunteer Quick Guide: Praying for a Family</w:t>
        </w:r>
      </w:hyperlink>
    </w:p>
    <w:p>
      <w:pPr>
        <w:pStyle w:val="ListParagraph"/>
        <w:numPr>
          <w:ilvl w:val="0"/>
          <w:numId w:val="10"/>
        </w:numPr>
      </w:pPr>
      <w:hyperlink r:id="rId6" w:history="1">
        <w:r>
          <w:rPr>
            <w:rStyle w:val="Hyperlink"/>
          </w:rPr>
          <w:t xml:space="preserve">Volunteer Quick Guide: Packing &amp; Shipping a Package</w:t>
        </w:r>
      </w:hyperlink>
    </w:p>
    <w:p>
      <w:pPr>
        <w:pStyle w:val="ListParagraph"/>
        <w:numPr>
          <w:ilvl w:val="0"/>
          <w:numId w:val="10"/>
        </w:numPr>
      </w:pPr>
      <w:hyperlink r:id="rId7" w:history="1">
        <w:r>
          <w:rPr>
            <w:rStyle w:val="Hyperlink"/>
          </w:rPr>
          <w:t xml:space="preserve">Admin Quick Guide: Users, Temp Passwords &amp; Login As</w:t>
        </w:r>
      </w:hyperlink>
    </w:p>
    <w:p>
      <w:pPr>
        <w:pStyle w:val="ListParagraph"/>
        <w:numPr>
          <w:ilvl w:val="0"/>
          <w:numId w:val="10"/>
        </w:numPr>
      </w:pPr>
      <w:hyperlink r:id="rId5" w:history="1">
        <w:r>
          <w:rPr>
            <w:rStyle w:val="Hyperlink"/>
          </w:rPr>
          <w:t xml:space="preserve">Staff Guide: Managing Cases</w:t>
        </w:r>
      </w:hyperlink>
    </w:p>
    <w:p>
      <w:pPr>
        <w:pStyle w:val="ListParagraph"/>
        <w:numPr>
          <w:ilvl w:val="0"/>
          <w:numId w:val="10"/>
        </w:numPr>
      </w:pPr>
      <w:hyperlink r:id="rId9" w:history="1">
        <w:r>
          <w:rPr>
            <w:rStyle w:val="Hyperlink"/>
          </w:rPr>
          <w:t xml:space="preserve">Board Member Guide</w:t>
        </w:r>
      </w:hyperlink>
    </w:p>
    <w:p>
      <w:pPr>
        <w:pStyle w:val="ListParagraph"/>
        <w:numPr>
          <w:ilvl w:val="0"/>
          <w:numId w:val="11"/>
        </w:numPr>
      </w:pPr>
      <w:hyperlink r:id="rId10" w:history="1">
        <w:r>
          <w:rPr>
            <w:rStyle w:val="Hyperlink"/>
          </w:rPr>
          <w:t xml:space="preserve">Staff Guide: The Package Pipeline Board</w:t>
        </w:r>
      </w:hyperlink>
    </w:p>
    <w:p>
      <w:pPr>
        <w:pStyle w:val="ListParagraph"/>
        <w:numPr>
          <w:ilvl w:val="0"/>
          <w:numId w:val="12"/>
        </w:numPr>
      </w:pPr>
      <w:hyperlink r:id="rId11" w:history="1">
        <w:r>
          <w:rPr>
            <w:rStyle w:val="Hyperlink"/>
          </w:rPr>
          <w:t xml:space="preserve">Staff Guide: The Cases Hub, Duplicates, and Queues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hyperlink" Target="https://claude.ai/artifact/FxQpkoTFZhTLtmh3EtPbNy" TargetMode="External"/><Relationship Id="rId6" Type="http://schemas.openxmlformats.org/officeDocument/2006/relationships/hyperlink" Target="https://claude.ai/artifact/XYzMGbqj6RvvTQmhRFdzm3" TargetMode="External"/><Relationship Id="rId7" Type="http://schemas.openxmlformats.org/officeDocument/2006/relationships/hyperlink" Target="https://claude.ai/artifact/KDfV2oti66sLka2zrCdikq" TargetMode="External"/><Relationship Id="rId8" Type="http://schemas.openxmlformats.org/officeDocument/2006/relationships/hyperlink" Target="https://claude.ai/artifact/KRNEMz3VHQ5KZA1361SQxg" TargetMode="External"/><Relationship Id="rId9" Type="http://schemas.openxmlformats.org/officeDocument/2006/relationships/hyperlink" Target="https://claude.ai/artifact/EC8nC5TpY1fGukrhkfVdgG" TargetMode="External"/><Relationship Id="rId10" Type="http://schemas.openxmlformats.org/officeDocument/2006/relationships/hyperlink" Target="https://claude.ai/artifact/WKRA5gDgYG4TksmE5Z7tqU" TargetMode="External"/><Relationship Id="rId11" Type="http://schemas.openxmlformats.org/officeDocument/2006/relationships/hyperlink" Target="https://claude.ai/artifact/AAvRKk2m1fRt156uWkHzSC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Prayer Care Package Dashboard — Staff &amp; Volunteer Manual</dc:title>
  <dc:description>Claude Docs node/f1e86d0c-57fb@21 docx-w6</dc:description>
  <cp:revision>21</cp:revision>
</cp:coreProperties>
</file>