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D3D2" w14:textId="77777777" w:rsidR="00D57E35" w:rsidRDefault="00000000">
      <w:pPr>
        <w:jc w:val="center"/>
      </w:pPr>
      <w:r>
        <w:rPr>
          <w:b/>
          <w:bCs/>
          <w:sz w:val="28"/>
          <w:szCs w:val="28"/>
        </w:rPr>
        <w:t>Муниципальное образование город Иннополис</w:t>
      </w:r>
    </w:p>
    <w:p w14:paraId="19A6DCCF" w14:textId="77777777" w:rsidR="00D57E35" w:rsidRDefault="00D57E35"/>
    <w:p w14:paraId="3171A98C" w14:textId="77777777" w:rsidR="00D57E35" w:rsidRDefault="00000000">
      <w:pPr>
        <w:jc w:val="center"/>
      </w:pPr>
      <w:r>
        <w:rPr>
          <w:b/>
          <w:bCs/>
          <w:sz w:val="32"/>
          <w:szCs w:val="32"/>
        </w:rPr>
        <w:t>КОНЦЕПЦИЯ ПИЛОТНОГО ПРОЕКТА</w:t>
      </w:r>
      <w:r>
        <w:rPr>
          <w:b/>
          <w:bCs/>
          <w:sz w:val="32"/>
          <w:szCs w:val="32"/>
        </w:rPr>
        <w:br/>
        <w:t>городской экосистемы беспилотного транспорта и доставки</w:t>
      </w:r>
    </w:p>
    <w:p w14:paraId="4C967499" w14:textId="77777777" w:rsidR="00D57E35" w:rsidRDefault="00D57E35"/>
    <w:p w14:paraId="4303F829" w14:textId="77777777" w:rsidR="00D57E35" w:rsidRDefault="00D57E35"/>
    <w:p w14:paraId="2A8E9648" w14:textId="77777777" w:rsidR="00070090" w:rsidRDefault="00070090">
      <w:pPr>
        <w:jc w:val="center"/>
        <w:rPr>
          <w:lang w:val="en-US"/>
        </w:rPr>
      </w:pPr>
    </w:p>
    <w:p w14:paraId="0C4B7538" w14:textId="77777777" w:rsidR="00070090" w:rsidRDefault="00070090">
      <w:pPr>
        <w:jc w:val="center"/>
        <w:rPr>
          <w:lang w:val="en-US"/>
        </w:rPr>
      </w:pPr>
    </w:p>
    <w:p w14:paraId="3C0794A4" w14:textId="77777777" w:rsidR="00070090" w:rsidRDefault="00070090">
      <w:pPr>
        <w:jc w:val="center"/>
        <w:rPr>
          <w:lang w:val="en-US"/>
        </w:rPr>
      </w:pPr>
    </w:p>
    <w:p w14:paraId="2BAA8C97" w14:textId="77777777" w:rsidR="00070090" w:rsidRDefault="00070090">
      <w:pPr>
        <w:jc w:val="center"/>
        <w:rPr>
          <w:lang w:val="en-US"/>
        </w:rPr>
      </w:pPr>
    </w:p>
    <w:p w14:paraId="5CB092C8" w14:textId="77777777" w:rsidR="00070090" w:rsidRDefault="00070090">
      <w:pPr>
        <w:jc w:val="center"/>
        <w:rPr>
          <w:lang w:val="en-US"/>
        </w:rPr>
      </w:pPr>
    </w:p>
    <w:p w14:paraId="668017B6" w14:textId="77777777" w:rsidR="00070090" w:rsidRDefault="00070090">
      <w:pPr>
        <w:jc w:val="center"/>
        <w:rPr>
          <w:lang w:val="en-US"/>
        </w:rPr>
      </w:pPr>
    </w:p>
    <w:p w14:paraId="2389C80E" w14:textId="77777777" w:rsidR="00070090" w:rsidRDefault="00070090">
      <w:pPr>
        <w:jc w:val="center"/>
        <w:rPr>
          <w:lang w:val="en-US"/>
        </w:rPr>
      </w:pPr>
    </w:p>
    <w:p w14:paraId="7C9D2795" w14:textId="77777777" w:rsidR="00070090" w:rsidRDefault="00070090">
      <w:pPr>
        <w:jc w:val="center"/>
        <w:rPr>
          <w:lang w:val="en-US"/>
        </w:rPr>
      </w:pPr>
    </w:p>
    <w:p w14:paraId="2837586D" w14:textId="77777777" w:rsidR="00070090" w:rsidRDefault="00070090">
      <w:pPr>
        <w:jc w:val="center"/>
        <w:rPr>
          <w:lang w:val="en-US"/>
        </w:rPr>
      </w:pPr>
    </w:p>
    <w:p w14:paraId="5DA58D52" w14:textId="77777777" w:rsidR="00070090" w:rsidRDefault="00070090">
      <w:pPr>
        <w:jc w:val="center"/>
        <w:rPr>
          <w:lang w:val="en-US"/>
        </w:rPr>
      </w:pPr>
    </w:p>
    <w:p w14:paraId="229B9201" w14:textId="77777777" w:rsidR="00070090" w:rsidRDefault="00070090">
      <w:pPr>
        <w:jc w:val="center"/>
        <w:rPr>
          <w:lang w:val="en-US"/>
        </w:rPr>
      </w:pPr>
    </w:p>
    <w:p w14:paraId="511C45CE" w14:textId="77777777" w:rsidR="00070090" w:rsidRDefault="00070090">
      <w:pPr>
        <w:jc w:val="center"/>
        <w:rPr>
          <w:lang w:val="en-US"/>
        </w:rPr>
      </w:pPr>
    </w:p>
    <w:p w14:paraId="00818344" w14:textId="77777777" w:rsidR="00070090" w:rsidRDefault="00070090">
      <w:pPr>
        <w:jc w:val="center"/>
        <w:rPr>
          <w:lang w:val="en-US"/>
        </w:rPr>
      </w:pPr>
    </w:p>
    <w:p w14:paraId="1755F463" w14:textId="77777777" w:rsidR="00070090" w:rsidRDefault="00070090">
      <w:pPr>
        <w:jc w:val="center"/>
        <w:rPr>
          <w:lang w:val="en-US"/>
        </w:rPr>
      </w:pPr>
    </w:p>
    <w:p w14:paraId="62637820" w14:textId="77777777" w:rsidR="00070090" w:rsidRDefault="00070090">
      <w:pPr>
        <w:jc w:val="center"/>
        <w:rPr>
          <w:lang w:val="en-US"/>
        </w:rPr>
      </w:pPr>
    </w:p>
    <w:p w14:paraId="4865FC81" w14:textId="77777777" w:rsidR="00070090" w:rsidRDefault="00070090">
      <w:pPr>
        <w:jc w:val="center"/>
        <w:rPr>
          <w:lang w:val="en-US"/>
        </w:rPr>
      </w:pPr>
    </w:p>
    <w:p w14:paraId="63136556" w14:textId="77777777" w:rsidR="00070090" w:rsidRDefault="00070090">
      <w:pPr>
        <w:jc w:val="center"/>
        <w:rPr>
          <w:lang w:val="en-US"/>
        </w:rPr>
      </w:pPr>
    </w:p>
    <w:p w14:paraId="41397424" w14:textId="77777777" w:rsidR="00070090" w:rsidRDefault="00070090">
      <w:pPr>
        <w:jc w:val="center"/>
        <w:rPr>
          <w:lang w:val="en-US"/>
        </w:rPr>
      </w:pPr>
    </w:p>
    <w:p w14:paraId="4FF043A2" w14:textId="77777777" w:rsidR="00070090" w:rsidRDefault="00070090">
      <w:pPr>
        <w:jc w:val="center"/>
        <w:rPr>
          <w:lang w:val="en-US"/>
        </w:rPr>
      </w:pPr>
    </w:p>
    <w:p w14:paraId="1CD5CF18" w14:textId="77777777" w:rsidR="00070090" w:rsidRDefault="00070090">
      <w:pPr>
        <w:jc w:val="center"/>
        <w:rPr>
          <w:lang w:val="en-US"/>
        </w:rPr>
      </w:pPr>
    </w:p>
    <w:p w14:paraId="4E614024" w14:textId="77777777" w:rsidR="00070090" w:rsidRDefault="00070090">
      <w:pPr>
        <w:jc w:val="center"/>
        <w:rPr>
          <w:lang w:val="en-US"/>
        </w:rPr>
      </w:pPr>
    </w:p>
    <w:p w14:paraId="3BED9710" w14:textId="77777777" w:rsidR="00070090" w:rsidRDefault="00070090">
      <w:pPr>
        <w:jc w:val="center"/>
        <w:rPr>
          <w:lang w:val="en-US"/>
        </w:rPr>
      </w:pPr>
    </w:p>
    <w:p w14:paraId="500AE19E" w14:textId="77777777" w:rsidR="00070090" w:rsidRDefault="00070090">
      <w:pPr>
        <w:jc w:val="center"/>
        <w:rPr>
          <w:lang w:val="en-US"/>
        </w:rPr>
      </w:pPr>
    </w:p>
    <w:p w14:paraId="0A5409ED" w14:textId="4C7E50AD" w:rsidR="00D57E35" w:rsidRDefault="00000000">
      <w:pPr>
        <w:jc w:val="center"/>
      </w:pPr>
      <w:r>
        <w:t>Иннополис, январь 2026</w:t>
      </w:r>
    </w:p>
    <w:p w14:paraId="550D7215" w14:textId="77777777" w:rsidR="00D57E35" w:rsidRDefault="00000000">
      <w:r>
        <w:br w:type="page"/>
      </w:r>
    </w:p>
    <w:bookmarkStart w:id="0" w:name="_e0t1rsmuwxkw" w:colFirst="0" w:colLast="0" w:displacedByCustomXml="next"/>
    <w:bookmarkEnd w:id="0" w:displacedByCustomXml="next"/>
    <w:sdt>
      <w:sdtPr>
        <w:id w:val="335971194"/>
        <w:docPartObj>
          <w:docPartGallery w:val="Table of Contents"/>
          <w:docPartUnique/>
        </w:docPartObj>
      </w:sdtPr>
      <w:sdtEndPr>
        <w:rPr>
          <w:rFonts w:ascii="Times New Roman" w:eastAsia="Times New Roman" w:hAnsi="Times New Roman" w:cs="Times New Roman"/>
          <w:noProof/>
          <w:color w:val="auto"/>
          <w:sz w:val="24"/>
          <w:szCs w:val="24"/>
          <w:lang w:val="ru"/>
        </w:rPr>
      </w:sdtEndPr>
      <w:sdtContent>
        <w:p w14:paraId="4CA4BE65" w14:textId="2EBACCC3" w:rsidR="00070090" w:rsidRDefault="00070090">
          <w:pPr>
            <w:pStyle w:val="af5"/>
          </w:pPr>
          <w:r>
            <w:t>Оглавление</w:t>
          </w:r>
        </w:p>
        <w:p w14:paraId="1AB2EBD2" w14:textId="0D74DE6D"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r>
            <w:rPr>
              <w:b w:val="0"/>
              <w:bCs w:val="0"/>
            </w:rPr>
            <w:fldChar w:fldCharType="begin"/>
          </w:r>
          <w:r>
            <w:instrText>TOC \o "1-3" \h \z \u</w:instrText>
          </w:r>
          <w:r>
            <w:rPr>
              <w:b w:val="0"/>
              <w:bCs w:val="0"/>
            </w:rPr>
            <w:fldChar w:fldCharType="separate"/>
          </w:r>
          <w:hyperlink w:anchor="_Toc221317974" w:history="1">
            <w:r w:rsidRPr="005422DB">
              <w:rPr>
                <w:rStyle w:val="af6"/>
                <w:noProof/>
              </w:rPr>
              <w:t>Ключевые термины</w:t>
            </w:r>
            <w:r>
              <w:rPr>
                <w:noProof/>
                <w:webHidden/>
              </w:rPr>
              <w:tab/>
            </w:r>
            <w:r>
              <w:rPr>
                <w:noProof/>
                <w:webHidden/>
              </w:rPr>
              <w:fldChar w:fldCharType="begin"/>
            </w:r>
            <w:r>
              <w:rPr>
                <w:noProof/>
                <w:webHidden/>
              </w:rPr>
              <w:instrText xml:space="preserve"> PAGEREF _Toc221317974 \h </w:instrText>
            </w:r>
            <w:r>
              <w:rPr>
                <w:noProof/>
                <w:webHidden/>
              </w:rPr>
            </w:r>
            <w:r>
              <w:rPr>
                <w:noProof/>
                <w:webHidden/>
              </w:rPr>
              <w:fldChar w:fldCharType="separate"/>
            </w:r>
            <w:r>
              <w:rPr>
                <w:noProof/>
                <w:webHidden/>
              </w:rPr>
              <w:t>4</w:t>
            </w:r>
            <w:r>
              <w:rPr>
                <w:noProof/>
                <w:webHidden/>
              </w:rPr>
              <w:fldChar w:fldCharType="end"/>
            </w:r>
          </w:hyperlink>
        </w:p>
        <w:p w14:paraId="5D0D9687" w14:textId="3E0D63E9"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7975" w:history="1">
            <w:r w:rsidRPr="005422DB">
              <w:rPr>
                <w:rStyle w:val="af6"/>
                <w:noProof/>
              </w:rPr>
              <w:t>1. Паспорт проекта и порядок использования</w:t>
            </w:r>
            <w:r>
              <w:rPr>
                <w:noProof/>
                <w:webHidden/>
              </w:rPr>
              <w:tab/>
            </w:r>
            <w:r>
              <w:rPr>
                <w:noProof/>
                <w:webHidden/>
              </w:rPr>
              <w:fldChar w:fldCharType="begin"/>
            </w:r>
            <w:r>
              <w:rPr>
                <w:noProof/>
                <w:webHidden/>
              </w:rPr>
              <w:instrText xml:space="preserve"> PAGEREF _Toc221317975 \h </w:instrText>
            </w:r>
            <w:r>
              <w:rPr>
                <w:noProof/>
                <w:webHidden/>
              </w:rPr>
            </w:r>
            <w:r>
              <w:rPr>
                <w:noProof/>
                <w:webHidden/>
              </w:rPr>
              <w:fldChar w:fldCharType="separate"/>
            </w:r>
            <w:r>
              <w:rPr>
                <w:noProof/>
                <w:webHidden/>
              </w:rPr>
              <w:t>5</w:t>
            </w:r>
            <w:r>
              <w:rPr>
                <w:noProof/>
                <w:webHidden/>
              </w:rPr>
              <w:fldChar w:fldCharType="end"/>
            </w:r>
          </w:hyperlink>
        </w:p>
        <w:p w14:paraId="6D549E92" w14:textId="0B9E250A"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7976" w:history="1">
            <w:r w:rsidRPr="005422DB">
              <w:rPr>
                <w:rStyle w:val="af6"/>
                <w:noProof/>
              </w:rPr>
              <w:t>2. Резюме пилота</w:t>
            </w:r>
            <w:r>
              <w:rPr>
                <w:noProof/>
                <w:webHidden/>
              </w:rPr>
              <w:tab/>
            </w:r>
            <w:r>
              <w:rPr>
                <w:noProof/>
                <w:webHidden/>
              </w:rPr>
              <w:fldChar w:fldCharType="begin"/>
            </w:r>
            <w:r>
              <w:rPr>
                <w:noProof/>
                <w:webHidden/>
              </w:rPr>
              <w:instrText xml:space="preserve"> PAGEREF _Toc221317976 \h </w:instrText>
            </w:r>
            <w:r>
              <w:rPr>
                <w:noProof/>
                <w:webHidden/>
              </w:rPr>
            </w:r>
            <w:r>
              <w:rPr>
                <w:noProof/>
                <w:webHidden/>
              </w:rPr>
              <w:fldChar w:fldCharType="separate"/>
            </w:r>
            <w:r>
              <w:rPr>
                <w:noProof/>
                <w:webHidden/>
              </w:rPr>
              <w:t>5</w:t>
            </w:r>
            <w:r>
              <w:rPr>
                <w:noProof/>
                <w:webHidden/>
              </w:rPr>
              <w:fldChar w:fldCharType="end"/>
            </w:r>
          </w:hyperlink>
        </w:p>
        <w:p w14:paraId="62542599" w14:textId="07082F2F"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7977" w:history="1">
            <w:r w:rsidRPr="005422DB">
              <w:rPr>
                <w:rStyle w:val="af6"/>
                <w:noProof/>
              </w:rPr>
              <w:t>2.1. Решения к утверждению</w:t>
            </w:r>
            <w:r>
              <w:rPr>
                <w:noProof/>
                <w:webHidden/>
              </w:rPr>
              <w:tab/>
            </w:r>
            <w:r>
              <w:rPr>
                <w:noProof/>
                <w:webHidden/>
              </w:rPr>
              <w:fldChar w:fldCharType="begin"/>
            </w:r>
            <w:r>
              <w:rPr>
                <w:noProof/>
                <w:webHidden/>
              </w:rPr>
              <w:instrText xml:space="preserve"> PAGEREF _Toc221317977 \h </w:instrText>
            </w:r>
            <w:r>
              <w:rPr>
                <w:noProof/>
                <w:webHidden/>
              </w:rPr>
            </w:r>
            <w:r>
              <w:rPr>
                <w:noProof/>
                <w:webHidden/>
              </w:rPr>
              <w:fldChar w:fldCharType="separate"/>
            </w:r>
            <w:r>
              <w:rPr>
                <w:noProof/>
                <w:webHidden/>
              </w:rPr>
              <w:t>6</w:t>
            </w:r>
            <w:r>
              <w:rPr>
                <w:noProof/>
                <w:webHidden/>
              </w:rPr>
              <w:fldChar w:fldCharType="end"/>
            </w:r>
          </w:hyperlink>
        </w:p>
        <w:p w14:paraId="51334143" w14:textId="7F6E4DBB"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7978" w:history="1">
            <w:r w:rsidRPr="005422DB">
              <w:rPr>
                <w:rStyle w:val="af6"/>
                <w:noProof/>
              </w:rPr>
              <w:t>3. Цели, задачи, принципы и границы</w:t>
            </w:r>
            <w:r>
              <w:rPr>
                <w:noProof/>
                <w:webHidden/>
              </w:rPr>
              <w:tab/>
            </w:r>
            <w:r>
              <w:rPr>
                <w:noProof/>
                <w:webHidden/>
              </w:rPr>
              <w:fldChar w:fldCharType="begin"/>
            </w:r>
            <w:r>
              <w:rPr>
                <w:noProof/>
                <w:webHidden/>
              </w:rPr>
              <w:instrText xml:space="preserve"> PAGEREF _Toc221317978 \h </w:instrText>
            </w:r>
            <w:r>
              <w:rPr>
                <w:noProof/>
                <w:webHidden/>
              </w:rPr>
            </w:r>
            <w:r>
              <w:rPr>
                <w:noProof/>
                <w:webHidden/>
              </w:rPr>
              <w:fldChar w:fldCharType="separate"/>
            </w:r>
            <w:r>
              <w:rPr>
                <w:noProof/>
                <w:webHidden/>
              </w:rPr>
              <w:t>6</w:t>
            </w:r>
            <w:r>
              <w:rPr>
                <w:noProof/>
                <w:webHidden/>
              </w:rPr>
              <w:fldChar w:fldCharType="end"/>
            </w:r>
          </w:hyperlink>
        </w:p>
        <w:p w14:paraId="365B89A6" w14:textId="7C56F5A8"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7979" w:history="1">
            <w:r w:rsidRPr="005422DB">
              <w:rPr>
                <w:rStyle w:val="af6"/>
                <w:noProof/>
              </w:rPr>
              <w:t>3.4. Границы пилота</w:t>
            </w:r>
            <w:r>
              <w:rPr>
                <w:noProof/>
                <w:webHidden/>
              </w:rPr>
              <w:tab/>
            </w:r>
            <w:r>
              <w:rPr>
                <w:noProof/>
                <w:webHidden/>
              </w:rPr>
              <w:fldChar w:fldCharType="begin"/>
            </w:r>
            <w:r>
              <w:rPr>
                <w:noProof/>
                <w:webHidden/>
              </w:rPr>
              <w:instrText xml:space="preserve"> PAGEREF _Toc221317979 \h </w:instrText>
            </w:r>
            <w:r>
              <w:rPr>
                <w:noProof/>
                <w:webHidden/>
              </w:rPr>
            </w:r>
            <w:r>
              <w:rPr>
                <w:noProof/>
                <w:webHidden/>
              </w:rPr>
              <w:fldChar w:fldCharType="separate"/>
            </w:r>
            <w:r>
              <w:rPr>
                <w:noProof/>
                <w:webHidden/>
              </w:rPr>
              <w:t>7</w:t>
            </w:r>
            <w:r>
              <w:rPr>
                <w:noProof/>
                <w:webHidden/>
              </w:rPr>
              <w:fldChar w:fldCharType="end"/>
            </w:r>
          </w:hyperlink>
        </w:p>
        <w:p w14:paraId="70BC64C4" w14:textId="3DA7898D"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7980" w:history="1">
            <w:r w:rsidRPr="005422DB">
              <w:rPr>
                <w:rStyle w:val="af6"/>
                <w:noProof/>
              </w:rPr>
              <w:t>4. Модель пилота</w:t>
            </w:r>
            <w:r>
              <w:rPr>
                <w:noProof/>
                <w:webHidden/>
              </w:rPr>
              <w:tab/>
            </w:r>
            <w:r>
              <w:rPr>
                <w:noProof/>
                <w:webHidden/>
              </w:rPr>
              <w:fldChar w:fldCharType="begin"/>
            </w:r>
            <w:r>
              <w:rPr>
                <w:noProof/>
                <w:webHidden/>
              </w:rPr>
              <w:instrText xml:space="preserve"> PAGEREF _Toc221317980 \h </w:instrText>
            </w:r>
            <w:r>
              <w:rPr>
                <w:noProof/>
                <w:webHidden/>
              </w:rPr>
            </w:r>
            <w:r>
              <w:rPr>
                <w:noProof/>
                <w:webHidden/>
              </w:rPr>
              <w:fldChar w:fldCharType="separate"/>
            </w:r>
            <w:r>
              <w:rPr>
                <w:noProof/>
                <w:webHidden/>
              </w:rPr>
              <w:t>7</w:t>
            </w:r>
            <w:r>
              <w:rPr>
                <w:noProof/>
                <w:webHidden/>
              </w:rPr>
              <w:fldChar w:fldCharType="end"/>
            </w:r>
          </w:hyperlink>
        </w:p>
        <w:p w14:paraId="0672ADA4" w14:textId="511C9A33"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7981" w:history="1">
            <w:r w:rsidRPr="005422DB">
              <w:rPr>
                <w:rStyle w:val="af6"/>
                <w:noProof/>
              </w:rPr>
              <w:t>4.1. Ситуационный центр: функциональные модули</w:t>
            </w:r>
            <w:r>
              <w:rPr>
                <w:noProof/>
                <w:webHidden/>
              </w:rPr>
              <w:tab/>
            </w:r>
            <w:r>
              <w:rPr>
                <w:noProof/>
                <w:webHidden/>
              </w:rPr>
              <w:fldChar w:fldCharType="begin"/>
            </w:r>
            <w:r>
              <w:rPr>
                <w:noProof/>
                <w:webHidden/>
              </w:rPr>
              <w:instrText xml:space="preserve"> PAGEREF _Toc221317981 \h </w:instrText>
            </w:r>
            <w:r>
              <w:rPr>
                <w:noProof/>
                <w:webHidden/>
              </w:rPr>
            </w:r>
            <w:r>
              <w:rPr>
                <w:noProof/>
                <w:webHidden/>
              </w:rPr>
              <w:fldChar w:fldCharType="separate"/>
            </w:r>
            <w:r>
              <w:rPr>
                <w:noProof/>
                <w:webHidden/>
              </w:rPr>
              <w:t>8</w:t>
            </w:r>
            <w:r>
              <w:rPr>
                <w:noProof/>
                <w:webHidden/>
              </w:rPr>
              <w:fldChar w:fldCharType="end"/>
            </w:r>
          </w:hyperlink>
        </w:p>
        <w:p w14:paraId="787C1868" w14:textId="30CEE7A8"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7982" w:history="1">
            <w:r w:rsidRPr="005422DB">
              <w:rPr>
                <w:rStyle w:val="af6"/>
                <w:noProof/>
              </w:rPr>
              <w:t>5. Управление программой</w:t>
            </w:r>
            <w:r>
              <w:rPr>
                <w:noProof/>
                <w:webHidden/>
              </w:rPr>
              <w:tab/>
            </w:r>
            <w:r>
              <w:rPr>
                <w:noProof/>
                <w:webHidden/>
              </w:rPr>
              <w:fldChar w:fldCharType="begin"/>
            </w:r>
            <w:r>
              <w:rPr>
                <w:noProof/>
                <w:webHidden/>
              </w:rPr>
              <w:instrText xml:space="preserve"> PAGEREF _Toc221317982 \h </w:instrText>
            </w:r>
            <w:r>
              <w:rPr>
                <w:noProof/>
                <w:webHidden/>
              </w:rPr>
            </w:r>
            <w:r>
              <w:rPr>
                <w:noProof/>
                <w:webHidden/>
              </w:rPr>
              <w:fldChar w:fldCharType="separate"/>
            </w:r>
            <w:r>
              <w:rPr>
                <w:noProof/>
                <w:webHidden/>
              </w:rPr>
              <w:t>9</w:t>
            </w:r>
            <w:r>
              <w:rPr>
                <w:noProof/>
                <w:webHidden/>
              </w:rPr>
              <w:fldChar w:fldCharType="end"/>
            </w:r>
          </w:hyperlink>
        </w:p>
        <w:p w14:paraId="4BC157F3" w14:textId="065A06C9"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7983" w:history="1">
            <w:r w:rsidRPr="005422DB">
              <w:rPr>
                <w:rStyle w:val="af6"/>
                <w:noProof/>
              </w:rPr>
              <w:t>5.1. RACI</w:t>
            </w:r>
            <w:r>
              <w:rPr>
                <w:noProof/>
                <w:webHidden/>
              </w:rPr>
              <w:tab/>
            </w:r>
            <w:r>
              <w:rPr>
                <w:noProof/>
                <w:webHidden/>
              </w:rPr>
              <w:fldChar w:fldCharType="begin"/>
            </w:r>
            <w:r>
              <w:rPr>
                <w:noProof/>
                <w:webHidden/>
              </w:rPr>
              <w:instrText xml:space="preserve"> PAGEREF _Toc221317983 \h </w:instrText>
            </w:r>
            <w:r>
              <w:rPr>
                <w:noProof/>
                <w:webHidden/>
              </w:rPr>
            </w:r>
            <w:r>
              <w:rPr>
                <w:noProof/>
                <w:webHidden/>
              </w:rPr>
              <w:fldChar w:fldCharType="separate"/>
            </w:r>
            <w:r>
              <w:rPr>
                <w:noProof/>
                <w:webHidden/>
              </w:rPr>
              <w:t>9</w:t>
            </w:r>
            <w:r>
              <w:rPr>
                <w:noProof/>
                <w:webHidden/>
              </w:rPr>
              <w:fldChar w:fldCharType="end"/>
            </w:r>
          </w:hyperlink>
        </w:p>
        <w:p w14:paraId="5357DD04" w14:textId="42DFAF55"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7984" w:history="1">
            <w:r w:rsidRPr="005422DB">
              <w:rPr>
                <w:rStyle w:val="af6"/>
                <w:noProof/>
              </w:rPr>
              <w:t>5.2. Взаимодействия</w:t>
            </w:r>
            <w:r>
              <w:rPr>
                <w:noProof/>
                <w:webHidden/>
              </w:rPr>
              <w:tab/>
            </w:r>
            <w:r>
              <w:rPr>
                <w:noProof/>
                <w:webHidden/>
              </w:rPr>
              <w:fldChar w:fldCharType="begin"/>
            </w:r>
            <w:r>
              <w:rPr>
                <w:noProof/>
                <w:webHidden/>
              </w:rPr>
              <w:instrText xml:space="preserve"> PAGEREF _Toc221317984 \h </w:instrText>
            </w:r>
            <w:r>
              <w:rPr>
                <w:noProof/>
                <w:webHidden/>
              </w:rPr>
            </w:r>
            <w:r>
              <w:rPr>
                <w:noProof/>
                <w:webHidden/>
              </w:rPr>
              <w:fldChar w:fldCharType="separate"/>
            </w:r>
            <w:r>
              <w:rPr>
                <w:noProof/>
                <w:webHidden/>
              </w:rPr>
              <w:t>10</w:t>
            </w:r>
            <w:r>
              <w:rPr>
                <w:noProof/>
                <w:webHidden/>
              </w:rPr>
              <w:fldChar w:fldCharType="end"/>
            </w:r>
          </w:hyperlink>
        </w:p>
        <w:p w14:paraId="6CC6D730" w14:textId="7831D680" w:rsidR="00070090" w:rsidRDefault="00070090">
          <w:pPr>
            <w:pStyle w:val="30"/>
            <w:tabs>
              <w:tab w:val="right" w:leader="dot" w:pos="9963"/>
            </w:tabs>
            <w:rPr>
              <w:rFonts w:eastAsiaTheme="minorEastAsia" w:cstheme="minorBidi"/>
              <w:noProof/>
              <w:kern w:val="2"/>
              <w:sz w:val="24"/>
              <w:szCs w:val="24"/>
              <w:lang w:val="ru-RU"/>
              <w14:ligatures w14:val="standardContextual"/>
            </w:rPr>
          </w:pPr>
          <w:hyperlink w:anchor="_Toc221317985" w:history="1">
            <w:r w:rsidRPr="005422DB">
              <w:rPr>
                <w:rStyle w:val="af6"/>
                <w:rFonts w:ascii="Times New Roman" w:hAnsi="Times New Roman"/>
                <w:noProof/>
              </w:rPr>
              <w:t>5.2.1. Инцидент (наземный контур)</w:t>
            </w:r>
            <w:r>
              <w:rPr>
                <w:noProof/>
                <w:webHidden/>
              </w:rPr>
              <w:tab/>
            </w:r>
            <w:r>
              <w:rPr>
                <w:noProof/>
                <w:webHidden/>
              </w:rPr>
              <w:fldChar w:fldCharType="begin"/>
            </w:r>
            <w:r>
              <w:rPr>
                <w:noProof/>
                <w:webHidden/>
              </w:rPr>
              <w:instrText xml:space="preserve"> PAGEREF _Toc221317985 \h </w:instrText>
            </w:r>
            <w:r>
              <w:rPr>
                <w:noProof/>
                <w:webHidden/>
              </w:rPr>
            </w:r>
            <w:r>
              <w:rPr>
                <w:noProof/>
                <w:webHidden/>
              </w:rPr>
              <w:fldChar w:fldCharType="separate"/>
            </w:r>
            <w:r>
              <w:rPr>
                <w:noProof/>
                <w:webHidden/>
              </w:rPr>
              <w:t>10</w:t>
            </w:r>
            <w:r>
              <w:rPr>
                <w:noProof/>
                <w:webHidden/>
              </w:rPr>
              <w:fldChar w:fldCharType="end"/>
            </w:r>
          </w:hyperlink>
        </w:p>
        <w:p w14:paraId="233A4C7E" w14:textId="11EDDA01" w:rsidR="00070090" w:rsidRDefault="00070090">
          <w:pPr>
            <w:pStyle w:val="30"/>
            <w:tabs>
              <w:tab w:val="right" w:leader="dot" w:pos="9963"/>
            </w:tabs>
            <w:rPr>
              <w:rFonts w:eastAsiaTheme="minorEastAsia" w:cstheme="minorBidi"/>
              <w:noProof/>
              <w:kern w:val="2"/>
              <w:sz w:val="24"/>
              <w:szCs w:val="24"/>
              <w:lang w:val="ru-RU"/>
              <w14:ligatures w14:val="standardContextual"/>
            </w:rPr>
          </w:pPr>
          <w:hyperlink w:anchor="_Toc221317986" w:history="1">
            <w:r w:rsidRPr="005422DB">
              <w:rPr>
                <w:rStyle w:val="af6"/>
                <w:rFonts w:ascii="Times New Roman" w:hAnsi="Times New Roman"/>
                <w:noProof/>
              </w:rPr>
              <w:t>5.2.2. Инцидент (воздушный контур)</w:t>
            </w:r>
            <w:r>
              <w:rPr>
                <w:noProof/>
                <w:webHidden/>
              </w:rPr>
              <w:tab/>
            </w:r>
            <w:r>
              <w:rPr>
                <w:noProof/>
                <w:webHidden/>
              </w:rPr>
              <w:fldChar w:fldCharType="begin"/>
            </w:r>
            <w:r>
              <w:rPr>
                <w:noProof/>
                <w:webHidden/>
              </w:rPr>
              <w:instrText xml:space="preserve"> PAGEREF _Toc221317986 \h </w:instrText>
            </w:r>
            <w:r>
              <w:rPr>
                <w:noProof/>
                <w:webHidden/>
              </w:rPr>
            </w:r>
            <w:r>
              <w:rPr>
                <w:noProof/>
                <w:webHidden/>
              </w:rPr>
              <w:fldChar w:fldCharType="separate"/>
            </w:r>
            <w:r>
              <w:rPr>
                <w:noProof/>
                <w:webHidden/>
              </w:rPr>
              <w:t>10</w:t>
            </w:r>
            <w:r>
              <w:rPr>
                <w:noProof/>
                <w:webHidden/>
              </w:rPr>
              <w:fldChar w:fldCharType="end"/>
            </w:r>
          </w:hyperlink>
        </w:p>
        <w:p w14:paraId="0E954196" w14:textId="2B8C1F99" w:rsidR="00070090" w:rsidRDefault="00070090">
          <w:pPr>
            <w:pStyle w:val="30"/>
            <w:tabs>
              <w:tab w:val="right" w:leader="dot" w:pos="9963"/>
            </w:tabs>
            <w:rPr>
              <w:rFonts w:eastAsiaTheme="minorEastAsia" w:cstheme="minorBidi"/>
              <w:noProof/>
              <w:kern w:val="2"/>
              <w:sz w:val="24"/>
              <w:szCs w:val="24"/>
              <w:lang w:val="ru-RU"/>
              <w14:ligatures w14:val="standardContextual"/>
            </w:rPr>
          </w:pPr>
          <w:hyperlink w:anchor="_Toc221317987" w:history="1">
            <w:r w:rsidRPr="005422DB">
              <w:rPr>
                <w:rStyle w:val="af6"/>
                <w:rFonts w:ascii="Times New Roman" w:hAnsi="Times New Roman"/>
                <w:noProof/>
              </w:rPr>
              <w:t>5.2.3. Плановое изменение (маршруты, геозоны, расписание)</w:t>
            </w:r>
            <w:r>
              <w:rPr>
                <w:noProof/>
                <w:webHidden/>
              </w:rPr>
              <w:tab/>
            </w:r>
            <w:r>
              <w:rPr>
                <w:noProof/>
                <w:webHidden/>
              </w:rPr>
              <w:fldChar w:fldCharType="begin"/>
            </w:r>
            <w:r>
              <w:rPr>
                <w:noProof/>
                <w:webHidden/>
              </w:rPr>
              <w:instrText xml:space="preserve"> PAGEREF _Toc221317987 \h </w:instrText>
            </w:r>
            <w:r>
              <w:rPr>
                <w:noProof/>
                <w:webHidden/>
              </w:rPr>
            </w:r>
            <w:r>
              <w:rPr>
                <w:noProof/>
                <w:webHidden/>
              </w:rPr>
              <w:fldChar w:fldCharType="separate"/>
            </w:r>
            <w:r>
              <w:rPr>
                <w:noProof/>
                <w:webHidden/>
              </w:rPr>
              <w:t>10</w:t>
            </w:r>
            <w:r>
              <w:rPr>
                <w:noProof/>
                <w:webHidden/>
              </w:rPr>
              <w:fldChar w:fldCharType="end"/>
            </w:r>
          </w:hyperlink>
        </w:p>
        <w:p w14:paraId="0F01D9BB" w14:textId="07E48D12" w:rsidR="00070090" w:rsidRDefault="00070090">
          <w:pPr>
            <w:pStyle w:val="30"/>
            <w:tabs>
              <w:tab w:val="right" w:leader="dot" w:pos="9963"/>
            </w:tabs>
            <w:rPr>
              <w:rFonts w:eastAsiaTheme="minorEastAsia" w:cstheme="minorBidi"/>
              <w:noProof/>
              <w:kern w:val="2"/>
              <w:sz w:val="24"/>
              <w:szCs w:val="24"/>
              <w:lang w:val="ru-RU"/>
              <w14:ligatures w14:val="standardContextual"/>
            </w:rPr>
          </w:pPr>
          <w:hyperlink w:anchor="_Toc221317988" w:history="1">
            <w:r w:rsidRPr="005422DB">
              <w:rPr>
                <w:rStyle w:val="af6"/>
                <w:rFonts w:ascii="Times New Roman" w:hAnsi="Times New Roman"/>
                <w:noProof/>
              </w:rPr>
              <w:t>5.2.4. Данные и доступы</w:t>
            </w:r>
            <w:r>
              <w:rPr>
                <w:noProof/>
                <w:webHidden/>
              </w:rPr>
              <w:tab/>
            </w:r>
            <w:r>
              <w:rPr>
                <w:noProof/>
                <w:webHidden/>
              </w:rPr>
              <w:fldChar w:fldCharType="begin"/>
            </w:r>
            <w:r>
              <w:rPr>
                <w:noProof/>
                <w:webHidden/>
              </w:rPr>
              <w:instrText xml:space="preserve"> PAGEREF _Toc221317988 \h </w:instrText>
            </w:r>
            <w:r>
              <w:rPr>
                <w:noProof/>
                <w:webHidden/>
              </w:rPr>
            </w:r>
            <w:r>
              <w:rPr>
                <w:noProof/>
                <w:webHidden/>
              </w:rPr>
              <w:fldChar w:fldCharType="separate"/>
            </w:r>
            <w:r>
              <w:rPr>
                <w:noProof/>
                <w:webHidden/>
              </w:rPr>
              <w:t>10</w:t>
            </w:r>
            <w:r>
              <w:rPr>
                <w:noProof/>
                <w:webHidden/>
              </w:rPr>
              <w:fldChar w:fldCharType="end"/>
            </w:r>
          </w:hyperlink>
        </w:p>
        <w:p w14:paraId="550AA44A" w14:textId="5A60AD9B" w:rsidR="00070090" w:rsidRDefault="00070090">
          <w:pPr>
            <w:pStyle w:val="30"/>
            <w:tabs>
              <w:tab w:val="right" w:leader="dot" w:pos="9963"/>
            </w:tabs>
            <w:rPr>
              <w:rFonts w:eastAsiaTheme="minorEastAsia" w:cstheme="minorBidi"/>
              <w:noProof/>
              <w:kern w:val="2"/>
              <w:sz w:val="24"/>
              <w:szCs w:val="24"/>
              <w:lang w:val="ru-RU"/>
              <w14:ligatures w14:val="standardContextual"/>
            </w:rPr>
          </w:pPr>
          <w:hyperlink w:anchor="_Toc221317989" w:history="1">
            <w:r w:rsidRPr="005422DB">
              <w:rPr>
                <w:rStyle w:val="af6"/>
                <w:rFonts w:ascii="Times New Roman" w:hAnsi="Times New Roman"/>
                <w:noProof/>
              </w:rPr>
              <w:t>5.2.5. Эксплуатация инфраструктуры</w:t>
            </w:r>
            <w:r>
              <w:rPr>
                <w:noProof/>
                <w:webHidden/>
              </w:rPr>
              <w:tab/>
            </w:r>
            <w:r>
              <w:rPr>
                <w:noProof/>
                <w:webHidden/>
              </w:rPr>
              <w:fldChar w:fldCharType="begin"/>
            </w:r>
            <w:r>
              <w:rPr>
                <w:noProof/>
                <w:webHidden/>
              </w:rPr>
              <w:instrText xml:space="preserve"> PAGEREF _Toc221317989 \h </w:instrText>
            </w:r>
            <w:r>
              <w:rPr>
                <w:noProof/>
                <w:webHidden/>
              </w:rPr>
            </w:r>
            <w:r>
              <w:rPr>
                <w:noProof/>
                <w:webHidden/>
              </w:rPr>
              <w:fldChar w:fldCharType="separate"/>
            </w:r>
            <w:r>
              <w:rPr>
                <w:noProof/>
                <w:webHidden/>
              </w:rPr>
              <w:t>10</w:t>
            </w:r>
            <w:r>
              <w:rPr>
                <w:noProof/>
                <w:webHidden/>
              </w:rPr>
              <w:fldChar w:fldCharType="end"/>
            </w:r>
          </w:hyperlink>
        </w:p>
        <w:p w14:paraId="144D7E0E" w14:textId="3DFCB77D"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7990" w:history="1">
            <w:r w:rsidRPr="005422DB">
              <w:rPr>
                <w:rStyle w:val="af6"/>
                <w:rFonts w:ascii="Times New Roman" w:hAnsi="Times New Roman"/>
                <w:noProof/>
              </w:rPr>
              <w:t>5.3. Ресурсная база и механизмы привлечения ресурсов</w:t>
            </w:r>
            <w:r>
              <w:rPr>
                <w:noProof/>
                <w:webHidden/>
              </w:rPr>
              <w:tab/>
            </w:r>
            <w:r>
              <w:rPr>
                <w:noProof/>
                <w:webHidden/>
              </w:rPr>
              <w:fldChar w:fldCharType="begin"/>
            </w:r>
            <w:r>
              <w:rPr>
                <w:noProof/>
                <w:webHidden/>
              </w:rPr>
              <w:instrText xml:space="preserve"> PAGEREF _Toc221317990 \h </w:instrText>
            </w:r>
            <w:r>
              <w:rPr>
                <w:noProof/>
                <w:webHidden/>
              </w:rPr>
            </w:r>
            <w:r>
              <w:rPr>
                <w:noProof/>
                <w:webHidden/>
              </w:rPr>
              <w:fldChar w:fldCharType="separate"/>
            </w:r>
            <w:r>
              <w:rPr>
                <w:noProof/>
                <w:webHidden/>
              </w:rPr>
              <w:t>10</w:t>
            </w:r>
            <w:r>
              <w:rPr>
                <w:noProof/>
                <w:webHidden/>
              </w:rPr>
              <w:fldChar w:fldCharType="end"/>
            </w:r>
          </w:hyperlink>
        </w:p>
        <w:p w14:paraId="7BE9AA63" w14:textId="6EBB2755"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7991" w:history="1">
            <w:r w:rsidRPr="005422DB">
              <w:rPr>
                <w:rStyle w:val="af6"/>
                <w:noProof/>
              </w:rPr>
              <w:t>6. Инфраструктура пилота</w:t>
            </w:r>
            <w:r>
              <w:rPr>
                <w:noProof/>
                <w:webHidden/>
              </w:rPr>
              <w:tab/>
            </w:r>
            <w:r>
              <w:rPr>
                <w:noProof/>
                <w:webHidden/>
              </w:rPr>
              <w:fldChar w:fldCharType="begin"/>
            </w:r>
            <w:r>
              <w:rPr>
                <w:noProof/>
                <w:webHidden/>
              </w:rPr>
              <w:instrText xml:space="preserve"> PAGEREF _Toc221317991 \h </w:instrText>
            </w:r>
            <w:r>
              <w:rPr>
                <w:noProof/>
                <w:webHidden/>
              </w:rPr>
            </w:r>
            <w:r>
              <w:rPr>
                <w:noProof/>
                <w:webHidden/>
              </w:rPr>
              <w:fldChar w:fldCharType="separate"/>
            </w:r>
            <w:r>
              <w:rPr>
                <w:noProof/>
                <w:webHidden/>
              </w:rPr>
              <w:t>11</w:t>
            </w:r>
            <w:r>
              <w:rPr>
                <w:noProof/>
                <w:webHidden/>
              </w:rPr>
              <w:fldChar w:fldCharType="end"/>
            </w:r>
          </w:hyperlink>
        </w:p>
        <w:p w14:paraId="4E3A86DC" w14:textId="77A22880"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7992" w:history="1">
            <w:r w:rsidRPr="005422DB">
              <w:rPr>
                <w:rStyle w:val="af6"/>
                <w:rFonts w:ascii="Times New Roman" w:hAnsi="Times New Roman"/>
                <w:noProof/>
              </w:rPr>
              <w:t>6.1. Карта (схема) размещения объектов пилота</w:t>
            </w:r>
            <w:r>
              <w:rPr>
                <w:noProof/>
                <w:webHidden/>
              </w:rPr>
              <w:tab/>
            </w:r>
            <w:r>
              <w:rPr>
                <w:noProof/>
                <w:webHidden/>
              </w:rPr>
              <w:fldChar w:fldCharType="begin"/>
            </w:r>
            <w:r>
              <w:rPr>
                <w:noProof/>
                <w:webHidden/>
              </w:rPr>
              <w:instrText xml:space="preserve"> PAGEREF _Toc221317992 \h </w:instrText>
            </w:r>
            <w:r>
              <w:rPr>
                <w:noProof/>
                <w:webHidden/>
              </w:rPr>
            </w:r>
            <w:r>
              <w:rPr>
                <w:noProof/>
                <w:webHidden/>
              </w:rPr>
              <w:fldChar w:fldCharType="separate"/>
            </w:r>
            <w:r>
              <w:rPr>
                <w:noProof/>
                <w:webHidden/>
              </w:rPr>
              <w:t>11</w:t>
            </w:r>
            <w:r>
              <w:rPr>
                <w:noProof/>
                <w:webHidden/>
              </w:rPr>
              <w:fldChar w:fldCharType="end"/>
            </w:r>
          </w:hyperlink>
        </w:p>
        <w:p w14:paraId="3654792B" w14:textId="36ABF56C"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7993" w:history="1">
            <w:r w:rsidRPr="005422DB">
              <w:rPr>
                <w:rStyle w:val="af6"/>
                <w:noProof/>
              </w:rPr>
              <w:t>7. Цифровой контур и ИТ-архитектура</w:t>
            </w:r>
            <w:r>
              <w:rPr>
                <w:noProof/>
                <w:webHidden/>
              </w:rPr>
              <w:tab/>
            </w:r>
            <w:r>
              <w:rPr>
                <w:noProof/>
                <w:webHidden/>
              </w:rPr>
              <w:fldChar w:fldCharType="begin"/>
            </w:r>
            <w:r>
              <w:rPr>
                <w:noProof/>
                <w:webHidden/>
              </w:rPr>
              <w:instrText xml:space="preserve"> PAGEREF _Toc221317993 \h </w:instrText>
            </w:r>
            <w:r>
              <w:rPr>
                <w:noProof/>
                <w:webHidden/>
              </w:rPr>
            </w:r>
            <w:r>
              <w:rPr>
                <w:noProof/>
                <w:webHidden/>
              </w:rPr>
              <w:fldChar w:fldCharType="separate"/>
            </w:r>
            <w:r>
              <w:rPr>
                <w:noProof/>
                <w:webHidden/>
              </w:rPr>
              <w:t>12</w:t>
            </w:r>
            <w:r>
              <w:rPr>
                <w:noProof/>
                <w:webHidden/>
              </w:rPr>
              <w:fldChar w:fldCharType="end"/>
            </w:r>
          </w:hyperlink>
        </w:p>
        <w:p w14:paraId="61B938E4" w14:textId="6EE1F790"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7994" w:history="1">
            <w:r w:rsidRPr="005422DB">
              <w:rPr>
                <w:rStyle w:val="af6"/>
                <w:noProof/>
              </w:rPr>
              <w:t>7.1. Действующие городские системы и классы интеграций</w:t>
            </w:r>
            <w:r>
              <w:rPr>
                <w:noProof/>
                <w:webHidden/>
              </w:rPr>
              <w:tab/>
            </w:r>
            <w:r>
              <w:rPr>
                <w:noProof/>
                <w:webHidden/>
              </w:rPr>
              <w:fldChar w:fldCharType="begin"/>
            </w:r>
            <w:r>
              <w:rPr>
                <w:noProof/>
                <w:webHidden/>
              </w:rPr>
              <w:instrText xml:space="preserve"> PAGEREF _Toc221317994 \h </w:instrText>
            </w:r>
            <w:r>
              <w:rPr>
                <w:noProof/>
                <w:webHidden/>
              </w:rPr>
            </w:r>
            <w:r>
              <w:rPr>
                <w:noProof/>
                <w:webHidden/>
              </w:rPr>
              <w:fldChar w:fldCharType="separate"/>
            </w:r>
            <w:r>
              <w:rPr>
                <w:noProof/>
                <w:webHidden/>
              </w:rPr>
              <w:t>13</w:t>
            </w:r>
            <w:r>
              <w:rPr>
                <w:noProof/>
                <w:webHidden/>
              </w:rPr>
              <w:fldChar w:fldCharType="end"/>
            </w:r>
          </w:hyperlink>
        </w:p>
        <w:p w14:paraId="19C86D9B" w14:textId="452084AF"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7995" w:history="1">
            <w:r w:rsidRPr="005422DB">
              <w:rPr>
                <w:rStyle w:val="af6"/>
                <w:noProof/>
              </w:rPr>
              <w:t>8. Безопасность и информационная безопасность</w:t>
            </w:r>
            <w:r>
              <w:rPr>
                <w:noProof/>
                <w:webHidden/>
              </w:rPr>
              <w:tab/>
            </w:r>
            <w:r>
              <w:rPr>
                <w:noProof/>
                <w:webHidden/>
              </w:rPr>
              <w:fldChar w:fldCharType="begin"/>
            </w:r>
            <w:r>
              <w:rPr>
                <w:noProof/>
                <w:webHidden/>
              </w:rPr>
              <w:instrText xml:space="preserve"> PAGEREF _Toc221317995 \h </w:instrText>
            </w:r>
            <w:r>
              <w:rPr>
                <w:noProof/>
                <w:webHidden/>
              </w:rPr>
            </w:r>
            <w:r>
              <w:rPr>
                <w:noProof/>
                <w:webHidden/>
              </w:rPr>
              <w:fldChar w:fldCharType="separate"/>
            </w:r>
            <w:r>
              <w:rPr>
                <w:noProof/>
                <w:webHidden/>
              </w:rPr>
              <w:t>13</w:t>
            </w:r>
            <w:r>
              <w:rPr>
                <w:noProof/>
                <w:webHidden/>
              </w:rPr>
              <w:fldChar w:fldCharType="end"/>
            </w:r>
          </w:hyperlink>
        </w:p>
        <w:p w14:paraId="39218091" w14:textId="064D9F84"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7996" w:history="1">
            <w:r w:rsidRPr="005422DB">
              <w:rPr>
                <w:rStyle w:val="af6"/>
                <w:noProof/>
              </w:rPr>
              <w:t>9. Регуляторика и согласования</w:t>
            </w:r>
            <w:r>
              <w:rPr>
                <w:noProof/>
                <w:webHidden/>
              </w:rPr>
              <w:tab/>
            </w:r>
            <w:r>
              <w:rPr>
                <w:noProof/>
                <w:webHidden/>
              </w:rPr>
              <w:fldChar w:fldCharType="begin"/>
            </w:r>
            <w:r>
              <w:rPr>
                <w:noProof/>
                <w:webHidden/>
              </w:rPr>
              <w:instrText xml:space="preserve"> PAGEREF _Toc221317996 \h </w:instrText>
            </w:r>
            <w:r>
              <w:rPr>
                <w:noProof/>
                <w:webHidden/>
              </w:rPr>
            </w:r>
            <w:r>
              <w:rPr>
                <w:noProof/>
                <w:webHidden/>
              </w:rPr>
              <w:fldChar w:fldCharType="separate"/>
            </w:r>
            <w:r>
              <w:rPr>
                <w:noProof/>
                <w:webHidden/>
              </w:rPr>
              <w:t>13</w:t>
            </w:r>
            <w:r>
              <w:rPr>
                <w:noProof/>
                <w:webHidden/>
              </w:rPr>
              <w:fldChar w:fldCharType="end"/>
            </w:r>
          </w:hyperlink>
        </w:p>
        <w:p w14:paraId="554E096D" w14:textId="299ADDFB"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7997" w:history="1">
            <w:r w:rsidRPr="005422DB">
              <w:rPr>
                <w:rStyle w:val="af6"/>
                <w:noProof/>
              </w:rPr>
              <w:t>10. План реализации и закупки</w:t>
            </w:r>
            <w:r>
              <w:rPr>
                <w:noProof/>
                <w:webHidden/>
              </w:rPr>
              <w:tab/>
            </w:r>
            <w:r>
              <w:rPr>
                <w:noProof/>
                <w:webHidden/>
              </w:rPr>
              <w:fldChar w:fldCharType="begin"/>
            </w:r>
            <w:r>
              <w:rPr>
                <w:noProof/>
                <w:webHidden/>
              </w:rPr>
              <w:instrText xml:space="preserve"> PAGEREF _Toc221317997 \h </w:instrText>
            </w:r>
            <w:r>
              <w:rPr>
                <w:noProof/>
                <w:webHidden/>
              </w:rPr>
            </w:r>
            <w:r>
              <w:rPr>
                <w:noProof/>
                <w:webHidden/>
              </w:rPr>
              <w:fldChar w:fldCharType="separate"/>
            </w:r>
            <w:r>
              <w:rPr>
                <w:noProof/>
                <w:webHidden/>
              </w:rPr>
              <w:t>13</w:t>
            </w:r>
            <w:r>
              <w:rPr>
                <w:noProof/>
                <w:webHidden/>
              </w:rPr>
              <w:fldChar w:fldCharType="end"/>
            </w:r>
          </w:hyperlink>
        </w:p>
        <w:p w14:paraId="2DCC70C4" w14:textId="5A665387"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7998" w:history="1">
            <w:r w:rsidRPr="005422DB">
              <w:rPr>
                <w:rStyle w:val="af6"/>
                <w:noProof/>
              </w:rPr>
              <w:t>11. Финансово-экономический блок</w:t>
            </w:r>
            <w:r>
              <w:rPr>
                <w:noProof/>
                <w:webHidden/>
              </w:rPr>
              <w:tab/>
            </w:r>
            <w:r>
              <w:rPr>
                <w:noProof/>
                <w:webHidden/>
              </w:rPr>
              <w:fldChar w:fldCharType="begin"/>
            </w:r>
            <w:r>
              <w:rPr>
                <w:noProof/>
                <w:webHidden/>
              </w:rPr>
              <w:instrText xml:space="preserve"> PAGEREF _Toc221317998 \h </w:instrText>
            </w:r>
            <w:r>
              <w:rPr>
                <w:noProof/>
                <w:webHidden/>
              </w:rPr>
            </w:r>
            <w:r>
              <w:rPr>
                <w:noProof/>
                <w:webHidden/>
              </w:rPr>
              <w:fldChar w:fldCharType="separate"/>
            </w:r>
            <w:r>
              <w:rPr>
                <w:noProof/>
                <w:webHidden/>
              </w:rPr>
              <w:t>13</w:t>
            </w:r>
            <w:r>
              <w:rPr>
                <w:noProof/>
                <w:webHidden/>
              </w:rPr>
              <w:fldChar w:fldCharType="end"/>
            </w:r>
          </w:hyperlink>
        </w:p>
        <w:p w14:paraId="170EE4B3" w14:textId="51A6A053"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7999" w:history="1">
            <w:r w:rsidRPr="005422DB">
              <w:rPr>
                <w:rStyle w:val="af6"/>
                <w:noProof/>
              </w:rPr>
              <w:t>11.1. CAPEX (2 сценария)</w:t>
            </w:r>
            <w:r>
              <w:rPr>
                <w:noProof/>
                <w:webHidden/>
              </w:rPr>
              <w:tab/>
            </w:r>
            <w:r>
              <w:rPr>
                <w:noProof/>
                <w:webHidden/>
              </w:rPr>
              <w:fldChar w:fldCharType="begin"/>
            </w:r>
            <w:r>
              <w:rPr>
                <w:noProof/>
                <w:webHidden/>
              </w:rPr>
              <w:instrText xml:space="preserve"> PAGEREF _Toc221317999 \h </w:instrText>
            </w:r>
            <w:r>
              <w:rPr>
                <w:noProof/>
                <w:webHidden/>
              </w:rPr>
            </w:r>
            <w:r>
              <w:rPr>
                <w:noProof/>
                <w:webHidden/>
              </w:rPr>
              <w:fldChar w:fldCharType="separate"/>
            </w:r>
            <w:r>
              <w:rPr>
                <w:noProof/>
                <w:webHidden/>
              </w:rPr>
              <w:t>13</w:t>
            </w:r>
            <w:r>
              <w:rPr>
                <w:noProof/>
                <w:webHidden/>
              </w:rPr>
              <w:fldChar w:fldCharType="end"/>
            </w:r>
          </w:hyperlink>
        </w:p>
        <w:p w14:paraId="3168642C" w14:textId="35C43495"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8000" w:history="1">
            <w:r w:rsidRPr="005422DB">
              <w:rPr>
                <w:rStyle w:val="af6"/>
                <w:noProof/>
              </w:rPr>
              <w:t>11.2. OPEX (год)</w:t>
            </w:r>
            <w:r>
              <w:rPr>
                <w:noProof/>
                <w:webHidden/>
              </w:rPr>
              <w:tab/>
            </w:r>
            <w:r>
              <w:rPr>
                <w:noProof/>
                <w:webHidden/>
              </w:rPr>
              <w:fldChar w:fldCharType="begin"/>
            </w:r>
            <w:r>
              <w:rPr>
                <w:noProof/>
                <w:webHidden/>
              </w:rPr>
              <w:instrText xml:space="preserve"> PAGEREF _Toc221318000 \h </w:instrText>
            </w:r>
            <w:r>
              <w:rPr>
                <w:noProof/>
                <w:webHidden/>
              </w:rPr>
            </w:r>
            <w:r>
              <w:rPr>
                <w:noProof/>
                <w:webHidden/>
              </w:rPr>
              <w:fldChar w:fldCharType="separate"/>
            </w:r>
            <w:r>
              <w:rPr>
                <w:noProof/>
                <w:webHidden/>
              </w:rPr>
              <w:t>14</w:t>
            </w:r>
            <w:r>
              <w:rPr>
                <w:noProof/>
                <w:webHidden/>
              </w:rPr>
              <w:fldChar w:fldCharType="end"/>
            </w:r>
          </w:hyperlink>
        </w:p>
        <w:p w14:paraId="0CD7A7DB" w14:textId="0B9148BE"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8001" w:history="1">
            <w:r w:rsidRPr="005422DB">
              <w:rPr>
                <w:rStyle w:val="af6"/>
                <w:noProof/>
              </w:rPr>
              <w:t>11.3. Доходы и результат (3 сценария)</w:t>
            </w:r>
            <w:r>
              <w:rPr>
                <w:noProof/>
                <w:webHidden/>
              </w:rPr>
              <w:tab/>
            </w:r>
            <w:r>
              <w:rPr>
                <w:noProof/>
                <w:webHidden/>
              </w:rPr>
              <w:fldChar w:fldCharType="begin"/>
            </w:r>
            <w:r>
              <w:rPr>
                <w:noProof/>
                <w:webHidden/>
              </w:rPr>
              <w:instrText xml:space="preserve"> PAGEREF _Toc221318001 \h </w:instrText>
            </w:r>
            <w:r>
              <w:rPr>
                <w:noProof/>
                <w:webHidden/>
              </w:rPr>
            </w:r>
            <w:r>
              <w:rPr>
                <w:noProof/>
                <w:webHidden/>
              </w:rPr>
              <w:fldChar w:fldCharType="separate"/>
            </w:r>
            <w:r>
              <w:rPr>
                <w:noProof/>
                <w:webHidden/>
              </w:rPr>
              <w:t>15</w:t>
            </w:r>
            <w:r>
              <w:rPr>
                <w:noProof/>
                <w:webHidden/>
              </w:rPr>
              <w:fldChar w:fldCharType="end"/>
            </w:r>
          </w:hyperlink>
        </w:p>
        <w:p w14:paraId="484F350E" w14:textId="278E24E0"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8002" w:history="1">
            <w:r w:rsidRPr="005422DB">
              <w:rPr>
                <w:rStyle w:val="af6"/>
                <w:noProof/>
              </w:rPr>
              <w:t>11.4. Распределение затрат</w:t>
            </w:r>
            <w:r>
              <w:rPr>
                <w:noProof/>
                <w:webHidden/>
              </w:rPr>
              <w:tab/>
            </w:r>
            <w:r>
              <w:rPr>
                <w:noProof/>
                <w:webHidden/>
              </w:rPr>
              <w:fldChar w:fldCharType="begin"/>
            </w:r>
            <w:r>
              <w:rPr>
                <w:noProof/>
                <w:webHidden/>
              </w:rPr>
              <w:instrText xml:space="preserve"> PAGEREF _Toc221318002 \h </w:instrText>
            </w:r>
            <w:r>
              <w:rPr>
                <w:noProof/>
                <w:webHidden/>
              </w:rPr>
            </w:r>
            <w:r>
              <w:rPr>
                <w:noProof/>
                <w:webHidden/>
              </w:rPr>
              <w:fldChar w:fldCharType="separate"/>
            </w:r>
            <w:r>
              <w:rPr>
                <w:noProof/>
                <w:webHidden/>
              </w:rPr>
              <w:t>15</w:t>
            </w:r>
            <w:r>
              <w:rPr>
                <w:noProof/>
                <w:webHidden/>
              </w:rPr>
              <w:fldChar w:fldCharType="end"/>
            </w:r>
          </w:hyperlink>
        </w:p>
        <w:p w14:paraId="21B33247" w14:textId="39F6B32C"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8003" w:history="1">
            <w:r w:rsidRPr="005422DB">
              <w:rPr>
                <w:rStyle w:val="af6"/>
                <w:noProof/>
              </w:rPr>
              <w:t>12. KPI и контроль</w:t>
            </w:r>
            <w:r>
              <w:rPr>
                <w:noProof/>
                <w:webHidden/>
              </w:rPr>
              <w:tab/>
            </w:r>
            <w:r>
              <w:rPr>
                <w:noProof/>
                <w:webHidden/>
              </w:rPr>
              <w:fldChar w:fldCharType="begin"/>
            </w:r>
            <w:r>
              <w:rPr>
                <w:noProof/>
                <w:webHidden/>
              </w:rPr>
              <w:instrText xml:space="preserve"> PAGEREF _Toc221318003 \h </w:instrText>
            </w:r>
            <w:r>
              <w:rPr>
                <w:noProof/>
                <w:webHidden/>
              </w:rPr>
            </w:r>
            <w:r>
              <w:rPr>
                <w:noProof/>
                <w:webHidden/>
              </w:rPr>
              <w:fldChar w:fldCharType="separate"/>
            </w:r>
            <w:r>
              <w:rPr>
                <w:noProof/>
                <w:webHidden/>
              </w:rPr>
              <w:t>15</w:t>
            </w:r>
            <w:r>
              <w:rPr>
                <w:noProof/>
                <w:webHidden/>
              </w:rPr>
              <w:fldChar w:fldCharType="end"/>
            </w:r>
          </w:hyperlink>
        </w:p>
        <w:p w14:paraId="729C9F9D" w14:textId="02836EDE"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8004" w:history="1">
            <w:r w:rsidRPr="005422DB">
              <w:rPr>
                <w:rStyle w:val="af6"/>
                <w:noProof/>
              </w:rPr>
              <w:t>12.1. KPI</w:t>
            </w:r>
            <w:r>
              <w:rPr>
                <w:noProof/>
                <w:webHidden/>
              </w:rPr>
              <w:tab/>
            </w:r>
            <w:r>
              <w:rPr>
                <w:noProof/>
                <w:webHidden/>
              </w:rPr>
              <w:fldChar w:fldCharType="begin"/>
            </w:r>
            <w:r>
              <w:rPr>
                <w:noProof/>
                <w:webHidden/>
              </w:rPr>
              <w:instrText xml:space="preserve"> PAGEREF _Toc221318004 \h </w:instrText>
            </w:r>
            <w:r>
              <w:rPr>
                <w:noProof/>
                <w:webHidden/>
              </w:rPr>
            </w:r>
            <w:r>
              <w:rPr>
                <w:noProof/>
                <w:webHidden/>
              </w:rPr>
              <w:fldChar w:fldCharType="separate"/>
            </w:r>
            <w:r>
              <w:rPr>
                <w:noProof/>
                <w:webHidden/>
              </w:rPr>
              <w:t>15</w:t>
            </w:r>
            <w:r>
              <w:rPr>
                <w:noProof/>
                <w:webHidden/>
              </w:rPr>
              <w:fldChar w:fldCharType="end"/>
            </w:r>
          </w:hyperlink>
        </w:p>
        <w:p w14:paraId="7DA4315C" w14:textId="60FC134C"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8005" w:history="1">
            <w:r w:rsidRPr="005422DB">
              <w:rPr>
                <w:rStyle w:val="af6"/>
                <w:noProof/>
              </w:rPr>
              <w:t>13. Риски и меры</w:t>
            </w:r>
            <w:r>
              <w:rPr>
                <w:noProof/>
                <w:webHidden/>
              </w:rPr>
              <w:tab/>
            </w:r>
            <w:r>
              <w:rPr>
                <w:noProof/>
                <w:webHidden/>
              </w:rPr>
              <w:fldChar w:fldCharType="begin"/>
            </w:r>
            <w:r>
              <w:rPr>
                <w:noProof/>
                <w:webHidden/>
              </w:rPr>
              <w:instrText xml:space="preserve"> PAGEREF _Toc221318005 \h </w:instrText>
            </w:r>
            <w:r>
              <w:rPr>
                <w:noProof/>
                <w:webHidden/>
              </w:rPr>
            </w:r>
            <w:r>
              <w:rPr>
                <w:noProof/>
                <w:webHidden/>
              </w:rPr>
              <w:fldChar w:fldCharType="separate"/>
            </w:r>
            <w:r>
              <w:rPr>
                <w:noProof/>
                <w:webHidden/>
              </w:rPr>
              <w:t>15</w:t>
            </w:r>
            <w:r>
              <w:rPr>
                <w:noProof/>
                <w:webHidden/>
              </w:rPr>
              <w:fldChar w:fldCharType="end"/>
            </w:r>
          </w:hyperlink>
        </w:p>
        <w:p w14:paraId="1F0682D8" w14:textId="7C4CFE82"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8006" w:history="1">
            <w:r w:rsidRPr="005422DB">
              <w:rPr>
                <w:rStyle w:val="af6"/>
                <w:noProof/>
              </w:rPr>
              <w:t>Приложение 0. Краткие т</w:t>
            </w:r>
            <w:r w:rsidRPr="005422DB">
              <w:rPr>
                <w:rStyle w:val="af6"/>
                <w:noProof/>
              </w:rPr>
              <w:t>а</w:t>
            </w:r>
            <w:r w:rsidRPr="005422DB">
              <w:rPr>
                <w:rStyle w:val="af6"/>
                <w:noProof/>
              </w:rPr>
              <w:t>блицы (версия 1.0)</w:t>
            </w:r>
            <w:r>
              <w:rPr>
                <w:noProof/>
                <w:webHidden/>
              </w:rPr>
              <w:tab/>
            </w:r>
            <w:r>
              <w:rPr>
                <w:noProof/>
                <w:webHidden/>
              </w:rPr>
              <w:fldChar w:fldCharType="begin"/>
            </w:r>
            <w:r>
              <w:rPr>
                <w:noProof/>
                <w:webHidden/>
              </w:rPr>
              <w:instrText xml:space="preserve"> PAGEREF _Toc221318006 \h </w:instrText>
            </w:r>
            <w:r>
              <w:rPr>
                <w:noProof/>
                <w:webHidden/>
              </w:rPr>
            </w:r>
            <w:r>
              <w:rPr>
                <w:noProof/>
                <w:webHidden/>
              </w:rPr>
              <w:fldChar w:fldCharType="separate"/>
            </w:r>
            <w:r>
              <w:rPr>
                <w:noProof/>
                <w:webHidden/>
              </w:rPr>
              <w:t>17</w:t>
            </w:r>
            <w:r>
              <w:rPr>
                <w:noProof/>
                <w:webHidden/>
              </w:rPr>
              <w:fldChar w:fldCharType="end"/>
            </w:r>
          </w:hyperlink>
        </w:p>
        <w:p w14:paraId="57D66C03" w14:textId="37D82525"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8007" w:history="1">
            <w:r w:rsidRPr="005422DB">
              <w:rPr>
                <w:rStyle w:val="af6"/>
                <w:noProof/>
              </w:rPr>
              <w:t>Приложение 1. Финансовые таблицы и расчётные допущения</w:t>
            </w:r>
            <w:r>
              <w:rPr>
                <w:noProof/>
                <w:webHidden/>
              </w:rPr>
              <w:tab/>
            </w:r>
            <w:r>
              <w:rPr>
                <w:noProof/>
                <w:webHidden/>
              </w:rPr>
              <w:fldChar w:fldCharType="begin"/>
            </w:r>
            <w:r>
              <w:rPr>
                <w:noProof/>
                <w:webHidden/>
              </w:rPr>
              <w:instrText xml:space="preserve"> PAGEREF _Toc221318007 \h </w:instrText>
            </w:r>
            <w:r>
              <w:rPr>
                <w:noProof/>
                <w:webHidden/>
              </w:rPr>
            </w:r>
            <w:r>
              <w:rPr>
                <w:noProof/>
                <w:webHidden/>
              </w:rPr>
              <w:fldChar w:fldCharType="separate"/>
            </w:r>
            <w:r>
              <w:rPr>
                <w:noProof/>
                <w:webHidden/>
              </w:rPr>
              <w:t>19</w:t>
            </w:r>
            <w:r>
              <w:rPr>
                <w:noProof/>
                <w:webHidden/>
              </w:rPr>
              <w:fldChar w:fldCharType="end"/>
            </w:r>
          </w:hyperlink>
        </w:p>
        <w:p w14:paraId="57FA9D3C" w14:textId="32D8B92F"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8008" w:history="1">
            <w:r w:rsidRPr="005422DB">
              <w:rPr>
                <w:rStyle w:val="af6"/>
                <w:noProof/>
              </w:rPr>
              <w:t>Приложение 2. Канва бизнес-модели (Osterwalder Canvas)</w:t>
            </w:r>
            <w:r>
              <w:rPr>
                <w:noProof/>
                <w:webHidden/>
              </w:rPr>
              <w:tab/>
            </w:r>
            <w:r>
              <w:rPr>
                <w:noProof/>
                <w:webHidden/>
              </w:rPr>
              <w:fldChar w:fldCharType="begin"/>
            </w:r>
            <w:r>
              <w:rPr>
                <w:noProof/>
                <w:webHidden/>
              </w:rPr>
              <w:instrText xml:space="preserve"> PAGEREF _Toc221318008 \h </w:instrText>
            </w:r>
            <w:r>
              <w:rPr>
                <w:noProof/>
                <w:webHidden/>
              </w:rPr>
            </w:r>
            <w:r>
              <w:rPr>
                <w:noProof/>
                <w:webHidden/>
              </w:rPr>
              <w:fldChar w:fldCharType="separate"/>
            </w:r>
            <w:r>
              <w:rPr>
                <w:noProof/>
                <w:webHidden/>
              </w:rPr>
              <w:t>25</w:t>
            </w:r>
            <w:r>
              <w:rPr>
                <w:noProof/>
                <w:webHidden/>
              </w:rPr>
              <w:fldChar w:fldCharType="end"/>
            </w:r>
          </w:hyperlink>
        </w:p>
        <w:p w14:paraId="446EE116" w14:textId="55DB1BE4"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8009" w:history="1">
            <w:r w:rsidRPr="005422DB">
              <w:rPr>
                <w:rStyle w:val="af6"/>
                <w:noProof/>
              </w:rPr>
              <w:t>Приложение 3. Детальная RACI и материалы взаимодействия</w:t>
            </w:r>
            <w:r>
              <w:rPr>
                <w:noProof/>
                <w:webHidden/>
              </w:rPr>
              <w:tab/>
            </w:r>
            <w:r>
              <w:rPr>
                <w:noProof/>
                <w:webHidden/>
              </w:rPr>
              <w:fldChar w:fldCharType="begin"/>
            </w:r>
            <w:r>
              <w:rPr>
                <w:noProof/>
                <w:webHidden/>
              </w:rPr>
              <w:instrText xml:space="preserve"> PAGEREF _Toc221318009 \h </w:instrText>
            </w:r>
            <w:r>
              <w:rPr>
                <w:noProof/>
                <w:webHidden/>
              </w:rPr>
            </w:r>
            <w:r>
              <w:rPr>
                <w:noProof/>
                <w:webHidden/>
              </w:rPr>
              <w:fldChar w:fldCharType="separate"/>
            </w:r>
            <w:r>
              <w:rPr>
                <w:noProof/>
                <w:webHidden/>
              </w:rPr>
              <w:t>25</w:t>
            </w:r>
            <w:r>
              <w:rPr>
                <w:noProof/>
                <w:webHidden/>
              </w:rPr>
              <w:fldChar w:fldCharType="end"/>
            </w:r>
          </w:hyperlink>
        </w:p>
        <w:p w14:paraId="6CBDDE1C" w14:textId="472BD465" w:rsidR="00070090" w:rsidRDefault="00070090">
          <w:pPr>
            <w:pStyle w:val="20"/>
            <w:tabs>
              <w:tab w:val="right" w:leader="dot" w:pos="9963"/>
            </w:tabs>
            <w:rPr>
              <w:rFonts w:eastAsiaTheme="minorEastAsia" w:cstheme="minorBidi"/>
              <w:b w:val="0"/>
              <w:bCs w:val="0"/>
              <w:noProof/>
              <w:kern w:val="2"/>
              <w:sz w:val="24"/>
              <w:szCs w:val="24"/>
              <w:lang w:val="ru-RU"/>
              <w14:ligatures w14:val="standardContextual"/>
            </w:rPr>
          </w:pPr>
          <w:hyperlink w:anchor="_Toc221318010" w:history="1">
            <w:r w:rsidRPr="005422DB">
              <w:rPr>
                <w:rStyle w:val="af6"/>
                <w:noProof/>
              </w:rPr>
              <w:t>Роли и документы команд (выдержка из методических материалов игры)</w:t>
            </w:r>
            <w:r>
              <w:rPr>
                <w:noProof/>
                <w:webHidden/>
              </w:rPr>
              <w:tab/>
            </w:r>
            <w:r>
              <w:rPr>
                <w:noProof/>
                <w:webHidden/>
              </w:rPr>
              <w:fldChar w:fldCharType="begin"/>
            </w:r>
            <w:r>
              <w:rPr>
                <w:noProof/>
                <w:webHidden/>
              </w:rPr>
              <w:instrText xml:space="preserve"> PAGEREF _Toc221318010 \h </w:instrText>
            </w:r>
            <w:r>
              <w:rPr>
                <w:noProof/>
                <w:webHidden/>
              </w:rPr>
            </w:r>
            <w:r>
              <w:rPr>
                <w:noProof/>
                <w:webHidden/>
              </w:rPr>
              <w:fldChar w:fldCharType="separate"/>
            </w:r>
            <w:r>
              <w:rPr>
                <w:noProof/>
                <w:webHidden/>
              </w:rPr>
              <w:t>25</w:t>
            </w:r>
            <w:r>
              <w:rPr>
                <w:noProof/>
                <w:webHidden/>
              </w:rPr>
              <w:fldChar w:fldCharType="end"/>
            </w:r>
          </w:hyperlink>
        </w:p>
        <w:p w14:paraId="4AFEBF33" w14:textId="068F9CD6"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8011" w:history="1">
            <w:r w:rsidRPr="005422DB">
              <w:rPr>
                <w:rStyle w:val="af6"/>
                <w:noProof/>
              </w:rPr>
              <w:t>Приложение 4. Реестр включенных данных</w:t>
            </w:r>
            <w:r>
              <w:rPr>
                <w:noProof/>
                <w:webHidden/>
              </w:rPr>
              <w:tab/>
            </w:r>
            <w:r>
              <w:rPr>
                <w:noProof/>
                <w:webHidden/>
              </w:rPr>
              <w:fldChar w:fldCharType="begin"/>
            </w:r>
            <w:r>
              <w:rPr>
                <w:noProof/>
                <w:webHidden/>
              </w:rPr>
              <w:instrText xml:space="preserve"> PAGEREF _Toc221318011 \h </w:instrText>
            </w:r>
            <w:r>
              <w:rPr>
                <w:noProof/>
                <w:webHidden/>
              </w:rPr>
            </w:r>
            <w:r>
              <w:rPr>
                <w:noProof/>
                <w:webHidden/>
              </w:rPr>
              <w:fldChar w:fldCharType="separate"/>
            </w:r>
            <w:r>
              <w:rPr>
                <w:noProof/>
                <w:webHidden/>
              </w:rPr>
              <w:t>27</w:t>
            </w:r>
            <w:r>
              <w:rPr>
                <w:noProof/>
                <w:webHidden/>
              </w:rPr>
              <w:fldChar w:fldCharType="end"/>
            </w:r>
          </w:hyperlink>
        </w:p>
        <w:p w14:paraId="29F9D814" w14:textId="33756122"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8012" w:history="1">
            <w:r w:rsidRPr="005422DB">
              <w:rPr>
                <w:rStyle w:val="af6"/>
                <w:noProof/>
              </w:rPr>
              <w:t>Приложение 5. ИТ-инфраструктура и требования (полный комплект)</w:t>
            </w:r>
            <w:r>
              <w:rPr>
                <w:noProof/>
                <w:webHidden/>
              </w:rPr>
              <w:tab/>
            </w:r>
            <w:r>
              <w:rPr>
                <w:noProof/>
                <w:webHidden/>
              </w:rPr>
              <w:fldChar w:fldCharType="begin"/>
            </w:r>
            <w:r>
              <w:rPr>
                <w:noProof/>
                <w:webHidden/>
              </w:rPr>
              <w:instrText xml:space="preserve"> PAGEREF _Toc221318012 \h </w:instrText>
            </w:r>
            <w:r>
              <w:rPr>
                <w:noProof/>
                <w:webHidden/>
              </w:rPr>
            </w:r>
            <w:r>
              <w:rPr>
                <w:noProof/>
                <w:webHidden/>
              </w:rPr>
              <w:fldChar w:fldCharType="separate"/>
            </w:r>
            <w:r>
              <w:rPr>
                <w:noProof/>
                <w:webHidden/>
              </w:rPr>
              <w:t>28</w:t>
            </w:r>
            <w:r>
              <w:rPr>
                <w:noProof/>
                <w:webHidden/>
              </w:rPr>
              <w:fldChar w:fldCharType="end"/>
            </w:r>
          </w:hyperlink>
        </w:p>
        <w:p w14:paraId="70E334DB" w14:textId="086546D3" w:rsidR="00070090" w:rsidRDefault="00070090">
          <w:pPr>
            <w:pStyle w:val="10"/>
            <w:tabs>
              <w:tab w:val="right" w:leader="dot" w:pos="9963"/>
            </w:tabs>
            <w:rPr>
              <w:rFonts w:eastAsiaTheme="minorEastAsia" w:cstheme="minorBidi"/>
              <w:b w:val="0"/>
              <w:bCs w:val="0"/>
              <w:i w:val="0"/>
              <w:iCs w:val="0"/>
              <w:noProof/>
              <w:kern w:val="2"/>
              <w:lang w:val="ru-RU"/>
              <w14:ligatures w14:val="standardContextual"/>
            </w:rPr>
          </w:pPr>
          <w:hyperlink w:anchor="_Toc221318013" w:history="1">
            <w:r w:rsidRPr="005422DB">
              <w:rPr>
                <w:rStyle w:val="af6"/>
                <w:noProof/>
              </w:rPr>
              <w:t>Приложение 6. Безопасность и ИБ (полный комплект)</w:t>
            </w:r>
            <w:r>
              <w:rPr>
                <w:noProof/>
                <w:webHidden/>
              </w:rPr>
              <w:tab/>
            </w:r>
            <w:r>
              <w:rPr>
                <w:noProof/>
                <w:webHidden/>
              </w:rPr>
              <w:fldChar w:fldCharType="begin"/>
            </w:r>
            <w:r>
              <w:rPr>
                <w:noProof/>
                <w:webHidden/>
              </w:rPr>
              <w:instrText xml:space="preserve"> PAGEREF _Toc221318013 \h </w:instrText>
            </w:r>
            <w:r>
              <w:rPr>
                <w:noProof/>
                <w:webHidden/>
              </w:rPr>
            </w:r>
            <w:r>
              <w:rPr>
                <w:noProof/>
                <w:webHidden/>
              </w:rPr>
              <w:fldChar w:fldCharType="separate"/>
            </w:r>
            <w:r>
              <w:rPr>
                <w:noProof/>
                <w:webHidden/>
              </w:rPr>
              <w:t>39</w:t>
            </w:r>
            <w:r>
              <w:rPr>
                <w:noProof/>
                <w:webHidden/>
              </w:rPr>
              <w:fldChar w:fldCharType="end"/>
            </w:r>
          </w:hyperlink>
        </w:p>
        <w:p w14:paraId="672906B9" w14:textId="576F9B3C" w:rsidR="00070090" w:rsidRDefault="00070090">
          <w:r>
            <w:rPr>
              <w:b/>
              <w:bCs/>
              <w:noProof/>
            </w:rPr>
            <w:fldChar w:fldCharType="end"/>
          </w:r>
        </w:p>
      </w:sdtContent>
    </w:sdt>
    <w:p w14:paraId="4C30A629" w14:textId="77777777" w:rsidR="00D57E35" w:rsidRDefault="00D57E35"/>
    <w:p w14:paraId="01633FED" w14:textId="77777777" w:rsidR="00D57E35" w:rsidRDefault="00000000">
      <w:r>
        <w:br w:type="page"/>
      </w:r>
    </w:p>
    <w:p w14:paraId="57981015" w14:textId="77777777" w:rsidR="00D57E35" w:rsidRDefault="00000000">
      <w:pPr>
        <w:pStyle w:val="1"/>
      </w:pPr>
      <w:bookmarkStart w:id="1" w:name="_6z6gpizxr8k" w:colFirst="0" w:colLast="0"/>
      <w:bookmarkStart w:id="2" w:name="_Toc221317974"/>
      <w:bookmarkEnd w:id="1"/>
      <w:r>
        <w:lastRenderedPageBreak/>
        <w:t>Ключевые термины</w:t>
      </w:r>
      <w:bookmarkEnd w:id="2"/>
    </w:p>
    <w:tbl>
      <w:tblPr>
        <w:tblStyle w:val="a5"/>
        <w:tblW w:w="99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6"/>
        <w:gridCol w:w="4986"/>
      </w:tblGrid>
      <w:tr w:rsidR="00D57E35" w14:paraId="600D884C" w14:textId="77777777">
        <w:trPr>
          <w:jc w:val="center"/>
        </w:trPr>
        <w:tc>
          <w:tcPr>
            <w:tcW w:w="4986" w:type="dxa"/>
          </w:tcPr>
          <w:p w14:paraId="7FADDD2D" w14:textId="77777777" w:rsidR="00D57E35" w:rsidRDefault="00000000">
            <w:r>
              <w:rPr>
                <w:b/>
                <w:bCs/>
                <w:sz w:val="22"/>
                <w:szCs w:val="22"/>
              </w:rPr>
              <w:t>Термин</w:t>
            </w:r>
          </w:p>
        </w:tc>
        <w:tc>
          <w:tcPr>
            <w:tcW w:w="4986" w:type="dxa"/>
          </w:tcPr>
          <w:p w14:paraId="4C0B1410" w14:textId="77777777" w:rsidR="00D57E35" w:rsidRDefault="00000000">
            <w:r>
              <w:rPr>
                <w:b/>
                <w:bCs/>
                <w:sz w:val="22"/>
                <w:szCs w:val="22"/>
              </w:rPr>
              <w:t>Определение</w:t>
            </w:r>
          </w:p>
        </w:tc>
      </w:tr>
      <w:tr w:rsidR="00D57E35" w14:paraId="686BB26F" w14:textId="77777777">
        <w:trPr>
          <w:jc w:val="center"/>
        </w:trPr>
        <w:tc>
          <w:tcPr>
            <w:tcW w:w="4986" w:type="dxa"/>
          </w:tcPr>
          <w:p w14:paraId="0232A753" w14:textId="77777777" w:rsidR="00D57E35" w:rsidRDefault="00000000">
            <w:r>
              <w:rPr>
                <w:sz w:val="22"/>
                <w:szCs w:val="22"/>
              </w:rPr>
              <w:t>ГЭБТ</w:t>
            </w:r>
          </w:p>
        </w:tc>
        <w:tc>
          <w:tcPr>
            <w:tcW w:w="4986" w:type="dxa"/>
          </w:tcPr>
          <w:p w14:paraId="6C49DB37" w14:textId="77777777" w:rsidR="00D57E35" w:rsidRDefault="00000000">
            <w:r>
              <w:rPr>
                <w:sz w:val="22"/>
                <w:szCs w:val="22"/>
              </w:rPr>
              <w:t>городская экосистема беспилотного транспорта и доставки (</w:t>
            </w:r>
            <w:proofErr w:type="spellStart"/>
            <w:r>
              <w:rPr>
                <w:sz w:val="22"/>
                <w:szCs w:val="22"/>
              </w:rPr>
              <w:t>земля+воздух</w:t>
            </w:r>
            <w:proofErr w:type="spellEnd"/>
            <w:r>
              <w:rPr>
                <w:sz w:val="22"/>
                <w:szCs w:val="22"/>
              </w:rPr>
              <w:t>) с инфраструктурой и цифровым контуром.</w:t>
            </w:r>
          </w:p>
        </w:tc>
      </w:tr>
      <w:tr w:rsidR="00D57E35" w14:paraId="2110AFAD" w14:textId="77777777">
        <w:trPr>
          <w:jc w:val="center"/>
        </w:trPr>
        <w:tc>
          <w:tcPr>
            <w:tcW w:w="4986" w:type="dxa"/>
          </w:tcPr>
          <w:p w14:paraId="06A93AD9" w14:textId="77777777" w:rsidR="00D57E35" w:rsidRDefault="00000000">
            <w:r>
              <w:rPr>
                <w:sz w:val="22"/>
                <w:szCs w:val="22"/>
              </w:rPr>
              <w:t>Ситуационный центр</w:t>
            </w:r>
          </w:p>
        </w:tc>
        <w:tc>
          <w:tcPr>
            <w:tcW w:w="4986" w:type="dxa"/>
          </w:tcPr>
          <w:p w14:paraId="2543473D" w14:textId="77777777" w:rsidR="00D57E35" w:rsidRDefault="00000000">
            <w:r>
              <w:rPr>
                <w:sz w:val="22"/>
                <w:szCs w:val="22"/>
              </w:rPr>
              <w:t>единый пункт мониторинга/диспетчеризации/реагирования, работающий в сменном режиме.</w:t>
            </w:r>
          </w:p>
        </w:tc>
      </w:tr>
      <w:tr w:rsidR="00D57E35" w14:paraId="68C74410" w14:textId="77777777">
        <w:trPr>
          <w:jc w:val="center"/>
        </w:trPr>
        <w:tc>
          <w:tcPr>
            <w:tcW w:w="4986" w:type="dxa"/>
          </w:tcPr>
          <w:p w14:paraId="18304263" w14:textId="77777777" w:rsidR="00D57E35" w:rsidRDefault="00000000">
            <w:r>
              <w:rPr>
                <w:sz w:val="22"/>
                <w:szCs w:val="22"/>
              </w:rPr>
              <w:t>Цифровой контур</w:t>
            </w:r>
          </w:p>
        </w:tc>
        <w:tc>
          <w:tcPr>
            <w:tcW w:w="4986" w:type="dxa"/>
          </w:tcPr>
          <w:p w14:paraId="0E6F8ED5" w14:textId="77777777" w:rsidR="00D57E35" w:rsidRDefault="00000000">
            <w:r>
              <w:rPr>
                <w:sz w:val="22"/>
                <w:szCs w:val="22"/>
              </w:rPr>
              <w:t>совокупность платформ, сетей и интеграций для данных, мониторинга и управления.</w:t>
            </w:r>
          </w:p>
        </w:tc>
      </w:tr>
      <w:tr w:rsidR="00D57E35" w14:paraId="7560F509" w14:textId="77777777">
        <w:trPr>
          <w:jc w:val="center"/>
        </w:trPr>
        <w:tc>
          <w:tcPr>
            <w:tcW w:w="4986" w:type="dxa"/>
          </w:tcPr>
          <w:p w14:paraId="3F8B0CFA" w14:textId="77777777" w:rsidR="00D57E35" w:rsidRDefault="00000000">
            <w:r>
              <w:rPr>
                <w:sz w:val="22"/>
                <w:szCs w:val="22"/>
              </w:rPr>
              <w:t>ПВЗ</w:t>
            </w:r>
          </w:p>
        </w:tc>
        <w:tc>
          <w:tcPr>
            <w:tcW w:w="4986" w:type="dxa"/>
          </w:tcPr>
          <w:p w14:paraId="547DB3A0" w14:textId="77777777" w:rsidR="00D57E35" w:rsidRDefault="00000000">
            <w:r>
              <w:rPr>
                <w:sz w:val="22"/>
                <w:szCs w:val="22"/>
              </w:rPr>
              <w:t>пункт выдачи заказов; в пилоте — целевая точка доставки дронами.</w:t>
            </w:r>
          </w:p>
        </w:tc>
      </w:tr>
      <w:tr w:rsidR="00D57E35" w14:paraId="557480FC" w14:textId="77777777">
        <w:trPr>
          <w:jc w:val="center"/>
        </w:trPr>
        <w:tc>
          <w:tcPr>
            <w:tcW w:w="4986" w:type="dxa"/>
          </w:tcPr>
          <w:p w14:paraId="23A55A66" w14:textId="77777777" w:rsidR="00D57E35" w:rsidRDefault="00000000">
            <w:r>
              <w:rPr>
                <w:sz w:val="22"/>
                <w:szCs w:val="22"/>
              </w:rPr>
              <w:t>ЕДДС-112</w:t>
            </w:r>
          </w:p>
        </w:tc>
        <w:tc>
          <w:tcPr>
            <w:tcW w:w="4986" w:type="dxa"/>
          </w:tcPr>
          <w:p w14:paraId="1989C5C3" w14:textId="77777777" w:rsidR="00D57E35" w:rsidRDefault="00000000">
            <w:r>
              <w:rPr>
                <w:sz w:val="22"/>
                <w:szCs w:val="22"/>
              </w:rPr>
              <w:t>контур реагирования; обязательная точка интеграции по инцидентам.</w:t>
            </w:r>
          </w:p>
        </w:tc>
      </w:tr>
      <w:tr w:rsidR="00D57E35" w14:paraId="3AB9501E" w14:textId="77777777">
        <w:trPr>
          <w:jc w:val="center"/>
        </w:trPr>
        <w:tc>
          <w:tcPr>
            <w:tcW w:w="4986" w:type="dxa"/>
          </w:tcPr>
          <w:p w14:paraId="718537C2" w14:textId="77777777" w:rsidR="00D57E35" w:rsidRDefault="00000000">
            <w:r>
              <w:rPr>
                <w:sz w:val="22"/>
                <w:szCs w:val="22"/>
              </w:rPr>
              <w:t>Комплаенс</w:t>
            </w:r>
          </w:p>
        </w:tc>
        <w:tc>
          <w:tcPr>
            <w:tcW w:w="4986" w:type="dxa"/>
          </w:tcPr>
          <w:p w14:paraId="1EB9031E" w14:textId="77777777" w:rsidR="00D57E35" w:rsidRDefault="00000000">
            <w:r>
              <w:rPr>
                <w:sz w:val="22"/>
                <w:szCs w:val="22"/>
              </w:rPr>
              <w:t xml:space="preserve">набор требований по ИБ и </w:t>
            </w:r>
            <w:proofErr w:type="spellStart"/>
            <w:r>
              <w:rPr>
                <w:sz w:val="22"/>
                <w:szCs w:val="22"/>
              </w:rPr>
              <w:t>регуляторике</w:t>
            </w:r>
            <w:proofErr w:type="spellEnd"/>
            <w:r>
              <w:rPr>
                <w:sz w:val="22"/>
                <w:szCs w:val="22"/>
              </w:rPr>
              <w:t>; определяется на проектировании.</w:t>
            </w:r>
          </w:p>
        </w:tc>
      </w:tr>
      <w:tr w:rsidR="00D57E35" w14:paraId="6012DCCC" w14:textId="77777777">
        <w:trPr>
          <w:jc w:val="center"/>
        </w:trPr>
        <w:tc>
          <w:tcPr>
            <w:tcW w:w="4986" w:type="dxa"/>
          </w:tcPr>
          <w:p w14:paraId="72436DE8" w14:textId="77777777" w:rsidR="00D57E35" w:rsidRDefault="00000000">
            <w:r>
              <w:rPr>
                <w:sz w:val="22"/>
                <w:szCs w:val="22"/>
              </w:rPr>
              <w:t>Аттестация</w:t>
            </w:r>
          </w:p>
        </w:tc>
        <w:tc>
          <w:tcPr>
            <w:tcW w:w="4986" w:type="dxa"/>
          </w:tcPr>
          <w:p w14:paraId="1FDC4369" w14:textId="77777777" w:rsidR="00D57E35" w:rsidRDefault="00000000">
            <w:r>
              <w:rPr>
                <w:sz w:val="22"/>
                <w:szCs w:val="22"/>
              </w:rPr>
              <w:t>оценка соответствия (как вариант) выбранных компонентов цифрового контура.</w:t>
            </w:r>
          </w:p>
        </w:tc>
      </w:tr>
      <w:tr w:rsidR="00D57E35" w14:paraId="5B0110B9" w14:textId="77777777">
        <w:trPr>
          <w:jc w:val="center"/>
        </w:trPr>
        <w:tc>
          <w:tcPr>
            <w:tcW w:w="4986" w:type="dxa"/>
          </w:tcPr>
          <w:p w14:paraId="4EAD6D27" w14:textId="77777777" w:rsidR="00D57E35" w:rsidRDefault="00000000">
            <w:r>
              <w:rPr>
                <w:sz w:val="22"/>
                <w:szCs w:val="22"/>
              </w:rPr>
              <w:t>ЕДДС-112</w:t>
            </w:r>
          </w:p>
        </w:tc>
        <w:tc>
          <w:tcPr>
            <w:tcW w:w="4986" w:type="dxa"/>
          </w:tcPr>
          <w:p w14:paraId="6E415259" w14:textId="77777777" w:rsidR="00D57E35" w:rsidRDefault="00000000">
            <w:r>
              <w:rPr>
                <w:sz w:val="22"/>
                <w:szCs w:val="22"/>
              </w:rPr>
              <w:t>единая дежурно-диспетчерская служба (служба 112); обязательный контур взаимодействия при инцидентах и реагировании.</w:t>
            </w:r>
          </w:p>
        </w:tc>
      </w:tr>
      <w:tr w:rsidR="00D57E35" w14:paraId="03A2CB7F" w14:textId="77777777">
        <w:trPr>
          <w:jc w:val="center"/>
        </w:trPr>
        <w:tc>
          <w:tcPr>
            <w:tcW w:w="4986" w:type="dxa"/>
          </w:tcPr>
          <w:p w14:paraId="52EB74BA" w14:textId="77777777" w:rsidR="00D57E35" w:rsidRDefault="00000000">
            <w:r>
              <w:rPr>
                <w:sz w:val="22"/>
                <w:szCs w:val="22"/>
              </w:rPr>
              <w:t>БАС</w:t>
            </w:r>
          </w:p>
        </w:tc>
        <w:tc>
          <w:tcPr>
            <w:tcW w:w="4986" w:type="dxa"/>
          </w:tcPr>
          <w:p w14:paraId="2DE9F683" w14:textId="77777777" w:rsidR="00D57E35" w:rsidRDefault="00000000">
            <w:r>
              <w:rPr>
                <w:sz w:val="22"/>
                <w:szCs w:val="22"/>
              </w:rPr>
              <w:t>беспилотная авиационная система (воздушный контур доставки и мониторинга).</w:t>
            </w:r>
          </w:p>
        </w:tc>
      </w:tr>
      <w:tr w:rsidR="00D57E35" w14:paraId="1A712509" w14:textId="77777777">
        <w:trPr>
          <w:jc w:val="center"/>
        </w:trPr>
        <w:tc>
          <w:tcPr>
            <w:tcW w:w="4986" w:type="dxa"/>
          </w:tcPr>
          <w:p w14:paraId="17657AB1" w14:textId="77777777" w:rsidR="00D57E35" w:rsidRDefault="00000000">
            <w:pPr>
              <w:rPr>
                <w:sz w:val="22"/>
                <w:szCs w:val="22"/>
              </w:rPr>
            </w:pPr>
            <w:r>
              <w:rPr>
                <w:sz w:val="22"/>
                <w:szCs w:val="22"/>
              </w:rPr>
              <w:t>БТС</w:t>
            </w:r>
          </w:p>
        </w:tc>
        <w:tc>
          <w:tcPr>
            <w:tcW w:w="4986" w:type="dxa"/>
          </w:tcPr>
          <w:p w14:paraId="2B208A94" w14:textId="77777777" w:rsidR="00D57E35" w:rsidRDefault="00000000">
            <w:pPr>
              <w:rPr>
                <w:sz w:val="22"/>
                <w:szCs w:val="22"/>
              </w:rPr>
            </w:pPr>
            <w:r>
              <w:rPr>
                <w:sz w:val="22"/>
                <w:szCs w:val="22"/>
              </w:rPr>
              <w:t>беспилотное транспортное средство</w:t>
            </w:r>
          </w:p>
        </w:tc>
      </w:tr>
      <w:tr w:rsidR="00D57E35" w14:paraId="08760743" w14:textId="77777777">
        <w:trPr>
          <w:jc w:val="center"/>
        </w:trPr>
        <w:tc>
          <w:tcPr>
            <w:tcW w:w="4986" w:type="dxa"/>
          </w:tcPr>
          <w:p w14:paraId="01A698E0" w14:textId="77777777" w:rsidR="00D57E35" w:rsidRDefault="00000000">
            <w:r>
              <w:rPr>
                <w:sz w:val="22"/>
                <w:szCs w:val="22"/>
              </w:rPr>
              <w:t>ВАТС</w:t>
            </w:r>
          </w:p>
        </w:tc>
        <w:tc>
          <w:tcPr>
            <w:tcW w:w="4986" w:type="dxa"/>
          </w:tcPr>
          <w:p w14:paraId="6F436B3D" w14:textId="77777777" w:rsidR="00D57E35" w:rsidRDefault="00000000">
            <w:r>
              <w:rPr>
                <w:sz w:val="22"/>
                <w:szCs w:val="22"/>
              </w:rPr>
              <w:t>высокоавтоматизированное транспортное средство (наземный контур: шаттл/роботакси/грузовые сценарии).</w:t>
            </w:r>
          </w:p>
        </w:tc>
      </w:tr>
      <w:tr w:rsidR="00D57E35" w14:paraId="6858883B" w14:textId="77777777">
        <w:trPr>
          <w:jc w:val="center"/>
        </w:trPr>
        <w:tc>
          <w:tcPr>
            <w:tcW w:w="4986" w:type="dxa"/>
          </w:tcPr>
          <w:p w14:paraId="33015D32" w14:textId="77777777" w:rsidR="00D57E35" w:rsidRDefault="00000000">
            <w:r>
              <w:rPr>
                <w:sz w:val="22"/>
                <w:szCs w:val="22"/>
              </w:rPr>
              <w:t>ПВЗ</w:t>
            </w:r>
          </w:p>
        </w:tc>
        <w:tc>
          <w:tcPr>
            <w:tcW w:w="4986" w:type="dxa"/>
          </w:tcPr>
          <w:p w14:paraId="5661286C" w14:textId="77777777" w:rsidR="00D57E35" w:rsidRDefault="00000000">
            <w:r>
              <w:rPr>
                <w:sz w:val="22"/>
                <w:szCs w:val="22"/>
              </w:rPr>
              <w:t>пункт выдачи заказов; фиксированная точка получения отправлений в базовом сценарии пилота.</w:t>
            </w:r>
          </w:p>
        </w:tc>
      </w:tr>
      <w:tr w:rsidR="00D57E35" w14:paraId="02BAF10D" w14:textId="77777777">
        <w:trPr>
          <w:jc w:val="center"/>
        </w:trPr>
        <w:tc>
          <w:tcPr>
            <w:tcW w:w="4986" w:type="dxa"/>
          </w:tcPr>
          <w:p w14:paraId="276F26D6" w14:textId="77777777" w:rsidR="00D57E35" w:rsidRDefault="00000000">
            <w:r>
              <w:rPr>
                <w:sz w:val="22"/>
                <w:szCs w:val="22"/>
              </w:rPr>
              <w:t>Постамат</w:t>
            </w:r>
          </w:p>
        </w:tc>
        <w:tc>
          <w:tcPr>
            <w:tcW w:w="4986" w:type="dxa"/>
          </w:tcPr>
          <w:p w14:paraId="6E31ACB1" w14:textId="77777777" w:rsidR="00D57E35" w:rsidRDefault="00000000">
            <w:r>
              <w:rPr>
                <w:sz w:val="22"/>
                <w:szCs w:val="22"/>
              </w:rPr>
              <w:t>автоматизированная ячейка выдачи/приема отправлений, интегрированная в цифровой контур.</w:t>
            </w:r>
          </w:p>
        </w:tc>
      </w:tr>
      <w:tr w:rsidR="00D57E35" w14:paraId="19A727E1" w14:textId="77777777">
        <w:trPr>
          <w:jc w:val="center"/>
        </w:trPr>
        <w:tc>
          <w:tcPr>
            <w:tcW w:w="4986" w:type="dxa"/>
          </w:tcPr>
          <w:p w14:paraId="58BE1EAB" w14:textId="77777777" w:rsidR="00D57E35" w:rsidRDefault="00000000">
            <w:r>
              <w:rPr>
                <w:sz w:val="22"/>
                <w:szCs w:val="22"/>
              </w:rPr>
              <w:t>Единый цифровой контур</w:t>
            </w:r>
          </w:p>
        </w:tc>
        <w:tc>
          <w:tcPr>
            <w:tcW w:w="4986" w:type="dxa"/>
          </w:tcPr>
          <w:p w14:paraId="10AB60A4" w14:textId="77777777" w:rsidR="00D57E35" w:rsidRDefault="00000000">
            <w:r>
              <w:rPr>
                <w:sz w:val="22"/>
                <w:szCs w:val="22"/>
              </w:rPr>
              <w:t>совокупность ИТ-сервисов, интеграций и данных, обеспечивающих управление, мониторинг и отчетность по всем контурам пилота.</w:t>
            </w:r>
          </w:p>
        </w:tc>
      </w:tr>
      <w:tr w:rsidR="00D57E35" w14:paraId="69C5611A" w14:textId="77777777">
        <w:trPr>
          <w:jc w:val="center"/>
        </w:trPr>
        <w:tc>
          <w:tcPr>
            <w:tcW w:w="4986" w:type="dxa"/>
          </w:tcPr>
          <w:p w14:paraId="3CB1B456" w14:textId="77777777" w:rsidR="00D57E35" w:rsidRDefault="00000000">
            <w:r>
              <w:rPr>
                <w:sz w:val="22"/>
                <w:szCs w:val="22"/>
              </w:rPr>
              <w:t>Цифровая карта объектов</w:t>
            </w:r>
          </w:p>
        </w:tc>
        <w:tc>
          <w:tcPr>
            <w:tcW w:w="4986" w:type="dxa"/>
          </w:tcPr>
          <w:p w14:paraId="086019AB" w14:textId="77777777" w:rsidR="00D57E35" w:rsidRDefault="00000000">
            <w:r>
              <w:rPr>
                <w:sz w:val="22"/>
                <w:szCs w:val="22"/>
              </w:rPr>
              <w:t>единая геоинформационная основа пилота: маршруты, зоны, объекты инфраструктуры, статусы и ограничения.</w:t>
            </w:r>
          </w:p>
        </w:tc>
      </w:tr>
      <w:tr w:rsidR="00D57E35" w14:paraId="390B7A50" w14:textId="77777777">
        <w:trPr>
          <w:jc w:val="center"/>
        </w:trPr>
        <w:tc>
          <w:tcPr>
            <w:tcW w:w="4986" w:type="dxa"/>
          </w:tcPr>
          <w:p w14:paraId="542B1430" w14:textId="77777777" w:rsidR="00D57E35" w:rsidRDefault="00000000">
            <w:proofErr w:type="spellStart"/>
            <w:r>
              <w:rPr>
                <w:sz w:val="22"/>
                <w:szCs w:val="22"/>
              </w:rPr>
              <w:t>Геозона</w:t>
            </w:r>
            <w:proofErr w:type="spellEnd"/>
            <w:r>
              <w:rPr>
                <w:sz w:val="22"/>
                <w:szCs w:val="22"/>
              </w:rPr>
              <w:t>/</w:t>
            </w:r>
            <w:proofErr w:type="spellStart"/>
            <w:r>
              <w:rPr>
                <w:sz w:val="22"/>
                <w:szCs w:val="22"/>
              </w:rPr>
              <w:t>геозонирование</w:t>
            </w:r>
            <w:proofErr w:type="spellEnd"/>
          </w:p>
        </w:tc>
        <w:tc>
          <w:tcPr>
            <w:tcW w:w="4986" w:type="dxa"/>
          </w:tcPr>
          <w:p w14:paraId="13B244F0" w14:textId="77777777" w:rsidR="00D57E35" w:rsidRDefault="00000000">
            <w:r>
              <w:rPr>
                <w:sz w:val="22"/>
                <w:szCs w:val="22"/>
              </w:rPr>
              <w:t>ограничение и управление зоной эксплуатации беспилотных средств на основе цифровой карты и правил.</w:t>
            </w:r>
          </w:p>
        </w:tc>
      </w:tr>
      <w:tr w:rsidR="00D57E35" w14:paraId="14787FBF" w14:textId="77777777">
        <w:trPr>
          <w:jc w:val="center"/>
        </w:trPr>
        <w:tc>
          <w:tcPr>
            <w:tcW w:w="4986" w:type="dxa"/>
          </w:tcPr>
          <w:p w14:paraId="086021B6" w14:textId="77777777" w:rsidR="00D57E35" w:rsidRDefault="00000000">
            <w:r>
              <w:rPr>
                <w:sz w:val="22"/>
                <w:szCs w:val="22"/>
              </w:rPr>
              <w:t>RTK</w:t>
            </w:r>
          </w:p>
        </w:tc>
        <w:tc>
          <w:tcPr>
            <w:tcW w:w="4986" w:type="dxa"/>
          </w:tcPr>
          <w:p w14:paraId="6AFA0401" w14:textId="77777777" w:rsidR="00D57E35" w:rsidRDefault="00000000">
            <w:r>
              <w:rPr>
                <w:sz w:val="22"/>
                <w:szCs w:val="22"/>
              </w:rPr>
              <w:t>сервис высокоточной навигационной коррекции для беспилотного транспорта и инфраструктурной привязки.</w:t>
            </w:r>
          </w:p>
        </w:tc>
      </w:tr>
      <w:tr w:rsidR="00D57E35" w14:paraId="785AC9BB" w14:textId="77777777">
        <w:trPr>
          <w:jc w:val="center"/>
        </w:trPr>
        <w:tc>
          <w:tcPr>
            <w:tcW w:w="4986" w:type="dxa"/>
          </w:tcPr>
          <w:p w14:paraId="6DC96CB8" w14:textId="77777777" w:rsidR="00D57E35" w:rsidRDefault="00000000">
            <w:proofErr w:type="spellStart"/>
            <w:r>
              <w:rPr>
                <w:sz w:val="22"/>
                <w:szCs w:val="22"/>
              </w:rPr>
              <w:t>IoT</w:t>
            </w:r>
            <w:proofErr w:type="spellEnd"/>
          </w:p>
        </w:tc>
        <w:tc>
          <w:tcPr>
            <w:tcW w:w="4986" w:type="dxa"/>
          </w:tcPr>
          <w:p w14:paraId="635CC0BC" w14:textId="77777777" w:rsidR="00D57E35" w:rsidRDefault="00000000">
            <w:r>
              <w:rPr>
                <w:sz w:val="22"/>
                <w:szCs w:val="22"/>
              </w:rPr>
              <w:t>датчики и контроллеры объектов инфраструктуры (зарядки, ПВЗ, сервисные площадки) с передачей статусов и событий.</w:t>
            </w:r>
          </w:p>
        </w:tc>
      </w:tr>
      <w:tr w:rsidR="00D57E35" w14:paraId="2BE67C05" w14:textId="77777777">
        <w:trPr>
          <w:jc w:val="center"/>
        </w:trPr>
        <w:tc>
          <w:tcPr>
            <w:tcW w:w="4986" w:type="dxa"/>
          </w:tcPr>
          <w:p w14:paraId="4DF9F82E" w14:textId="77777777" w:rsidR="00D57E35" w:rsidRDefault="00000000">
            <w:r>
              <w:rPr>
                <w:sz w:val="22"/>
                <w:szCs w:val="22"/>
              </w:rPr>
              <w:t>SIEM</w:t>
            </w:r>
          </w:p>
        </w:tc>
        <w:tc>
          <w:tcPr>
            <w:tcW w:w="4986" w:type="dxa"/>
          </w:tcPr>
          <w:p w14:paraId="09B2D01C" w14:textId="77777777" w:rsidR="00D57E35" w:rsidRDefault="00000000">
            <w:r>
              <w:rPr>
                <w:sz w:val="22"/>
                <w:szCs w:val="22"/>
              </w:rPr>
              <w:t>система мониторинга событий информационной безопасности, корреляции и оповещения.</w:t>
            </w:r>
          </w:p>
        </w:tc>
      </w:tr>
      <w:tr w:rsidR="00D57E35" w14:paraId="15BFD915" w14:textId="77777777">
        <w:trPr>
          <w:jc w:val="center"/>
        </w:trPr>
        <w:tc>
          <w:tcPr>
            <w:tcW w:w="4986" w:type="dxa"/>
          </w:tcPr>
          <w:p w14:paraId="443087FC" w14:textId="77777777" w:rsidR="00D57E35" w:rsidRDefault="00000000">
            <w:r>
              <w:rPr>
                <w:sz w:val="22"/>
                <w:szCs w:val="22"/>
              </w:rPr>
              <w:t>IAM</w:t>
            </w:r>
          </w:p>
        </w:tc>
        <w:tc>
          <w:tcPr>
            <w:tcW w:w="4986" w:type="dxa"/>
          </w:tcPr>
          <w:p w14:paraId="14DDA2EB" w14:textId="77777777" w:rsidR="00D57E35" w:rsidRDefault="00000000">
            <w:r>
              <w:rPr>
                <w:sz w:val="22"/>
                <w:szCs w:val="22"/>
              </w:rPr>
              <w:t>управление учетными записями и доступами (роли, полномочия, контроль привилегий).</w:t>
            </w:r>
          </w:p>
        </w:tc>
      </w:tr>
      <w:tr w:rsidR="00D57E35" w14:paraId="7A0D32A8" w14:textId="77777777">
        <w:trPr>
          <w:jc w:val="center"/>
        </w:trPr>
        <w:tc>
          <w:tcPr>
            <w:tcW w:w="4986" w:type="dxa"/>
          </w:tcPr>
          <w:p w14:paraId="7BF7A795" w14:textId="77777777" w:rsidR="00D57E35" w:rsidRDefault="00000000">
            <w:r>
              <w:rPr>
                <w:sz w:val="22"/>
                <w:szCs w:val="22"/>
              </w:rPr>
              <w:lastRenderedPageBreak/>
              <w:t>SLA</w:t>
            </w:r>
          </w:p>
        </w:tc>
        <w:tc>
          <w:tcPr>
            <w:tcW w:w="4986" w:type="dxa"/>
          </w:tcPr>
          <w:p w14:paraId="66E4FEBB" w14:textId="77777777" w:rsidR="00D57E35" w:rsidRDefault="00000000">
            <w:r>
              <w:rPr>
                <w:sz w:val="22"/>
                <w:szCs w:val="22"/>
              </w:rPr>
              <w:t>целевые уровни сервиса (доступность, время реакции, время восстановления) для ИТ и эксплуатации.</w:t>
            </w:r>
          </w:p>
        </w:tc>
      </w:tr>
      <w:tr w:rsidR="00D57E35" w14:paraId="1F698B58" w14:textId="77777777">
        <w:trPr>
          <w:jc w:val="center"/>
        </w:trPr>
        <w:tc>
          <w:tcPr>
            <w:tcW w:w="4986" w:type="dxa"/>
          </w:tcPr>
          <w:p w14:paraId="675D585B" w14:textId="77777777" w:rsidR="00D57E35" w:rsidRDefault="00000000">
            <w:proofErr w:type="spellStart"/>
            <w:r>
              <w:rPr>
                <w:sz w:val="22"/>
                <w:szCs w:val="22"/>
              </w:rPr>
              <w:t>ПДн</w:t>
            </w:r>
            <w:proofErr w:type="spellEnd"/>
          </w:p>
        </w:tc>
        <w:tc>
          <w:tcPr>
            <w:tcW w:w="4986" w:type="dxa"/>
          </w:tcPr>
          <w:p w14:paraId="03138888" w14:textId="77777777" w:rsidR="00D57E35" w:rsidRDefault="00000000">
            <w:r>
              <w:rPr>
                <w:sz w:val="22"/>
                <w:szCs w:val="22"/>
              </w:rPr>
              <w:t>персональные данные; режим обработки и хранения определяется на этапе проектирования и регламентов пилота.</w:t>
            </w:r>
          </w:p>
        </w:tc>
      </w:tr>
      <w:tr w:rsidR="00D57E35" w14:paraId="630E2B71" w14:textId="77777777">
        <w:trPr>
          <w:jc w:val="center"/>
        </w:trPr>
        <w:tc>
          <w:tcPr>
            <w:tcW w:w="4986" w:type="dxa"/>
          </w:tcPr>
          <w:p w14:paraId="2F1382D1" w14:textId="77777777" w:rsidR="00D57E35" w:rsidRDefault="00000000">
            <w:r>
              <w:rPr>
                <w:sz w:val="22"/>
                <w:szCs w:val="22"/>
              </w:rPr>
              <w:t>КИИ</w:t>
            </w:r>
          </w:p>
        </w:tc>
        <w:tc>
          <w:tcPr>
            <w:tcW w:w="4986" w:type="dxa"/>
          </w:tcPr>
          <w:p w14:paraId="1A8E6039" w14:textId="77777777" w:rsidR="00D57E35" w:rsidRDefault="00000000">
            <w:r>
              <w:rPr>
                <w:sz w:val="22"/>
                <w:szCs w:val="22"/>
              </w:rPr>
              <w:t>критическая информационная инфраструктура; применимость и требуемые меры определяются на этапе проектирования.</w:t>
            </w:r>
          </w:p>
        </w:tc>
      </w:tr>
      <w:tr w:rsidR="00D57E35" w14:paraId="2988FE69" w14:textId="77777777">
        <w:trPr>
          <w:jc w:val="center"/>
        </w:trPr>
        <w:tc>
          <w:tcPr>
            <w:tcW w:w="4986" w:type="dxa"/>
          </w:tcPr>
          <w:p w14:paraId="31A58BDB" w14:textId="77777777" w:rsidR="00D57E35" w:rsidRDefault="00000000">
            <w:r>
              <w:rPr>
                <w:sz w:val="22"/>
                <w:szCs w:val="22"/>
              </w:rPr>
              <w:t>ЭПР</w:t>
            </w:r>
          </w:p>
        </w:tc>
        <w:tc>
          <w:tcPr>
            <w:tcW w:w="4986" w:type="dxa"/>
          </w:tcPr>
          <w:p w14:paraId="36F3296D" w14:textId="77777777" w:rsidR="00D57E35" w:rsidRDefault="00000000">
            <w:r>
              <w:rPr>
                <w:sz w:val="22"/>
                <w:szCs w:val="22"/>
              </w:rPr>
              <w:t>экспериментальный правовой режим, применяемый как рамка для пилотной эксплуатации (при наличии).</w:t>
            </w:r>
          </w:p>
        </w:tc>
      </w:tr>
      <w:tr w:rsidR="00D57E35" w14:paraId="0C7E062E" w14:textId="77777777">
        <w:trPr>
          <w:jc w:val="center"/>
        </w:trPr>
        <w:tc>
          <w:tcPr>
            <w:tcW w:w="4986" w:type="dxa"/>
          </w:tcPr>
          <w:p w14:paraId="0794C463" w14:textId="77777777" w:rsidR="00D57E35" w:rsidRDefault="00000000">
            <w:r>
              <w:rPr>
                <w:sz w:val="22"/>
                <w:szCs w:val="22"/>
              </w:rPr>
              <w:t>DC-зарядка</w:t>
            </w:r>
          </w:p>
        </w:tc>
        <w:tc>
          <w:tcPr>
            <w:tcW w:w="4986" w:type="dxa"/>
          </w:tcPr>
          <w:p w14:paraId="713EACF4" w14:textId="77777777" w:rsidR="00D57E35" w:rsidRDefault="00000000">
            <w:r>
              <w:rPr>
                <w:sz w:val="22"/>
                <w:szCs w:val="22"/>
              </w:rPr>
              <w:t>станция быстрой зарядки постоянным током для наземного парка.</w:t>
            </w:r>
          </w:p>
        </w:tc>
      </w:tr>
      <w:tr w:rsidR="00D57E35" w14:paraId="1F2C59C6" w14:textId="77777777">
        <w:trPr>
          <w:jc w:val="center"/>
        </w:trPr>
        <w:tc>
          <w:tcPr>
            <w:tcW w:w="4986" w:type="dxa"/>
          </w:tcPr>
          <w:p w14:paraId="59BFB7A6" w14:textId="77777777" w:rsidR="00D57E35" w:rsidRDefault="00000000">
            <w:r>
              <w:rPr>
                <w:sz w:val="22"/>
                <w:szCs w:val="22"/>
              </w:rPr>
              <w:t>Журналирование</w:t>
            </w:r>
          </w:p>
        </w:tc>
        <w:tc>
          <w:tcPr>
            <w:tcW w:w="4986" w:type="dxa"/>
          </w:tcPr>
          <w:p w14:paraId="2AF54A33" w14:textId="77777777" w:rsidR="00D57E35" w:rsidRDefault="00000000">
            <w:r>
              <w:rPr>
                <w:sz w:val="22"/>
                <w:szCs w:val="22"/>
              </w:rPr>
              <w:t>регистрация событий, действий и инцидентов для контроля, расследований и анализа качества.</w:t>
            </w:r>
          </w:p>
        </w:tc>
      </w:tr>
      <w:tr w:rsidR="00D57E35" w14:paraId="5092FB98" w14:textId="77777777">
        <w:trPr>
          <w:jc w:val="center"/>
        </w:trPr>
        <w:tc>
          <w:tcPr>
            <w:tcW w:w="4986" w:type="dxa"/>
          </w:tcPr>
          <w:p w14:paraId="037CD334" w14:textId="77777777" w:rsidR="00D57E35" w:rsidRDefault="00000000">
            <w:r>
              <w:rPr>
                <w:sz w:val="22"/>
                <w:szCs w:val="22"/>
              </w:rPr>
              <w:t>Инцидент</w:t>
            </w:r>
          </w:p>
        </w:tc>
        <w:tc>
          <w:tcPr>
            <w:tcW w:w="4986" w:type="dxa"/>
          </w:tcPr>
          <w:p w14:paraId="66BF364C" w14:textId="77777777" w:rsidR="00D57E35" w:rsidRDefault="00000000">
            <w:r>
              <w:rPr>
                <w:sz w:val="22"/>
                <w:szCs w:val="22"/>
              </w:rPr>
              <w:t>событие, требующее реагирования по регламенту (безопасность, отказ, нарушение, ИБ).</w:t>
            </w:r>
          </w:p>
        </w:tc>
      </w:tr>
      <w:tr w:rsidR="00D57E35" w14:paraId="6F28C3D5" w14:textId="77777777">
        <w:trPr>
          <w:jc w:val="center"/>
        </w:trPr>
        <w:tc>
          <w:tcPr>
            <w:tcW w:w="4986" w:type="dxa"/>
          </w:tcPr>
          <w:p w14:paraId="31CAC4F8" w14:textId="77777777" w:rsidR="00D57E35" w:rsidRDefault="00000000">
            <w:r>
              <w:rPr>
                <w:sz w:val="22"/>
                <w:szCs w:val="22"/>
              </w:rPr>
              <w:t>Управление изменениями</w:t>
            </w:r>
          </w:p>
        </w:tc>
        <w:tc>
          <w:tcPr>
            <w:tcW w:w="4986" w:type="dxa"/>
          </w:tcPr>
          <w:p w14:paraId="4AF33443" w14:textId="77777777" w:rsidR="00D57E35" w:rsidRDefault="00000000">
            <w:r>
              <w:rPr>
                <w:sz w:val="22"/>
                <w:szCs w:val="22"/>
              </w:rPr>
              <w:t>процедуры согласования, тестирования и ввода изменений (маршруты, ПО, правила, инфраструктура).</w:t>
            </w:r>
          </w:p>
        </w:tc>
      </w:tr>
    </w:tbl>
    <w:p w14:paraId="09EDA5E3" w14:textId="77777777" w:rsidR="00D57E35" w:rsidRDefault="00D57E35"/>
    <w:p w14:paraId="7D01B154" w14:textId="77777777" w:rsidR="00D57E35" w:rsidRDefault="00000000">
      <w:pPr>
        <w:pStyle w:val="1"/>
      </w:pPr>
      <w:bookmarkStart w:id="3" w:name="_taza7b4dldn4" w:colFirst="0" w:colLast="0"/>
      <w:bookmarkStart w:id="4" w:name="_Toc221317975"/>
      <w:bookmarkEnd w:id="3"/>
      <w:r>
        <w:t>1. Паспорт проекта и порядок использования</w:t>
      </w:r>
      <w:bookmarkEnd w:id="4"/>
    </w:p>
    <w:p w14:paraId="44FCE8BD" w14:textId="77777777" w:rsidR="00D57E35" w:rsidRDefault="00000000">
      <w:r>
        <w:t>Муниципалитет города Иннополис запускает пилотный проект городской экосистемы беспилотного транспорта и доставки как управляемую систему, а не разрозненные тесты. Документ фиксирует границы пилота, требования к инфраструктуре и цифровому контуру, порядок взаимодействия участников и базовые показатели, по которым оценивается результат.</w:t>
      </w:r>
    </w:p>
    <w:p w14:paraId="357972DA" w14:textId="77777777" w:rsidR="00D57E35" w:rsidRDefault="00000000">
      <w:r>
        <w:t>Настоящая концепция определяет цели, архитектуру и порядок реализации пилотного проекта городской экосистемы беспилотного транспорта и доставки на территории муниципального образования город Иннополис. Документ предназначен для согласованной работы муниципальных подразделений, операторов, подрядчиков и служб реагирования.</w:t>
      </w:r>
    </w:p>
    <w:p w14:paraId="0F37E705" w14:textId="77777777" w:rsidR="00D57E35" w:rsidRDefault="00000000">
      <w:r>
        <w:t>Концепция применяется как опорный документ при подготовке технических заданий, договорной базы, дорожной карты и муниципальных регламентов. Изменения в концепцию вносятся распоряжением уполномоченного органа муниципалитета по результатам этапа проектирования либо по итогам контрольных точек пилота.</w:t>
      </w:r>
    </w:p>
    <w:p w14:paraId="6EA66BC7" w14:textId="77777777" w:rsidR="00D57E35" w:rsidRDefault="00000000">
      <w:pPr>
        <w:pStyle w:val="1"/>
      </w:pPr>
      <w:bookmarkStart w:id="5" w:name="_xhx0tb44mq79" w:colFirst="0" w:colLast="0"/>
      <w:bookmarkStart w:id="6" w:name="_Toc221317976"/>
      <w:bookmarkEnd w:id="5"/>
      <w:r>
        <w:t>2. Резюме пилота</w:t>
      </w:r>
      <w:bookmarkEnd w:id="6"/>
    </w:p>
    <w:p w14:paraId="01819DA5" w14:textId="77777777" w:rsidR="00D57E35" w:rsidRDefault="00000000">
      <w:r>
        <w:t>Муниципалитет реализует пилот сроком 12 месяцев эксплуатации, включающий наземные и воздушные беспилотные сервисы, опорную инфраструктуру и единый цифровой контур управления через ситуационный центр. Интеграция с ЕДДС-112 является обязательной. Основной показатель эффективности нашего пилота не в запуске дронов и БПЛ, а в создании работоспособной и безопасной системы, интегрированной в город для реализации большого шага в будущее транспортной системы в Иннополисе.</w:t>
      </w:r>
    </w:p>
    <w:p w14:paraId="64896914" w14:textId="77777777" w:rsidR="00D57E35" w:rsidRDefault="00000000">
      <w:r>
        <w:lastRenderedPageBreak/>
        <w:t>Базовые объекты: 2 склада/</w:t>
      </w:r>
      <w:proofErr w:type="spellStart"/>
      <w:r>
        <w:t>микрохаба</w:t>
      </w:r>
      <w:proofErr w:type="spellEnd"/>
      <w:r>
        <w:t>, 2 сервисные станции, 5 зарядных станций DC, 5 ПВЗ/постаматов, 5 остановок шаттла, 1 ситуационный центр.</w:t>
      </w:r>
    </w:p>
    <w:p w14:paraId="06910F91" w14:textId="77777777" w:rsidR="00D57E35" w:rsidRDefault="00000000">
      <w:r>
        <w:t>Финансовые якоря: CAPEX сценарий A — 163 млн руб.; CAPEX сценарий B — 277 млн руб.; OPEX — 75 млн руб./год.</w:t>
      </w:r>
    </w:p>
    <w:p w14:paraId="060EF0D1" w14:textId="77777777" w:rsidR="00D57E35" w:rsidRDefault="00000000">
      <w:pPr>
        <w:pStyle w:val="2"/>
      </w:pPr>
      <w:bookmarkStart w:id="7" w:name="_bf3c3p8qf4zr" w:colFirst="0" w:colLast="0"/>
      <w:bookmarkStart w:id="8" w:name="_Toc221317977"/>
      <w:bookmarkEnd w:id="7"/>
      <w:r>
        <w:t>2.1. Решения к утверждению</w:t>
      </w:r>
      <w:bookmarkEnd w:id="8"/>
    </w:p>
    <w:p w14:paraId="06392BD1" w14:textId="77777777" w:rsidR="00D57E35" w:rsidRDefault="00000000">
      <w:pPr>
        <w:numPr>
          <w:ilvl w:val="0"/>
          <w:numId w:val="6"/>
        </w:numPr>
        <w:pBdr>
          <w:top w:val="nil"/>
          <w:left w:val="nil"/>
          <w:bottom w:val="nil"/>
          <w:right w:val="nil"/>
          <w:between w:val="nil"/>
        </w:pBdr>
        <w:spacing w:after="0"/>
        <w:rPr>
          <w:color w:val="000000"/>
        </w:rPr>
      </w:pPr>
      <w:r>
        <w:rPr>
          <w:color w:val="000000"/>
        </w:rPr>
        <w:t xml:space="preserve">границы и режимы пилота (земля/воздух), маршруты, </w:t>
      </w:r>
      <w:proofErr w:type="spellStart"/>
      <w:r>
        <w:rPr>
          <w:color w:val="000000"/>
        </w:rPr>
        <w:t>геозоны</w:t>
      </w:r>
      <w:proofErr w:type="spellEnd"/>
      <w:r>
        <w:rPr>
          <w:color w:val="000000"/>
        </w:rPr>
        <w:t>;</w:t>
      </w:r>
    </w:p>
    <w:p w14:paraId="5A5292A4" w14:textId="77777777" w:rsidR="00D57E35" w:rsidRDefault="00000000">
      <w:pPr>
        <w:numPr>
          <w:ilvl w:val="0"/>
          <w:numId w:val="6"/>
        </w:numPr>
        <w:pBdr>
          <w:top w:val="nil"/>
          <w:left w:val="nil"/>
          <w:bottom w:val="nil"/>
          <w:right w:val="nil"/>
          <w:between w:val="nil"/>
        </w:pBdr>
        <w:spacing w:after="0"/>
        <w:rPr>
          <w:color w:val="000000"/>
        </w:rPr>
      </w:pPr>
      <w:r>
        <w:rPr>
          <w:color w:val="000000"/>
        </w:rPr>
        <w:t>создание и регламент ситуационного центра, включая порядок взаимодействия с 112;</w:t>
      </w:r>
    </w:p>
    <w:p w14:paraId="2CD093BE" w14:textId="77777777" w:rsidR="00D57E35" w:rsidRDefault="00000000">
      <w:pPr>
        <w:numPr>
          <w:ilvl w:val="0"/>
          <w:numId w:val="6"/>
        </w:numPr>
        <w:pBdr>
          <w:top w:val="nil"/>
          <w:left w:val="nil"/>
          <w:bottom w:val="nil"/>
          <w:right w:val="nil"/>
          <w:between w:val="nil"/>
        </w:pBdr>
        <w:spacing w:after="0"/>
      </w:pPr>
      <w:r>
        <w:rPr>
          <w:color w:val="000000"/>
        </w:rPr>
        <w:t>перечень муниципальных регламентов пилота;</w:t>
      </w:r>
    </w:p>
    <w:p w14:paraId="58C0A4A8" w14:textId="77777777" w:rsidR="00D57E35" w:rsidRDefault="00000000">
      <w:pPr>
        <w:numPr>
          <w:ilvl w:val="0"/>
          <w:numId w:val="6"/>
        </w:numPr>
        <w:pBdr>
          <w:top w:val="nil"/>
          <w:left w:val="nil"/>
          <w:bottom w:val="nil"/>
          <w:right w:val="nil"/>
          <w:between w:val="nil"/>
        </w:pBdr>
        <w:spacing w:after="0"/>
        <w:rPr>
          <w:color w:val="000000"/>
        </w:rPr>
      </w:pPr>
      <w:r>
        <w:rPr>
          <w:color w:val="000000"/>
        </w:rPr>
        <w:t xml:space="preserve">запуск 4 тендеров (проектная, строительная, </w:t>
      </w:r>
      <w:proofErr w:type="gramStart"/>
      <w:r>
        <w:rPr>
          <w:color w:val="000000"/>
        </w:rPr>
        <w:t>электро-сетевая</w:t>
      </w:r>
      <w:proofErr w:type="gramEnd"/>
      <w:r>
        <w:rPr>
          <w:color w:val="000000"/>
        </w:rPr>
        <w:t>, провайдеры кабельных сетей);</w:t>
      </w:r>
    </w:p>
    <w:p w14:paraId="7179A98E" w14:textId="77777777" w:rsidR="00D57E35" w:rsidRDefault="00000000">
      <w:pPr>
        <w:numPr>
          <w:ilvl w:val="0"/>
          <w:numId w:val="6"/>
        </w:numPr>
        <w:pBdr>
          <w:top w:val="nil"/>
          <w:left w:val="nil"/>
          <w:bottom w:val="nil"/>
          <w:right w:val="nil"/>
          <w:between w:val="nil"/>
        </w:pBdr>
        <w:spacing w:after="0"/>
        <w:rPr>
          <w:color w:val="000000"/>
        </w:rPr>
      </w:pPr>
      <w:r>
        <w:rPr>
          <w:color w:val="000000"/>
        </w:rPr>
        <w:t>утверждение двух CAPEX-сценариев, OPEX и фиксированного распределения затрат;</w:t>
      </w:r>
    </w:p>
    <w:p w14:paraId="636A9555" w14:textId="77777777" w:rsidR="00D57E35" w:rsidRDefault="00000000">
      <w:pPr>
        <w:numPr>
          <w:ilvl w:val="0"/>
          <w:numId w:val="6"/>
        </w:numPr>
        <w:pBdr>
          <w:top w:val="nil"/>
          <w:left w:val="nil"/>
          <w:bottom w:val="nil"/>
          <w:right w:val="nil"/>
          <w:between w:val="nil"/>
        </w:pBdr>
        <w:rPr>
          <w:color w:val="000000"/>
        </w:rPr>
      </w:pPr>
      <w:r>
        <w:rPr>
          <w:color w:val="000000"/>
        </w:rPr>
        <w:t>утверждение KPI и графика отчетности.</w:t>
      </w:r>
    </w:p>
    <w:p w14:paraId="0AEFDB8A" w14:textId="77777777" w:rsidR="00D57E35" w:rsidRDefault="00000000">
      <w:pPr>
        <w:pStyle w:val="1"/>
      </w:pPr>
      <w:bookmarkStart w:id="9" w:name="_ir7lfh9oef5q" w:colFirst="0" w:colLast="0"/>
      <w:bookmarkStart w:id="10" w:name="_Toc221317978"/>
      <w:bookmarkEnd w:id="9"/>
      <w:r>
        <w:t>3. Цели, задачи, принципы и границы</w:t>
      </w:r>
      <w:bookmarkEnd w:id="10"/>
    </w:p>
    <w:p w14:paraId="2EC5E1B3" w14:textId="77777777" w:rsidR="00D57E35" w:rsidRDefault="00000000">
      <w:r>
        <w:rPr>
          <w:rFonts w:ascii="Calibri" w:eastAsia="Calibri" w:hAnsi="Calibri" w:cs="Calibri"/>
          <w:b/>
          <w:bCs/>
          <w:color w:val="4F81BD"/>
          <w:sz w:val="26"/>
          <w:szCs w:val="26"/>
        </w:rPr>
        <w:t>3.1. Цели пилота</w:t>
      </w:r>
    </w:p>
    <w:p w14:paraId="78705C14" w14:textId="77777777" w:rsidR="00D57E35" w:rsidRDefault="00000000">
      <w:pPr>
        <w:numPr>
          <w:ilvl w:val="0"/>
          <w:numId w:val="2"/>
        </w:numPr>
        <w:spacing w:after="0"/>
      </w:pPr>
      <w:r>
        <w:t>Создание и апробация управляемой городской экосистемы беспилотного транспорта и доставки с подтверждением безопасности, устойчивости и качества сервиса</w:t>
      </w:r>
    </w:p>
    <w:p w14:paraId="0989531F" w14:textId="77777777" w:rsidR="00D57E35" w:rsidRDefault="00000000">
      <w:pPr>
        <w:numPr>
          <w:ilvl w:val="0"/>
          <w:numId w:val="2"/>
        </w:numPr>
        <w:spacing w:after="0"/>
      </w:pPr>
      <w:r>
        <w:t>Обеспечить безопасную и эффективную эксплуатацию беспилотных сервис через единый центр управления совместно с городскими службами</w:t>
      </w:r>
    </w:p>
    <w:p w14:paraId="7446764B" w14:textId="77777777" w:rsidR="00D57E35" w:rsidRDefault="00000000">
      <w:pPr>
        <w:numPr>
          <w:ilvl w:val="0"/>
          <w:numId w:val="2"/>
        </w:numPr>
      </w:pPr>
      <w:r>
        <w:t>Получить данные и метрики по результатам 12 месяцев эксплуатации для дальнейшей оценки разных перспектив эффективности системы</w:t>
      </w:r>
    </w:p>
    <w:p w14:paraId="4E3517A0" w14:textId="77777777" w:rsidR="00D57E35" w:rsidRDefault="00000000">
      <w:r>
        <w:rPr>
          <w:rFonts w:ascii="Calibri" w:eastAsia="Calibri" w:hAnsi="Calibri" w:cs="Calibri"/>
          <w:b/>
          <w:bCs/>
          <w:color w:val="4F81BD"/>
          <w:sz w:val="26"/>
          <w:szCs w:val="26"/>
        </w:rPr>
        <w:t>3.2. Задачи пилота</w:t>
      </w:r>
    </w:p>
    <w:p w14:paraId="65D8430B" w14:textId="77777777" w:rsidR="00D57E35" w:rsidRDefault="00000000">
      <w:pPr>
        <w:numPr>
          <w:ilvl w:val="0"/>
          <w:numId w:val="8"/>
        </w:numPr>
        <w:spacing w:before="300" w:after="0"/>
      </w:pPr>
      <w:r>
        <w:t>Развернуть опорную инфраструктуру, необходимую для адаптации городской среды (дорожная разметка, знаки, зоны связи и навигации) под требования беспилотного транспорта. Реализация единой транспортной экосистемы в Иннополисе</w:t>
      </w:r>
    </w:p>
    <w:p w14:paraId="3490E8BE" w14:textId="77777777" w:rsidR="00D57E35" w:rsidRDefault="00000000">
      <w:pPr>
        <w:numPr>
          <w:ilvl w:val="0"/>
          <w:numId w:val="8"/>
        </w:numPr>
        <w:spacing w:after="0"/>
      </w:pPr>
      <w:r>
        <w:t xml:space="preserve">Разработать и внедрить единый цифровой контур управления, мониторинга, диспетчеризации и управления всеми участниками экосистемы. Обеспечить обязательную техническую и процедурную интеграцию системы с ЕДДС-112 для управления инцидентами. Создать интерфейсы и регламенты для подключения операторов беспилотных сервисов. </w:t>
      </w:r>
    </w:p>
    <w:p w14:paraId="363DA282" w14:textId="77777777" w:rsidR="00D57E35" w:rsidRDefault="00000000">
      <w:pPr>
        <w:numPr>
          <w:ilvl w:val="0"/>
          <w:numId w:val="8"/>
        </w:numPr>
        <w:spacing w:after="240"/>
      </w:pPr>
      <w:r>
        <w:t>Разработать пакет муниципальных регламентов, описывающих взаимодействие служб, операторов и подрядчиков. Сформировать дорожную карту реализации пилота и определить контрольные точки для оценки и возможной коррекции концепции.</w:t>
      </w:r>
    </w:p>
    <w:p w14:paraId="759014C3" w14:textId="77777777" w:rsidR="00D57E35" w:rsidRDefault="00000000">
      <w:pPr>
        <w:rPr>
          <w:rFonts w:ascii="Calibri" w:eastAsia="Calibri" w:hAnsi="Calibri" w:cs="Calibri"/>
          <w:b/>
          <w:bCs/>
          <w:color w:val="4F81BD"/>
          <w:sz w:val="26"/>
          <w:szCs w:val="26"/>
        </w:rPr>
      </w:pPr>
      <w:r>
        <w:rPr>
          <w:rFonts w:ascii="Calibri" w:eastAsia="Calibri" w:hAnsi="Calibri" w:cs="Calibri"/>
          <w:b/>
          <w:bCs/>
          <w:color w:val="4F81BD"/>
          <w:sz w:val="26"/>
          <w:szCs w:val="26"/>
        </w:rPr>
        <w:t>3.3. Принципы пилота</w:t>
      </w:r>
    </w:p>
    <w:p w14:paraId="33797E3E" w14:textId="77777777" w:rsidR="00D57E35" w:rsidRDefault="00000000">
      <w:pPr>
        <w:numPr>
          <w:ilvl w:val="0"/>
          <w:numId w:val="3"/>
        </w:numPr>
        <w:pBdr>
          <w:top w:val="nil"/>
          <w:left w:val="nil"/>
          <w:bottom w:val="nil"/>
          <w:right w:val="nil"/>
          <w:between w:val="nil"/>
        </w:pBdr>
        <w:spacing w:before="300" w:after="0"/>
      </w:pPr>
      <w:r>
        <w:t>Все решения должны соответствовать высшим стандартам безопасности. Интеграция с ЕДДС-112 и городскими службами для полноценного обеспечения безопасности</w:t>
      </w:r>
    </w:p>
    <w:p w14:paraId="56ECDEAC" w14:textId="77777777" w:rsidR="00D57E35" w:rsidRDefault="00000000">
      <w:pPr>
        <w:numPr>
          <w:ilvl w:val="0"/>
          <w:numId w:val="3"/>
        </w:numPr>
        <w:pBdr>
          <w:top w:val="nil"/>
          <w:left w:val="nil"/>
          <w:bottom w:val="nil"/>
          <w:right w:val="nil"/>
          <w:between w:val="nil"/>
        </w:pBdr>
        <w:spacing w:after="0"/>
      </w:pPr>
      <w:r>
        <w:t>Пилот рассматривается как единая управляемая экосистема, где инфраструктура, транспорт, данные и службы взаимодействуют по утвержденным правилам.</w:t>
      </w:r>
    </w:p>
    <w:p w14:paraId="582757A1" w14:textId="77777777" w:rsidR="00D57E35" w:rsidRDefault="00000000">
      <w:pPr>
        <w:numPr>
          <w:ilvl w:val="0"/>
          <w:numId w:val="3"/>
        </w:numPr>
        <w:pBdr>
          <w:top w:val="nil"/>
          <w:left w:val="nil"/>
          <w:bottom w:val="nil"/>
          <w:right w:val="nil"/>
          <w:between w:val="nil"/>
        </w:pBdr>
        <w:spacing w:after="0"/>
      </w:pPr>
      <w:r>
        <w:lastRenderedPageBreak/>
        <w:t>Решения должны быть вписаны в существующий городской контекст и улучшать его, а не создавать обособленные нововведения.</w:t>
      </w:r>
    </w:p>
    <w:p w14:paraId="7859B1F2" w14:textId="77777777" w:rsidR="00D57E35" w:rsidRDefault="00000000">
      <w:pPr>
        <w:numPr>
          <w:ilvl w:val="0"/>
          <w:numId w:val="3"/>
        </w:numPr>
        <w:pBdr>
          <w:top w:val="nil"/>
          <w:left w:val="nil"/>
          <w:bottom w:val="nil"/>
          <w:right w:val="nil"/>
          <w:between w:val="nil"/>
        </w:pBdr>
        <w:spacing w:after="0"/>
      </w:pPr>
      <w:r>
        <w:t>Архитектура системы должна позволять подключать новых операторов и сервисы по четким, заранее установленным техническим и правовым требованиям.</w:t>
      </w:r>
    </w:p>
    <w:p w14:paraId="240C97C9" w14:textId="77777777" w:rsidR="00D57E35" w:rsidRDefault="00000000">
      <w:pPr>
        <w:numPr>
          <w:ilvl w:val="0"/>
          <w:numId w:val="3"/>
        </w:numPr>
        <w:pBdr>
          <w:top w:val="nil"/>
          <w:left w:val="nil"/>
          <w:bottom w:val="nil"/>
          <w:right w:val="nil"/>
          <w:between w:val="nil"/>
        </w:pBdr>
        <w:spacing w:after="0"/>
      </w:pPr>
      <w:r>
        <w:t>Все ключевые показатели работы системы (логистические, экономические, инцидентные) должны фиксироваться, анализироваться и служить основой для оценки успеха пилота и принятия решений о развитии.</w:t>
      </w:r>
    </w:p>
    <w:p w14:paraId="1227D210" w14:textId="77777777" w:rsidR="00D57E35" w:rsidRDefault="00000000">
      <w:pPr>
        <w:numPr>
          <w:ilvl w:val="0"/>
          <w:numId w:val="3"/>
        </w:numPr>
        <w:pBdr>
          <w:top w:val="nil"/>
          <w:left w:val="nil"/>
          <w:bottom w:val="nil"/>
          <w:right w:val="nil"/>
          <w:between w:val="nil"/>
        </w:pBdr>
        <w:spacing w:after="240"/>
      </w:pPr>
      <w:r>
        <w:t>Управление проектом ведется в рамках четких финансовых сценариев (CAPEX A/B, OPEX), что требует строгого контроля бюджета и обоснования всех затрат.</w:t>
      </w:r>
    </w:p>
    <w:p w14:paraId="1CB273B3" w14:textId="77777777" w:rsidR="00D57E35" w:rsidRDefault="00000000">
      <w:pPr>
        <w:pStyle w:val="2"/>
      </w:pPr>
      <w:bookmarkStart w:id="11" w:name="_55rw1753o0cd" w:colFirst="0" w:colLast="0"/>
      <w:bookmarkStart w:id="12" w:name="_Toc221317979"/>
      <w:bookmarkEnd w:id="11"/>
      <w:r>
        <w:t>3.4. Границы пилота</w:t>
      </w:r>
      <w:bookmarkEnd w:id="12"/>
    </w:p>
    <w:p w14:paraId="050D633C" w14:textId="77777777" w:rsidR="00D57E35" w:rsidRDefault="00000000">
      <w:pPr>
        <w:numPr>
          <w:ilvl w:val="0"/>
          <w:numId w:val="5"/>
        </w:numPr>
        <w:spacing w:after="0"/>
      </w:pPr>
      <w:r>
        <w:t>Ограничение на 12 месяцев эксплуатации после этапов проектирования и ввода</w:t>
      </w:r>
    </w:p>
    <w:p w14:paraId="6DA4BA07" w14:textId="77777777" w:rsidR="00D57E35" w:rsidRDefault="00000000">
      <w:pPr>
        <w:numPr>
          <w:ilvl w:val="0"/>
          <w:numId w:val="5"/>
        </w:numPr>
        <w:spacing w:after="0"/>
      </w:pPr>
      <w:r>
        <w:t>Территория Иннополиса в границах городской застройки, остановки находятся внутри городской черты, а склады ближе к периферии</w:t>
      </w:r>
    </w:p>
    <w:p w14:paraId="63819873" w14:textId="77777777" w:rsidR="00D57E35" w:rsidRDefault="00000000">
      <w:pPr>
        <w:numPr>
          <w:ilvl w:val="0"/>
          <w:numId w:val="5"/>
        </w:numPr>
        <w:spacing w:after="0"/>
      </w:pPr>
      <w:r>
        <w:t>Ограничение возможностей доставки продуктов исключительно до ПВЗ/постаматов</w:t>
      </w:r>
    </w:p>
    <w:p w14:paraId="7DC261FE" w14:textId="77777777" w:rsidR="00D57E35" w:rsidRDefault="00000000">
      <w:pPr>
        <w:numPr>
          <w:ilvl w:val="0"/>
          <w:numId w:val="5"/>
        </w:numPr>
        <w:spacing w:after="0"/>
      </w:pPr>
      <w:r>
        <w:t>Сертификация, обеспечение системой экстренной остановки и системы идентификации БТС в городской среде</w:t>
      </w:r>
    </w:p>
    <w:p w14:paraId="253654E5" w14:textId="77777777" w:rsidR="00D57E35" w:rsidRDefault="00000000">
      <w:pPr>
        <w:numPr>
          <w:ilvl w:val="0"/>
          <w:numId w:val="5"/>
        </w:numPr>
        <w:spacing w:after="0"/>
      </w:pPr>
      <w:r>
        <w:t>Обеспечение маршрутов, остановок и пунктов приема/выдачи грузов/зарядки для БТС в городском потоке, а также, оснащение стационарными датчиками контроля обстановки всех маршрутов движения БТС</w:t>
      </w:r>
    </w:p>
    <w:p w14:paraId="3063A631" w14:textId="77777777" w:rsidR="00D57E35" w:rsidRDefault="00000000">
      <w:pPr>
        <w:numPr>
          <w:ilvl w:val="0"/>
          <w:numId w:val="5"/>
        </w:numPr>
        <w:spacing w:after="0"/>
      </w:pPr>
      <w:r>
        <w:t>Сквозное шифрование каналов связи, создание ЦОДа ГЭБТ с системой обнаружения в соответствии с ФЗ-152</w:t>
      </w:r>
    </w:p>
    <w:p w14:paraId="79EB66D6" w14:textId="77777777" w:rsidR="00D57E35" w:rsidRDefault="00000000">
      <w:pPr>
        <w:numPr>
          <w:ilvl w:val="0"/>
          <w:numId w:val="5"/>
        </w:numPr>
      </w:pPr>
      <w:r>
        <w:t>Внедрение в инфраструктуру БТС: системы видеонаблюдения, защита от несанкционированного доступа в БТС, их зарядных устройствах и складах запчастей, многофакторная аутентификация операторов, аудиты безопасности и пентесты ПО ГЭБТ, а также, внедрение системы цифровых двойников, которые способствуют выявлению признаков несанкционированного вмешательства</w:t>
      </w:r>
    </w:p>
    <w:p w14:paraId="56D5130E" w14:textId="77777777" w:rsidR="00D57E35" w:rsidRDefault="00000000">
      <w:pPr>
        <w:pStyle w:val="1"/>
      </w:pPr>
      <w:bookmarkStart w:id="13" w:name="_2ktssekhubpl" w:colFirst="0" w:colLast="0"/>
      <w:bookmarkStart w:id="14" w:name="_Toc221317980"/>
      <w:bookmarkEnd w:id="13"/>
      <w:r>
        <w:t>4. Модель пилота</w:t>
      </w:r>
      <w:bookmarkEnd w:id="14"/>
    </w:p>
    <w:p w14:paraId="4748EEE8" w14:textId="77777777" w:rsidR="00D57E35" w:rsidRDefault="00000000">
      <w:pPr>
        <w:pBdr>
          <w:top w:val="nil"/>
          <w:left w:val="nil"/>
          <w:bottom w:val="nil"/>
          <w:right w:val="nil"/>
          <w:between w:val="nil"/>
        </w:pBdr>
      </w:pPr>
      <w:r>
        <w:t xml:space="preserve">В рамках проекта по внедрению беспилотных транспортных средств в Иннополисе создаётся единая транспортная экосистема, состоящая из двух взаимодополняющих контуров. </w:t>
      </w:r>
    </w:p>
    <w:p w14:paraId="5402068F" w14:textId="77777777" w:rsidR="00D57E35" w:rsidRDefault="00000000">
      <w:pPr>
        <w:numPr>
          <w:ilvl w:val="0"/>
          <w:numId w:val="4"/>
        </w:numPr>
        <w:pBdr>
          <w:top w:val="nil"/>
          <w:left w:val="nil"/>
          <w:bottom w:val="nil"/>
          <w:right w:val="nil"/>
          <w:between w:val="nil"/>
        </w:pBdr>
        <w:spacing w:after="0"/>
      </w:pPr>
      <w:r>
        <w:rPr>
          <w:i/>
          <w:iCs/>
        </w:rPr>
        <w:t>Наземный контур</w:t>
      </w:r>
      <w:r>
        <w:t xml:space="preserve"> включает автоматические шаттлы, курсирующие по фиксированным маршрутам, и роботакси, работающие в пределах утверждённых </w:t>
      </w:r>
      <w:proofErr w:type="spellStart"/>
      <w:r>
        <w:t>геозон</w:t>
      </w:r>
      <w:proofErr w:type="spellEnd"/>
      <w:r>
        <w:t xml:space="preserve">. </w:t>
      </w:r>
    </w:p>
    <w:p w14:paraId="6CC27257" w14:textId="77777777" w:rsidR="00D57E35" w:rsidRDefault="00000000">
      <w:pPr>
        <w:numPr>
          <w:ilvl w:val="0"/>
          <w:numId w:val="4"/>
        </w:numPr>
        <w:pBdr>
          <w:top w:val="nil"/>
          <w:left w:val="nil"/>
          <w:bottom w:val="nil"/>
          <w:right w:val="nil"/>
          <w:between w:val="nil"/>
        </w:pBdr>
      </w:pPr>
      <w:r>
        <w:rPr>
          <w:i/>
          <w:iCs/>
        </w:rPr>
        <w:t>Воздушный контур</w:t>
      </w:r>
      <w:r>
        <w:rPr>
          <w:rFonts w:ascii="Gungsuh" w:eastAsia="Gungsuh" w:hAnsi="Gungsuh" w:cs="Gungsuh"/>
        </w:rPr>
        <w:t xml:space="preserve"> представлен беспилотными летательными аппаратами для доставки грузов по схеме «склад → пункт выдачи заказов/постамат». </w:t>
      </w:r>
    </w:p>
    <w:p w14:paraId="7AA95E00" w14:textId="77777777" w:rsidR="00D57E35" w:rsidRDefault="00000000">
      <w:pPr>
        <w:pBdr>
          <w:top w:val="nil"/>
          <w:left w:val="nil"/>
          <w:bottom w:val="nil"/>
          <w:right w:val="nil"/>
          <w:between w:val="nil"/>
        </w:pBdr>
      </w:pPr>
      <w:r>
        <w:t>Управление всей системой осуществляется из единого ситуационного центра с обязательной интеграцией в городскую инфраструктуру, включая систему-</w:t>
      </w:r>
      <w:proofErr w:type="gramStart"/>
      <w:r>
        <w:t>112  (</w:t>
      </w:r>
      <w:proofErr w:type="gramEnd"/>
      <w:r>
        <w:t>ЕДДС).</w:t>
      </w:r>
    </w:p>
    <w:p w14:paraId="4E882381" w14:textId="77777777" w:rsidR="00D57E35" w:rsidRDefault="00000000">
      <w:pPr>
        <w:pBdr>
          <w:top w:val="nil"/>
          <w:left w:val="nil"/>
          <w:bottom w:val="nil"/>
          <w:right w:val="nil"/>
          <w:between w:val="nil"/>
        </w:pBdr>
      </w:pPr>
      <w:r>
        <w:t>Управление осуществляется из цифрового ситуационного центра, построенного на четырёх ключевых функциональных модулях:</w:t>
      </w:r>
    </w:p>
    <w:p w14:paraId="57C6EF4B" w14:textId="77777777" w:rsidR="00D57E35" w:rsidRDefault="00000000">
      <w:pPr>
        <w:numPr>
          <w:ilvl w:val="0"/>
          <w:numId w:val="1"/>
        </w:numPr>
        <w:pBdr>
          <w:top w:val="nil"/>
          <w:left w:val="nil"/>
          <w:bottom w:val="nil"/>
          <w:right w:val="nil"/>
          <w:between w:val="nil"/>
        </w:pBdr>
        <w:spacing w:after="0"/>
      </w:pPr>
      <w:r>
        <w:rPr>
          <w:b/>
          <w:bCs/>
        </w:rPr>
        <w:lastRenderedPageBreak/>
        <w:t>Мониторинг и контроль</w:t>
      </w:r>
      <w:r>
        <w:t xml:space="preserve"> — обеспечивает визуализацию позиций и статусов всех БТС на цифровой карте, контроль соблюдения расписания и технического состояния транспортных средств, а также видеонаблюдение. </w:t>
      </w:r>
    </w:p>
    <w:p w14:paraId="05D6EB83" w14:textId="77777777" w:rsidR="00D57E35" w:rsidRDefault="00000000">
      <w:pPr>
        <w:numPr>
          <w:ilvl w:val="0"/>
          <w:numId w:val="1"/>
        </w:numPr>
        <w:pBdr>
          <w:top w:val="nil"/>
          <w:left w:val="nil"/>
          <w:bottom w:val="nil"/>
          <w:right w:val="nil"/>
          <w:between w:val="nil"/>
        </w:pBdr>
        <w:spacing w:after="0"/>
      </w:pPr>
      <w:r>
        <w:rPr>
          <w:b/>
          <w:bCs/>
        </w:rPr>
        <w:t>Управление и оперативное реагирование</w:t>
      </w:r>
      <w:r>
        <w:t xml:space="preserve"> — позволяет дистанционно вмешиваться в управление БТС в нештатных ситуациях, координировать сервисные бригады и управлять дорожной инфраструктурой для приоритета беспилотников. </w:t>
      </w:r>
    </w:p>
    <w:p w14:paraId="2115BD36" w14:textId="77777777" w:rsidR="00D57E35" w:rsidRDefault="00000000">
      <w:pPr>
        <w:numPr>
          <w:ilvl w:val="0"/>
          <w:numId w:val="1"/>
        </w:numPr>
        <w:pBdr>
          <w:top w:val="nil"/>
          <w:left w:val="nil"/>
          <w:bottom w:val="nil"/>
          <w:right w:val="nil"/>
          <w:between w:val="nil"/>
        </w:pBdr>
        <w:spacing w:after="0"/>
      </w:pPr>
      <w:r>
        <w:rPr>
          <w:b/>
          <w:bCs/>
        </w:rPr>
        <w:t>Безопасность и инцидент-менеджмент</w:t>
      </w:r>
      <w:r>
        <w:t xml:space="preserve"> — отвечает за анализ видеопотоков на предмет угроз, кибербезопасность и взаимодействие с экстренными службами. </w:t>
      </w:r>
    </w:p>
    <w:p w14:paraId="5A087212" w14:textId="77777777" w:rsidR="00D57E35" w:rsidRDefault="00000000">
      <w:pPr>
        <w:numPr>
          <w:ilvl w:val="0"/>
          <w:numId w:val="1"/>
        </w:numPr>
        <w:pBdr>
          <w:top w:val="nil"/>
          <w:left w:val="nil"/>
          <w:bottom w:val="nil"/>
          <w:right w:val="nil"/>
          <w:between w:val="nil"/>
        </w:pBdr>
      </w:pPr>
      <w:r>
        <w:rPr>
          <w:b/>
          <w:bCs/>
        </w:rPr>
        <w:t>Аналитический модуль</w:t>
      </w:r>
      <w:r>
        <w:t xml:space="preserve"> </w:t>
      </w:r>
      <w:proofErr w:type="gramStart"/>
      <w:r>
        <w:t>—  занимается</w:t>
      </w:r>
      <w:proofErr w:type="gramEnd"/>
      <w:r>
        <w:t xml:space="preserve"> обработкой больших данных для оптимизации маршрутов, предиктивного обслуживания и моделирования сценариев. </w:t>
      </w:r>
    </w:p>
    <w:p w14:paraId="110CF1E3" w14:textId="77777777" w:rsidR="00D57E35" w:rsidRDefault="00000000">
      <w:pPr>
        <w:pBdr>
          <w:top w:val="nil"/>
          <w:left w:val="nil"/>
          <w:bottom w:val="nil"/>
          <w:right w:val="nil"/>
          <w:between w:val="nil"/>
        </w:pBdr>
        <w:rPr>
          <w:rFonts w:ascii="Roboto" w:eastAsia="Roboto" w:hAnsi="Roboto" w:cs="Roboto"/>
          <w:color w:val="F9FAFB"/>
        </w:rPr>
      </w:pPr>
      <w:r>
        <w:t>Таким образом, ситуационный центр обеспечивает безопасную, эффективную и скоординированную работу всей беспилотной экосистемы города.</w:t>
      </w:r>
    </w:p>
    <w:p w14:paraId="38A840AC" w14:textId="77777777" w:rsidR="00D57E35" w:rsidRDefault="00D57E35"/>
    <w:p w14:paraId="29C5CA99" w14:textId="77777777" w:rsidR="00D57E35" w:rsidRDefault="00000000">
      <w:pPr>
        <w:pStyle w:val="2"/>
      </w:pPr>
      <w:bookmarkStart w:id="15" w:name="_pl4io9q05rri" w:colFirst="0" w:colLast="0"/>
      <w:bookmarkStart w:id="16" w:name="_Toc221317981"/>
      <w:bookmarkEnd w:id="15"/>
      <w:r>
        <w:t>4.1. Ситуационный центр: функциональные модули</w:t>
      </w:r>
      <w:bookmarkEnd w:id="16"/>
    </w:p>
    <w:tbl>
      <w:tblPr>
        <w:tblStyle w:val="a6"/>
        <w:tblW w:w="99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4"/>
        <w:gridCol w:w="3324"/>
        <w:gridCol w:w="3324"/>
      </w:tblGrid>
      <w:tr w:rsidR="00D57E35" w14:paraId="51CDDE73" w14:textId="77777777">
        <w:trPr>
          <w:trHeight w:val="510"/>
          <w:jc w:val="center"/>
        </w:trPr>
        <w:tc>
          <w:tcPr>
            <w:tcW w:w="3324" w:type="dxa"/>
          </w:tcPr>
          <w:p w14:paraId="23FA0755" w14:textId="77777777" w:rsidR="00D57E35" w:rsidRDefault="00000000">
            <w:r>
              <w:rPr>
                <w:b/>
                <w:bCs/>
              </w:rPr>
              <w:t>Модуль</w:t>
            </w:r>
          </w:p>
        </w:tc>
        <w:tc>
          <w:tcPr>
            <w:tcW w:w="3324" w:type="dxa"/>
          </w:tcPr>
          <w:p w14:paraId="49F800C0" w14:textId="77777777" w:rsidR="00D57E35" w:rsidRDefault="00000000">
            <w:r>
              <w:rPr>
                <w:b/>
                <w:bCs/>
              </w:rPr>
              <w:t>Основные функции</w:t>
            </w:r>
          </w:p>
        </w:tc>
        <w:tc>
          <w:tcPr>
            <w:tcW w:w="3324" w:type="dxa"/>
          </w:tcPr>
          <w:p w14:paraId="4A419A6B" w14:textId="77777777" w:rsidR="00D57E35" w:rsidRDefault="00000000">
            <w:r>
              <w:rPr>
                <w:b/>
                <w:bCs/>
              </w:rPr>
              <w:t>Операционные обязанности</w:t>
            </w:r>
          </w:p>
        </w:tc>
      </w:tr>
      <w:tr w:rsidR="00D57E35" w14:paraId="19618F42" w14:textId="77777777">
        <w:trPr>
          <w:jc w:val="center"/>
        </w:trPr>
        <w:tc>
          <w:tcPr>
            <w:tcW w:w="3324" w:type="dxa"/>
          </w:tcPr>
          <w:p w14:paraId="61DBCAFA" w14:textId="77777777" w:rsidR="00D57E35" w:rsidRDefault="00000000">
            <w:r>
              <w:t>Мониторинг и контроль</w:t>
            </w:r>
          </w:p>
        </w:tc>
        <w:tc>
          <w:tcPr>
            <w:tcW w:w="3324" w:type="dxa"/>
          </w:tcPr>
          <w:p w14:paraId="4806B38F" w14:textId="77777777" w:rsidR="00D57E35" w:rsidRDefault="00000000">
            <w:r>
              <w:t>– Отображение позиций, статуса и маршрутов всех БТС на единой карте.</w:t>
            </w:r>
            <w:r>
              <w:br/>
              <w:t>- Контроль соблюдения расписания, выявление задержек (контроль поточности).</w:t>
            </w:r>
            <w:r>
              <w:br/>
              <w:t>- Мониторинг технических параметров БТС (заряд, здоровье систем).</w:t>
            </w:r>
            <w:r>
              <w:br/>
              <w:t>- Видеонаблюдение за салонами и ключевыми точками инфраструктуры.</w:t>
            </w:r>
          </w:p>
        </w:tc>
        <w:tc>
          <w:tcPr>
            <w:tcW w:w="3324" w:type="dxa"/>
          </w:tcPr>
          <w:p w14:paraId="44234D84" w14:textId="77777777" w:rsidR="00D57E35" w:rsidRDefault="00000000">
            <w:r>
              <w:t>Диспетчер мониторинга: следит за общей обстановкой, фиксирует отклонения, инициирует рутинные реакции по сценариям.</w:t>
            </w:r>
          </w:p>
        </w:tc>
      </w:tr>
      <w:tr w:rsidR="00D57E35" w14:paraId="6869CC9A" w14:textId="77777777">
        <w:trPr>
          <w:jc w:val="center"/>
        </w:trPr>
        <w:tc>
          <w:tcPr>
            <w:tcW w:w="3324" w:type="dxa"/>
          </w:tcPr>
          <w:p w14:paraId="4EC18355" w14:textId="77777777" w:rsidR="00D57E35" w:rsidRDefault="00000000">
            <w:r>
              <w:t>Управление и оперативное реагирование</w:t>
            </w:r>
          </w:p>
        </w:tc>
        <w:tc>
          <w:tcPr>
            <w:tcW w:w="3324" w:type="dxa"/>
          </w:tcPr>
          <w:p w14:paraId="70D84219" w14:textId="77777777" w:rsidR="00D57E35" w:rsidRDefault="00000000">
            <w:r>
              <w:t>– Удаленное вмешательство в управление БТС в нештатных ситуациях (перевод в безопасный режим, переназначение маршрута).</w:t>
            </w:r>
            <w:r>
              <w:br/>
              <w:t>- Координация действий сервисных и аварийных бригад.</w:t>
            </w:r>
            <w:r>
              <w:br/>
              <w:t>- Управление дорожной инфраструктурой (светофоры, знаки) для приоритета БТС.</w:t>
            </w:r>
          </w:p>
        </w:tc>
        <w:tc>
          <w:tcPr>
            <w:tcW w:w="3324" w:type="dxa"/>
          </w:tcPr>
          <w:p w14:paraId="336C9A57" w14:textId="77777777" w:rsidR="00D57E35" w:rsidRDefault="00000000">
            <w:r>
              <w:t xml:space="preserve">Оперативный </w:t>
            </w:r>
            <w:proofErr w:type="spellStart"/>
            <w:proofErr w:type="gramStart"/>
            <w:r>
              <w:t>дежурный:принимает</w:t>
            </w:r>
            <w:proofErr w:type="spellEnd"/>
            <w:proofErr w:type="gramEnd"/>
            <w:r>
              <w:t xml:space="preserve"> решения при инцидентах, координирует службы, активирует протоколы экстренного реагирования.</w:t>
            </w:r>
          </w:p>
        </w:tc>
      </w:tr>
      <w:tr w:rsidR="00D57E35" w14:paraId="7CB92939" w14:textId="77777777">
        <w:trPr>
          <w:jc w:val="center"/>
        </w:trPr>
        <w:tc>
          <w:tcPr>
            <w:tcW w:w="3324" w:type="dxa"/>
          </w:tcPr>
          <w:p w14:paraId="3DDB1759" w14:textId="77777777" w:rsidR="00D57E35" w:rsidRDefault="00000000">
            <w:r>
              <w:t>Безопасность и инцидент-менеджмент</w:t>
            </w:r>
          </w:p>
        </w:tc>
        <w:tc>
          <w:tcPr>
            <w:tcW w:w="3324" w:type="dxa"/>
          </w:tcPr>
          <w:p w14:paraId="191B7E49" w14:textId="77777777" w:rsidR="00D57E35" w:rsidRDefault="00000000">
            <w:r>
              <w:t>– Анализ видеопотоков и данных датчиков на предмет угроз (вандализм, оставленные предметы).</w:t>
            </w:r>
            <w:r>
              <w:br/>
            </w:r>
            <w:r>
              <w:lastRenderedPageBreak/>
              <w:t>- Мониторинг кибербезопасности.</w:t>
            </w:r>
            <w:r>
              <w:br/>
              <w:t>- Ведение журнала инцидентов и их расследование.</w:t>
            </w:r>
            <w:r>
              <w:br/>
              <w:t>- Взаимодействие с МЧС, полицией и службами безопасности.</w:t>
            </w:r>
          </w:p>
        </w:tc>
        <w:tc>
          <w:tcPr>
            <w:tcW w:w="3324" w:type="dxa"/>
          </w:tcPr>
          <w:p w14:paraId="4EC87EE6" w14:textId="77777777" w:rsidR="00D57E35" w:rsidRDefault="00000000">
            <w:r>
              <w:lastRenderedPageBreak/>
              <w:t xml:space="preserve">Специалист по </w:t>
            </w:r>
            <w:proofErr w:type="spellStart"/>
            <w:proofErr w:type="gramStart"/>
            <w:r>
              <w:t>безопасности:анализирует</w:t>
            </w:r>
            <w:proofErr w:type="spellEnd"/>
            <w:proofErr w:type="gramEnd"/>
            <w:r>
              <w:t xml:space="preserve"> угрозы, готовит отчеты, </w:t>
            </w:r>
            <w:r>
              <w:lastRenderedPageBreak/>
              <w:t>является связующим звеном с силовыми структурами.</w:t>
            </w:r>
          </w:p>
        </w:tc>
      </w:tr>
      <w:tr w:rsidR="00D57E35" w14:paraId="2C8244FA" w14:textId="77777777">
        <w:trPr>
          <w:jc w:val="center"/>
        </w:trPr>
        <w:tc>
          <w:tcPr>
            <w:tcW w:w="3324" w:type="dxa"/>
          </w:tcPr>
          <w:p w14:paraId="666F7095" w14:textId="77777777" w:rsidR="00D57E35" w:rsidRDefault="00000000">
            <w:r>
              <w:t>Аналитика и поддержка решений</w:t>
            </w:r>
          </w:p>
        </w:tc>
        <w:tc>
          <w:tcPr>
            <w:tcW w:w="3324" w:type="dxa"/>
          </w:tcPr>
          <w:p w14:paraId="5C3EEE27" w14:textId="77777777" w:rsidR="00D57E35" w:rsidRDefault="00000000">
            <w:r>
              <w:t>– Анализ больших данных для оптимизации маршрутов, прогноза нагрузки, предиктивного обслуживания.</w:t>
            </w:r>
            <w:r>
              <w:br/>
              <w:t>- Моделирование сценариев развития инцидентов.</w:t>
            </w:r>
            <w:r>
              <w:br/>
              <w:t>- Подготовка отчетности и KPI для руководства.</w:t>
            </w:r>
          </w:p>
        </w:tc>
        <w:tc>
          <w:tcPr>
            <w:tcW w:w="3324" w:type="dxa"/>
          </w:tcPr>
          <w:p w14:paraId="754328D4" w14:textId="77777777" w:rsidR="00D57E35" w:rsidRDefault="00000000">
            <w:r>
              <w:t>Аналитик: выявляет тенденции, готовит предложения по улучшению работы системы.</w:t>
            </w:r>
          </w:p>
        </w:tc>
      </w:tr>
    </w:tbl>
    <w:p w14:paraId="1C9CFD52" w14:textId="77777777" w:rsidR="00D57E35" w:rsidRDefault="00000000">
      <w:pPr>
        <w:pStyle w:val="1"/>
      </w:pPr>
      <w:bookmarkStart w:id="17" w:name="_71hj5ekxn21o" w:colFirst="0" w:colLast="0"/>
      <w:bookmarkStart w:id="18" w:name="_Toc221317982"/>
      <w:bookmarkEnd w:id="17"/>
      <w:r>
        <w:t>5. Управление программой</w:t>
      </w:r>
      <w:bookmarkEnd w:id="18"/>
    </w:p>
    <w:p w14:paraId="4DAEE5BD" w14:textId="77777777" w:rsidR="00D57E35" w:rsidRDefault="00000000">
      <w:pPr>
        <w:pStyle w:val="2"/>
      </w:pPr>
      <w:bookmarkStart w:id="19" w:name="_p99692h9vfn4" w:colFirst="0" w:colLast="0"/>
      <w:bookmarkStart w:id="20" w:name="_Toc221317983"/>
      <w:bookmarkEnd w:id="19"/>
      <w:r>
        <w:t>5.1. RACI</w:t>
      </w:r>
      <w:bookmarkEnd w:id="20"/>
    </w:p>
    <w:p w14:paraId="49B07148" w14:textId="77777777" w:rsidR="00D57E35" w:rsidRDefault="00D57E35"/>
    <w:tbl>
      <w:tblPr>
        <w:tblStyle w:val="a7"/>
        <w:tblW w:w="119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1980"/>
        <w:gridCol w:w="1545"/>
        <w:gridCol w:w="1650"/>
        <w:gridCol w:w="1845"/>
        <w:gridCol w:w="2640"/>
      </w:tblGrid>
      <w:tr w:rsidR="00D57E35" w14:paraId="7A6CAC9A" w14:textId="77777777">
        <w:trPr>
          <w:trHeight w:val="772"/>
          <w:jc w:val="center"/>
        </w:trPr>
        <w:tc>
          <w:tcPr>
            <w:tcW w:w="2280" w:type="dxa"/>
          </w:tcPr>
          <w:p w14:paraId="10F6A708" w14:textId="77777777" w:rsidR="00D57E35" w:rsidRDefault="00000000">
            <w:r>
              <w:rPr>
                <w:b/>
                <w:bCs/>
                <w:sz w:val="22"/>
                <w:szCs w:val="22"/>
              </w:rPr>
              <w:t>Функция/блок</w:t>
            </w:r>
          </w:p>
        </w:tc>
        <w:tc>
          <w:tcPr>
            <w:tcW w:w="1980" w:type="dxa"/>
          </w:tcPr>
          <w:p w14:paraId="6172A982" w14:textId="77777777" w:rsidR="00D57E35" w:rsidRDefault="00000000">
            <w:r>
              <w:rPr>
                <w:b/>
                <w:bCs/>
                <w:sz w:val="22"/>
                <w:szCs w:val="22"/>
              </w:rPr>
              <w:t>Муниципалитет</w:t>
            </w:r>
          </w:p>
        </w:tc>
        <w:tc>
          <w:tcPr>
            <w:tcW w:w="1545" w:type="dxa"/>
          </w:tcPr>
          <w:p w14:paraId="06DDC4A2" w14:textId="77777777" w:rsidR="00D57E35" w:rsidRDefault="00000000">
            <w:r>
              <w:rPr>
                <w:b/>
                <w:bCs/>
                <w:sz w:val="22"/>
                <w:szCs w:val="22"/>
              </w:rPr>
              <w:t>Проектная организация</w:t>
            </w:r>
          </w:p>
        </w:tc>
        <w:tc>
          <w:tcPr>
            <w:tcW w:w="1650" w:type="dxa"/>
          </w:tcPr>
          <w:p w14:paraId="04CD3D9E" w14:textId="77777777" w:rsidR="00D57E35" w:rsidRDefault="00000000">
            <w:r>
              <w:rPr>
                <w:b/>
                <w:bCs/>
                <w:sz w:val="22"/>
                <w:szCs w:val="22"/>
              </w:rPr>
              <w:t>Строительная организация</w:t>
            </w:r>
          </w:p>
        </w:tc>
        <w:tc>
          <w:tcPr>
            <w:tcW w:w="1845" w:type="dxa"/>
          </w:tcPr>
          <w:p w14:paraId="50C183CE" w14:textId="77777777" w:rsidR="00D57E35" w:rsidRDefault="00000000">
            <w:r>
              <w:rPr>
                <w:b/>
                <w:bCs/>
                <w:sz w:val="22"/>
                <w:szCs w:val="22"/>
              </w:rPr>
              <w:t>Электросетевая организация</w:t>
            </w:r>
          </w:p>
        </w:tc>
        <w:tc>
          <w:tcPr>
            <w:tcW w:w="2640" w:type="dxa"/>
          </w:tcPr>
          <w:p w14:paraId="2AEA5286" w14:textId="77777777" w:rsidR="00D57E35" w:rsidRDefault="00000000">
            <w:r>
              <w:rPr>
                <w:b/>
                <w:bCs/>
                <w:sz w:val="22"/>
                <w:szCs w:val="22"/>
              </w:rPr>
              <w:t>Провайдеры кабельных сетей</w:t>
            </w:r>
          </w:p>
        </w:tc>
      </w:tr>
      <w:tr w:rsidR="00D57E35" w14:paraId="193F8137" w14:textId="77777777">
        <w:trPr>
          <w:jc w:val="center"/>
        </w:trPr>
        <w:tc>
          <w:tcPr>
            <w:tcW w:w="2280" w:type="dxa"/>
          </w:tcPr>
          <w:p w14:paraId="36268C8D" w14:textId="77777777" w:rsidR="00D57E35" w:rsidRDefault="00000000">
            <w:r>
              <w:rPr>
                <w:sz w:val="22"/>
                <w:szCs w:val="22"/>
              </w:rPr>
              <w:t>Управление программой, регламенты, допуск участников</w:t>
            </w:r>
          </w:p>
        </w:tc>
        <w:tc>
          <w:tcPr>
            <w:tcW w:w="1980" w:type="dxa"/>
          </w:tcPr>
          <w:p w14:paraId="7FEAD9C1" w14:textId="77777777" w:rsidR="00D57E35" w:rsidRDefault="00000000">
            <w:r>
              <w:rPr>
                <w:sz w:val="22"/>
                <w:szCs w:val="22"/>
              </w:rPr>
              <w:t>A/R</w:t>
            </w:r>
          </w:p>
        </w:tc>
        <w:tc>
          <w:tcPr>
            <w:tcW w:w="1545" w:type="dxa"/>
          </w:tcPr>
          <w:p w14:paraId="6FB0CDD3" w14:textId="77777777" w:rsidR="00D57E35" w:rsidRDefault="00000000">
            <w:r>
              <w:rPr>
                <w:sz w:val="22"/>
                <w:szCs w:val="22"/>
              </w:rPr>
              <w:t>C</w:t>
            </w:r>
          </w:p>
        </w:tc>
        <w:tc>
          <w:tcPr>
            <w:tcW w:w="1650" w:type="dxa"/>
          </w:tcPr>
          <w:p w14:paraId="6CD51C7F" w14:textId="77777777" w:rsidR="00D57E35" w:rsidRDefault="00000000">
            <w:r>
              <w:rPr>
                <w:sz w:val="22"/>
                <w:szCs w:val="22"/>
              </w:rPr>
              <w:t>I</w:t>
            </w:r>
          </w:p>
        </w:tc>
        <w:tc>
          <w:tcPr>
            <w:tcW w:w="1845" w:type="dxa"/>
          </w:tcPr>
          <w:p w14:paraId="46B33649" w14:textId="77777777" w:rsidR="00D57E35" w:rsidRDefault="00000000">
            <w:r>
              <w:rPr>
                <w:sz w:val="22"/>
                <w:szCs w:val="22"/>
              </w:rPr>
              <w:t>I</w:t>
            </w:r>
          </w:p>
        </w:tc>
        <w:tc>
          <w:tcPr>
            <w:tcW w:w="2640" w:type="dxa"/>
          </w:tcPr>
          <w:p w14:paraId="64367BFD" w14:textId="77777777" w:rsidR="00D57E35" w:rsidRDefault="00000000">
            <w:r>
              <w:rPr>
                <w:sz w:val="22"/>
                <w:szCs w:val="22"/>
              </w:rPr>
              <w:t>I</w:t>
            </w:r>
          </w:p>
        </w:tc>
      </w:tr>
      <w:tr w:rsidR="00D57E35" w14:paraId="0DBDC85A" w14:textId="77777777">
        <w:trPr>
          <w:jc w:val="center"/>
        </w:trPr>
        <w:tc>
          <w:tcPr>
            <w:tcW w:w="2280" w:type="dxa"/>
          </w:tcPr>
          <w:p w14:paraId="344CC877" w14:textId="77777777" w:rsidR="00D57E35" w:rsidRDefault="00000000">
            <w:r>
              <w:rPr>
                <w:sz w:val="22"/>
                <w:szCs w:val="22"/>
              </w:rPr>
              <w:t>Проектирование объектов и инженерных систем (включая ИТ)</w:t>
            </w:r>
          </w:p>
        </w:tc>
        <w:tc>
          <w:tcPr>
            <w:tcW w:w="1980" w:type="dxa"/>
          </w:tcPr>
          <w:p w14:paraId="00B33A87" w14:textId="77777777" w:rsidR="00D57E35" w:rsidRDefault="00000000">
            <w:r>
              <w:rPr>
                <w:sz w:val="22"/>
                <w:szCs w:val="22"/>
              </w:rPr>
              <w:t>A/C</w:t>
            </w:r>
          </w:p>
        </w:tc>
        <w:tc>
          <w:tcPr>
            <w:tcW w:w="1545" w:type="dxa"/>
          </w:tcPr>
          <w:p w14:paraId="76D8F07B" w14:textId="77777777" w:rsidR="00D57E35" w:rsidRDefault="00000000">
            <w:r>
              <w:rPr>
                <w:sz w:val="22"/>
                <w:szCs w:val="22"/>
              </w:rPr>
              <w:t>R</w:t>
            </w:r>
          </w:p>
        </w:tc>
        <w:tc>
          <w:tcPr>
            <w:tcW w:w="1650" w:type="dxa"/>
          </w:tcPr>
          <w:p w14:paraId="7B8E9BA9" w14:textId="77777777" w:rsidR="00D57E35" w:rsidRDefault="00000000">
            <w:r>
              <w:rPr>
                <w:sz w:val="22"/>
                <w:szCs w:val="22"/>
              </w:rPr>
              <w:t>C</w:t>
            </w:r>
          </w:p>
        </w:tc>
        <w:tc>
          <w:tcPr>
            <w:tcW w:w="1845" w:type="dxa"/>
          </w:tcPr>
          <w:p w14:paraId="28F6AD3D" w14:textId="77777777" w:rsidR="00D57E35" w:rsidRDefault="00000000">
            <w:r>
              <w:rPr>
                <w:sz w:val="22"/>
                <w:szCs w:val="22"/>
              </w:rPr>
              <w:t>C</w:t>
            </w:r>
          </w:p>
        </w:tc>
        <w:tc>
          <w:tcPr>
            <w:tcW w:w="2640" w:type="dxa"/>
          </w:tcPr>
          <w:p w14:paraId="1A60C6F8" w14:textId="77777777" w:rsidR="00D57E35" w:rsidRDefault="00000000">
            <w:r>
              <w:rPr>
                <w:sz w:val="22"/>
                <w:szCs w:val="22"/>
              </w:rPr>
              <w:t>C</w:t>
            </w:r>
          </w:p>
        </w:tc>
      </w:tr>
      <w:tr w:rsidR="00D57E35" w14:paraId="0D449CC9" w14:textId="77777777">
        <w:trPr>
          <w:jc w:val="center"/>
        </w:trPr>
        <w:tc>
          <w:tcPr>
            <w:tcW w:w="2280" w:type="dxa"/>
          </w:tcPr>
          <w:p w14:paraId="44BBD746" w14:textId="77777777" w:rsidR="00D57E35" w:rsidRDefault="00000000">
            <w:r>
              <w:rPr>
                <w:sz w:val="22"/>
                <w:szCs w:val="22"/>
              </w:rPr>
              <w:t>Строительство/монтаж объектов инфраструктуры</w:t>
            </w:r>
          </w:p>
        </w:tc>
        <w:tc>
          <w:tcPr>
            <w:tcW w:w="1980" w:type="dxa"/>
          </w:tcPr>
          <w:p w14:paraId="753E6335" w14:textId="77777777" w:rsidR="00D57E35" w:rsidRDefault="00000000">
            <w:r>
              <w:rPr>
                <w:sz w:val="22"/>
                <w:szCs w:val="22"/>
              </w:rPr>
              <w:t>A/C</w:t>
            </w:r>
          </w:p>
        </w:tc>
        <w:tc>
          <w:tcPr>
            <w:tcW w:w="1545" w:type="dxa"/>
          </w:tcPr>
          <w:p w14:paraId="7570CCBB" w14:textId="77777777" w:rsidR="00D57E35" w:rsidRDefault="00000000">
            <w:r>
              <w:rPr>
                <w:sz w:val="22"/>
                <w:szCs w:val="22"/>
              </w:rPr>
              <w:t>C</w:t>
            </w:r>
          </w:p>
        </w:tc>
        <w:tc>
          <w:tcPr>
            <w:tcW w:w="1650" w:type="dxa"/>
          </w:tcPr>
          <w:p w14:paraId="036B121B" w14:textId="77777777" w:rsidR="00D57E35" w:rsidRDefault="00000000">
            <w:r>
              <w:rPr>
                <w:sz w:val="22"/>
                <w:szCs w:val="22"/>
              </w:rPr>
              <w:t>R</w:t>
            </w:r>
          </w:p>
        </w:tc>
        <w:tc>
          <w:tcPr>
            <w:tcW w:w="1845" w:type="dxa"/>
          </w:tcPr>
          <w:p w14:paraId="3DA24623" w14:textId="77777777" w:rsidR="00D57E35" w:rsidRDefault="00000000">
            <w:r>
              <w:rPr>
                <w:sz w:val="22"/>
                <w:szCs w:val="22"/>
              </w:rPr>
              <w:t>C</w:t>
            </w:r>
          </w:p>
        </w:tc>
        <w:tc>
          <w:tcPr>
            <w:tcW w:w="2640" w:type="dxa"/>
          </w:tcPr>
          <w:p w14:paraId="15698CA0" w14:textId="77777777" w:rsidR="00D57E35" w:rsidRDefault="00000000">
            <w:r>
              <w:rPr>
                <w:sz w:val="22"/>
                <w:szCs w:val="22"/>
              </w:rPr>
              <w:t>C</w:t>
            </w:r>
          </w:p>
        </w:tc>
      </w:tr>
      <w:tr w:rsidR="00D57E35" w14:paraId="1DB2E95C" w14:textId="77777777">
        <w:trPr>
          <w:jc w:val="center"/>
        </w:trPr>
        <w:tc>
          <w:tcPr>
            <w:tcW w:w="2280" w:type="dxa"/>
          </w:tcPr>
          <w:p w14:paraId="1C3F8983" w14:textId="77777777" w:rsidR="00D57E35" w:rsidRDefault="00000000">
            <w:r>
              <w:rPr>
                <w:sz w:val="22"/>
                <w:szCs w:val="22"/>
              </w:rPr>
              <w:t>Технологическое присоединение и электроснабжение зарядной/объектов</w:t>
            </w:r>
          </w:p>
        </w:tc>
        <w:tc>
          <w:tcPr>
            <w:tcW w:w="1980" w:type="dxa"/>
          </w:tcPr>
          <w:p w14:paraId="4C8B2CCC" w14:textId="77777777" w:rsidR="00D57E35" w:rsidRDefault="00000000">
            <w:r>
              <w:rPr>
                <w:sz w:val="22"/>
                <w:szCs w:val="22"/>
              </w:rPr>
              <w:t>A/C</w:t>
            </w:r>
          </w:p>
        </w:tc>
        <w:tc>
          <w:tcPr>
            <w:tcW w:w="1545" w:type="dxa"/>
          </w:tcPr>
          <w:p w14:paraId="12426F85" w14:textId="77777777" w:rsidR="00D57E35" w:rsidRDefault="00000000">
            <w:r>
              <w:rPr>
                <w:sz w:val="22"/>
                <w:szCs w:val="22"/>
              </w:rPr>
              <w:t>C</w:t>
            </w:r>
          </w:p>
        </w:tc>
        <w:tc>
          <w:tcPr>
            <w:tcW w:w="1650" w:type="dxa"/>
          </w:tcPr>
          <w:p w14:paraId="19BCF9E4" w14:textId="77777777" w:rsidR="00D57E35" w:rsidRDefault="00000000">
            <w:r>
              <w:rPr>
                <w:sz w:val="22"/>
                <w:szCs w:val="22"/>
              </w:rPr>
              <w:t>C</w:t>
            </w:r>
          </w:p>
        </w:tc>
        <w:tc>
          <w:tcPr>
            <w:tcW w:w="1845" w:type="dxa"/>
          </w:tcPr>
          <w:p w14:paraId="01CB58A1" w14:textId="77777777" w:rsidR="00D57E35" w:rsidRDefault="00000000">
            <w:r>
              <w:rPr>
                <w:sz w:val="22"/>
                <w:szCs w:val="22"/>
              </w:rPr>
              <w:t>R</w:t>
            </w:r>
          </w:p>
        </w:tc>
        <w:tc>
          <w:tcPr>
            <w:tcW w:w="2640" w:type="dxa"/>
          </w:tcPr>
          <w:p w14:paraId="7113BFD3" w14:textId="77777777" w:rsidR="00D57E35" w:rsidRDefault="00000000">
            <w:r>
              <w:rPr>
                <w:sz w:val="22"/>
                <w:szCs w:val="22"/>
              </w:rPr>
              <w:t>I</w:t>
            </w:r>
          </w:p>
        </w:tc>
      </w:tr>
      <w:tr w:rsidR="00D57E35" w14:paraId="4579B6C8" w14:textId="77777777">
        <w:trPr>
          <w:jc w:val="center"/>
        </w:trPr>
        <w:tc>
          <w:tcPr>
            <w:tcW w:w="2280" w:type="dxa"/>
          </w:tcPr>
          <w:p w14:paraId="73AF2172" w14:textId="77777777" w:rsidR="00D57E35" w:rsidRDefault="00000000">
            <w:r>
              <w:rPr>
                <w:sz w:val="22"/>
                <w:szCs w:val="22"/>
              </w:rPr>
              <w:t>Подключение кабельных линий/каналов связи и узлов доступа</w:t>
            </w:r>
          </w:p>
        </w:tc>
        <w:tc>
          <w:tcPr>
            <w:tcW w:w="1980" w:type="dxa"/>
          </w:tcPr>
          <w:p w14:paraId="20A30701" w14:textId="77777777" w:rsidR="00D57E35" w:rsidRDefault="00000000">
            <w:r>
              <w:rPr>
                <w:sz w:val="22"/>
                <w:szCs w:val="22"/>
              </w:rPr>
              <w:t>A/C</w:t>
            </w:r>
          </w:p>
        </w:tc>
        <w:tc>
          <w:tcPr>
            <w:tcW w:w="1545" w:type="dxa"/>
          </w:tcPr>
          <w:p w14:paraId="29507D1E" w14:textId="77777777" w:rsidR="00D57E35" w:rsidRDefault="00000000">
            <w:r>
              <w:rPr>
                <w:sz w:val="22"/>
                <w:szCs w:val="22"/>
              </w:rPr>
              <w:t>C</w:t>
            </w:r>
          </w:p>
        </w:tc>
        <w:tc>
          <w:tcPr>
            <w:tcW w:w="1650" w:type="dxa"/>
          </w:tcPr>
          <w:p w14:paraId="0FDCB3E1" w14:textId="77777777" w:rsidR="00D57E35" w:rsidRDefault="00000000">
            <w:r>
              <w:rPr>
                <w:sz w:val="22"/>
                <w:szCs w:val="22"/>
              </w:rPr>
              <w:t>C</w:t>
            </w:r>
          </w:p>
        </w:tc>
        <w:tc>
          <w:tcPr>
            <w:tcW w:w="1845" w:type="dxa"/>
          </w:tcPr>
          <w:p w14:paraId="20ED7942" w14:textId="77777777" w:rsidR="00D57E35" w:rsidRDefault="00000000">
            <w:r>
              <w:rPr>
                <w:sz w:val="22"/>
                <w:szCs w:val="22"/>
              </w:rPr>
              <w:t>I</w:t>
            </w:r>
          </w:p>
        </w:tc>
        <w:tc>
          <w:tcPr>
            <w:tcW w:w="2640" w:type="dxa"/>
          </w:tcPr>
          <w:p w14:paraId="5151AD7F" w14:textId="77777777" w:rsidR="00D57E35" w:rsidRDefault="00000000">
            <w:r>
              <w:rPr>
                <w:sz w:val="22"/>
                <w:szCs w:val="22"/>
              </w:rPr>
              <w:t>R</w:t>
            </w:r>
          </w:p>
        </w:tc>
      </w:tr>
      <w:tr w:rsidR="00D57E35" w14:paraId="3931D638" w14:textId="77777777">
        <w:trPr>
          <w:jc w:val="center"/>
        </w:trPr>
        <w:tc>
          <w:tcPr>
            <w:tcW w:w="2280" w:type="dxa"/>
          </w:tcPr>
          <w:p w14:paraId="6965E1BB" w14:textId="77777777" w:rsidR="00D57E35" w:rsidRDefault="00000000">
            <w:r>
              <w:rPr>
                <w:sz w:val="22"/>
                <w:szCs w:val="22"/>
              </w:rPr>
              <w:t>Ввод в эксплуатацию и исполнительная документация</w:t>
            </w:r>
          </w:p>
        </w:tc>
        <w:tc>
          <w:tcPr>
            <w:tcW w:w="1980" w:type="dxa"/>
          </w:tcPr>
          <w:p w14:paraId="0491C34A" w14:textId="77777777" w:rsidR="00D57E35" w:rsidRDefault="00000000">
            <w:r>
              <w:rPr>
                <w:sz w:val="22"/>
                <w:szCs w:val="22"/>
              </w:rPr>
              <w:t>A/R</w:t>
            </w:r>
          </w:p>
        </w:tc>
        <w:tc>
          <w:tcPr>
            <w:tcW w:w="1545" w:type="dxa"/>
          </w:tcPr>
          <w:p w14:paraId="66FDA720" w14:textId="77777777" w:rsidR="00D57E35" w:rsidRDefault="00000000">
            <w:r>
              <w:rPr>
                <w:sz w:val="22"/>
                <w:szCs w:val="22"/>
              </w:rPr>
              <w:t>C</w:t>
            </w:r>
          </w:p>
        </w:tc>
        <w:tc>
          <w:tcPr>
            <w:tcW w:w="1650" w:type="dxa"/>
          </w:tcPr>
          <w:p w14:paraId="2C016E23" w14:textId="77777777" w:rsidR="00D57E35" w:rsidRDefault="00000000">
            <w:r>
              <w:rPr>
                <w:sz w:val="22"/>
                <w:szCs w:val="22"/>
              </w:rPr>
              <w:t>R</w:t>
            </w:r>
          </w:p>
        </w:tc>
        <w:tc>
          <w:tcPr>
            <w:tcW w:w="1845" w:type="dxa"/>
          </w:tcPr>
          <w:p w14:paraId="4DEB03B0" w14:textId="77777777" w:rsidR="00D57E35" w:rsidRDefault="00000000">
            <w:r>
              <w:rPr>
                <w:sz w:val="22"/>
                <w:szCs w:val="22"/>
              </w:rPr>
              <w:t>C</w:t>
            </w:r>
          </w:p>
        </w:tc>
        <w:tc>
          <w:tcPr>
            <w:tcW w:w="2640" w:type="dxa"/>
          </w:tcPr>
          <w:p w14:paraId="4BF96202" w14:textId="77777777" w:rsidR="00D57E35" w:rsidRDefault="00000000">
            <w:r>
              <w:rPr>
                <w:sz w:val="22"/>
                <w:szCs w:val="22"/>
              </w:rPr>
              <w:t>C</w:t>
            </w:r>
          </w:p>
        </w:tc>
      </w:tr>
      <w:tr w:rsidR="00D57E35" w14:paraId="26F03F48" w14:textId="77777777">
        <w:trPr>
          <w:jc w:val="center"/>
        </w:trPr>
        <w:tc>
          <w:tcPr>
            <w:tcW w:w="2280" w:type="dxa"/>
          </w:tcPr>
          <w:p w14:paraId="47F406F9" w14:textId="77777777" w:rsidR="00D57E35" w:rsidRDefault="00000000">
            <w:r>
              <w:rPr>
                <w:sz w:val="22"/>
                <w:szCs w:val="22"/>
              </w:rPr>
              <w:lastRenderedPageBreak/>
              <w:t>Управление изменениями (проект/стройка/сети)</w:t>
            </w:r>
          </w:p>
        </w:tc>
        <w:tc>
          <w:tcPr>
            <w:tcW w:w="1980" w:type="dxa"/>
          </w:tcPr>
          <w:p w14:paraId="77BC561F" w14:textId="77777777" w:rsidR="00D57E35" w:rsidRDefault="00000000">
            <w:r>
              <w:rPr>
                <w:sz w:val="22"/>
                <w:szCs w:val="22"/>
              </w:rPr>
              <w:t>A/R</w:t>
            </w:r>
          </w:p>
        </w:tc>
        <w:tc>
          <w:tcPr>
            <w:tcW w:w="1545" w:type="dxa"/>
          </w:tcPr>
          <w:p w14:paraId="0F40D109" w14:textId="77777777" w:rsidR="00D57E35" w:rsidRDefault="00000000">
            <w:r>
              <w:rPr>
                <w:sz w:val="22"/>
                <w:szCs w:val="22"/>
              </w:rPr>
              <w:t>C</w:t>
            </w:r>
          </w:p>
        </w:tc>
        <w:tc>
          <w:tcPr>
            <w:tcW w:w="1650" w:type="dxa"/>
          </w:tcPr>
          <w:p w14:paraId="449FFDCB" w14:textId="77777777" w:rsidR="00D57E35" w:rsidRDefault="00000000">
            <w:r>
              <w:rPr>
                <w:sz w:val="22"/>
                <w:szCs w:val="22"/>
              </w:rPr>
              <w:t>C</w:t>
            </w:r>
          </w:p>
        </w:tc>
        <w:tc>
          <w:tcPr>
            <w:tcW w:w="1845" w:type="dxa"/>
          </w:tcPr>
          <w:p w14:paraId="48D81F13" w14:textId="77777777" w:rsidR="00D57E35" w:rsidRDefault="00000000">
            <w:r>
              <w:rPr>
                <w:sz w:val="22"/>
                <w:szCs w:val="22"/>
              </w:rPr>
              <w:t>C</w:t>
            </w:r>
          </w:p>
        </w:tc>
        <w:tc>
          <w:tcPr>
            <w:tcW w:w="2640" w:type="dxa"/>
          </w:tcPr>
          <w:p w14:paraId="262CFCF0" w14:textId="77777777" w:rsidR="00D57E35" w:rsidRDefault="00000000">
            <w:r>
              <w:rPr>
                <w:sz w:val="22"/>
                <w:szCs w:val="22"/>
              </w:rPr>
              <w:t>C</w:t>
            </w:r>
          </w:p>
        </w:tc>
      </w:tr>
    </w:tbl>
    <w:p w14:paraId="69B87A8E" w14:textId="77777777" w:rsidR="00D57E35" w:rsidRDefault="00000000">
      <w:pPr>
        <w:pStyle w:val="2"/>
      </w:pPr>
      <w:bookmarkStart w:id="21" w:name="_qnwhmc4ubqp7" w:colFirst="0" w:colLast="0"/>
      <w:bookmarkStart w:id="22" w:name="_Toc221317984"/>
      <w:bookmarkEnd w:id="21"/>
      <w:r>
        <w:t>5.2. Взаимодействия</w:t>
      </w:r>
      <w:bookmarkEnd w:id="22"/>
    </w:p>
    <w:p w14:paraId="65428BC6" w14:textId="77777777" w:rsidR="00D57E35" w:rsidRDefault="00000000">
      <w:r>
        <w:t>Взаимодействие участников описывается через типовые сценарии, которые закрепляются регламентами пилота и поддерживаются цифровым контуром.</w:t>
      </w:r>
    </w:p>
    <w:p w14:paraId="44F9243D" w14:textId="77777777" w:rsidR="00D57E35" w:rsidRDefault="00000000">
      <w:pPr>
        <w:pStyle w:val="3"/>
      </w:pPr>
      <w:bookmarkStart w:id="23" w:name="_dij5yru7bcp" w:colFirst="0" w:colLast="0"/>
      <w:bookmarkStart w:id="24" w:name="_Toc221317985"/>
      <w:bookmarkEnd w:id="23"/>
      <w:r>
        <w:rPr>
          <w:rFonts w:ascii="Times New Roman" w:eastAsia="Times New Roman" w:hAnsi="Times New Roman" w:cs="Times New Roman"/>
        </w:rPr>
        <w:t>5.2.1. Инцидент (наземный контур)</w:t>
      </w:r>
      <w:bookmarkEnd w:id="24"/>
    </w:p>
    <w:p w14:paraId="24F014EC" w14:textId="77777777" w:rsidR="00D57E35" w:rsidRDefault="00000000">
      <w:r>
        <w:t>При фиксации инцидента (остановка ТС, препятствие, ДТП/почти-столкновение, нарушение зоны) оператор контура уведомляет ситуационный центр через цифровой контур. Ситуационный центр классифицирует событие, инициирует перевод ТС в безопасное состояние, информирует дежурные службы эксплуатации и при необходимости передает карточку инцидента в ЕДДС-112. Все действия и решения фиксируются в журнале инцидентов.</w:t>
      </w:r>
    </w:p>
    <w:p w14:paraId="295F76A1" w14:textId="77777777" w:rsidR="00D57E35" w:rsidRDefault="00000000">
      <w:pPr>
        <w:pStyle w:val="3"/>
      </w:pPr>
      <w:bookmarkStart w:id="25" w:name="_4rex7nkb30xz" w:colFirst="0" w:colLast="0"/>
      <w:bookmarkStart w:id="26" w:name="_Toc221317986"/>
      <w:bookmarkEnd w:id="25"/>
      <w:r>
        <w:rPr>
          <w:rFonts w:ascii="Times New Roman" w:eastAsia="Times New Roman" w:hAnsi="Times New Roman" w:cs="Times New Roman"/>
        </w:rPr>
        <w:t>5.2.2. Инцидент (воздушный контур)</w:t>
      </w:r>
      <w:bookmarkEnd w:id="26"/>
    </w:p>
    <w:p w14:paraId="4E56D09C" w14:textId="77777777" w:rsidR="00D57E35" w:rsidRDefault="00000000">
      <w:r>
        <w:t>При отклонении от маршрута/зоны, потере связи, отказе полезной нагрузки или посадке вне штатной точки ситуационный центр инициирует сценарий безопасности: удержание/возврат/посадка в безопасной зоне, информирование ответственных служб. При наличии угрозы гражданам или собственности инициируется взаимодействие с ЕДДС-112. Журналирование обязательное.</w:t>
      </w:r>
    </w:p>
    <w:p w14:paraId="738DCD81" w14:textId="77777777" w:rsidR="00D57E35" w:rsidRDefault="00000000">
      <w:pPr>
        <w:pStyle w:val="3"/>
      </w:pPr>
      <w:bookmarkStart w:id="27" w:name="_95drkb7s16kt" w:colFirst="0" w:colLast="0"/>
      <w:bookmarkStart w:id="28" w:name="_Toc221317987"/>
      <w:bookmarkEnd w:id="27"/>
      <w:r>
        <w:rPr>
          <w:rFonts w:ascii="Times New Roman" w:eastAsia="Times New Roman" w:hAnsi="Times New Roman" w:cs="Times New Roman"/>
        </w:rPr>
        <w:t xml:space="preserve">5.2.3. Плановое изменение (маршруты, </w:t>
      </w:r>
      <w:proofErr w:type="spellStart"/>
      <w:r>
        <w:rPr>
          <w:rFonts w:ascii="Times New Roman" w:eastAsia="Times New Roman" w:hAnsi="Times New Roman" w:cs="Times New Roman"/>
        </w:rPr>
        <w:t>геозоны</w:t>
      </w:r>
      <w:proofErr w:type="spellEnd"/>
      <w:r>
        <w:rPr>
          <w:rFonts w:ascii="Times New Roman" w:eastAsia="Times New Roman" w:hAnsi="Times New Roman" w:cs="Times New Roman"/>
        </w:rPr>
        <w:t>, расписание)</w:t>
      </w:r>
      <w:bookmarkEnd w:id="28"/>
    </w:p>
    <w:p w14:paraId="2211D017" w14:textId="77777777" w:rsidR="00D57E35" w:rsidRDefault="00000000">
      <w:r>
        <w:t>Изменения маршрутов, зон и расписаний оформляются заявкой на изменение. Муниципалитет утверждает изменение (или делегирует полномочия проектному офису), после чего оно вводится через процедуру управления изменениями: тестирование, уведомление участников, обновление цифровой карты и регламентов.</w:t>
      </w:r>
    </w:p>
    <w:p w14:paraId="2068D05C" w14:textId="77777777" w:rsidR="00D57E35" w:rsidRDefault="00000000">
      <w:pPr>
        <w:pStyle w:val="3"/>
      </w:pPr>
      <w:bookmarkStart w:id="29" w:name="_ao0hjyeduovv" w:colFirst="0" w:colLast="0"/>
      <w:bookmarkStart w:id="30" w:name="_Toc221317988"/>
      <w:bookmarkEnd w:id="29"/>
      <w:r>
        <w:rPr>
          <w:rFonts w:ascii="Times New Roman" w:eastAsia="Times New Roman" w:hAnsi="Times New Roman" w:cs="Times New Roman"/>
        </w:rPr>
        <w:t>5.2.4. Данные и доступы</w:t>
      </w:r>
      <w:bookmarkEnd w:id="30"/>
    </w:p>
    <w:p w14:paraId="700E1044" w14:textId="77777777" w:rsidR="00D57E35" w:rsidRDefault="00000000">
      <w:r>
        <w:t>Запросы на доступ к данным (телеметрия, видео, журналы) выполняются по принципу минимально необходимого доступа и только по утвержденным ролям. Выдача/отзыв доступов и учет действий фиксируются; для инцидентов предусмотрен ускоренный режим предоставления данных в рамках регламентов и требований ИБ.</w:t>
      </w:r>
    </w:p>
    <w:p w14:paraId="6692FF68" w14:textId="77777777" w:rsidR="00D57E35" w:rsidRDefault="00000000">
      <w:pPr>
        <w:pStyle w:val="3"/>
      </w:pPr>
      <w:bookmarkStart w:id="31" w:name="_a5acye2oyrvs" w:colFirst="0" w:colLast="0"/>
      <w:bookmarkStart w:id="32" w:name="_Toc221317989"/>
      <w:bookmarkEnd w:id="31"/>
      <w:r>
        <w:rPr>
          <w:rFonts w:ascii="Times New Roman" w:eastAsia="Times New Roman" w:hAnsi="Times New Roman" w:cs="Times New Roman"/>
        </w:rPr>
        <w:t>5.2.5. Эксплуатация инфраструктуры</w:t>
      </w:r>
      <w:bookmarkEnd w:id="32"/>
    </w:p>
    <w:p w14:paraId="305D189E" w14:textId="77777777" w:rsidR="00D57E35" w:rsidRDefault="00000000">
      <w:r>
        <w:t>Неисправности ПВЗ/постаматов, зарядных станций, сетевого оборудования и объектов фиксируются как события эксплуатации. Ситуационный центр координирует выезд сервисных служб, контролирует сроки восстановления по SLA и формирует отчетность по доступности.</w:t>
      </w:r>
    </w:p>
    <w:p w14:paraId="7E862516" w14:textId="77777777" w:rsidR="00D57E35" w:rsidRDefault="00000000">
      <w:pPr>
        <w:pStyle w:val="2"/>
      </w:pPr>
      <w:bookmarkStart w:id="33" w:name="_uew313tab6r8" w:colFirst="0" w:colLast="0"/>
      <w:bookmarkStart w:id="34" w:name="_Toc221317990"/>
      <w:bookmarkEnd w:id="33"/>
      <w:r>
        <w:rPr>
          <w:rFonts w:ascii="Times New Roman" w:eastAsia="Times New Roman" w:hAnsi="Times New Roman" w:cs="Times New Roman"/>
          <w:sz w:val="24"/>
          <w:szCs w:val="24"/>
        </w:rPr>
        <w:t>5.3. Ресурсная база и механизмы привлечения ресурсов</w:t>
      </w:r>
      <w:bookmarkEnd w:id="34"/>
    </w:p>
    <w:p w14:paraId="7B49A5F7" w14:textId="77777777" w:rsidR="00D57E35" w:rsidRDefault="00000000">
      <w:r>
        <w:t>Ресурсное обеспечение пилота формируется как партнерская модель: муниципалитет обеспечивает правила, базовую инфраструктуру и контур управления, а участники рынка и подрядчики обеспечивают проектирование, строительство, подключение и эксплуатацию отдельных элементов. Принципы финансирования и разделения затрат приведены в разделе 11.4.</w:t>
      </w:r>
    </w:p>
    <w:p w14:paraId="5370E100" w14:textId="77777777" w:rsidR="00D57E35" w:rsidRDefault="00000000">
      <w:r>
        <w:lastRenderedPageBreak/>
        <w:t>Муниципальные ресурсы: площадки под объекты, дорожная инфраструктура и регулирование движения, муниципальные данные и коммуникации с жителями и бизнесом.</w:t>
      </w:r>
    </w:p>
    <w:p w14:paraId="2C74A8F9" w14:textId="77777777" w:rsidR="00D57E35" w:rsidRDefault="00000000">
      <w:r>
        <w:t>Ресурсы участников и операторов: парк беспилотных средств, эксплуатационные процессы, интеграции, часть инфраструктуры на коммерческих площадках.</w:t>
      </w:r>
    </w:p>
    <w:p w14:paraId="1283287C" w14:textId="77777777" w:rsidR="00D57E35" w:rsidRDefault="00000000">
      <w:r>
        <w:t>Внешние источники (опционально): меры поддержки инноваций и беспилотных систем, отраслевые и региональные программы, гранты и субсидии по профильным направлениям.</w:t>
      </w:r>
    </w:p>
    <w:p w14:paraId="4CB4D039" w14:textId="77777777" w:rsidR="00D57E35" w:rsidRDefault="00000000">
      <w:pPr>
        <w:pStyle w:val="1"/>
      </w:pPr>
      <w:bookmarkStart w:id="35" w:name="_69ca9ne4kwnj" w:colFirst="0" w:colLast="0"/>
      <w:bookmarkStart w:id="36" w:name="_Toc221317991"/>
      <w:bookmarkEnd w:id="35"/>
      <w:r>
        <w:t>6. Инфраструктура пилота</w:t>
      </w:r>
      <w:bookmarkEnd w:id="36"/>
    </w:p>
    <w:p w14:paraId="4FA4F6DE" w14:textId="77777777" w:rsidR="00D57E35" w:rsidRDefault="00000000">
      <w:pPr>
        <w:pStyle w:val="2"/>
      </w:pPr>
      <w:bookmarkStart w:id="37" w:name="_v46rx6b1gt82" w:colFirst="0" w:colLast="0"/>
      <w:bookmarkStart w:id="38" w:name="_Toc221317992"/>
      <w:bookmarkEnd w:id="37"/>
      <w:r>
        <w:rPr>
          <w:rFonts w:ascii="Times New Roman" w:eastAsia="Times New Roman" w:hAnsi="Times New Roman" w:cs="Times New Roman"/>
          <w:sz w:val="24"/>
          <w:szCs w:val="24"/>
        </w:rPr>
        <w:t>6.1. Карта (схема) размещения объектов пилота</w:t>
      </w:r>
      <w:bookmarkEnd w:id="38"/>
    </w:p>
    <w:p w14:paraId="069F8C87" w14:textId="77777777" w:rsidR="00D57E35" w:rsidRDefault="00000000">
      <w:r>
        <w:t>На карте (схеме) фиксируются ключевые объекты пилота и коридоры движения: склады/</w:t>
      </w:r>
      <w:proofErr w:type="spellStart"/>
      <w:r>
        <w:t>микрохабы</w:t>
      </w:r>
      <w:proofErr w:type="spellEnd"/>
      <w:r>
        <w:t>, сервисные и зарядные площадки, ПВЗ/постаматы, остановки шаттла, зона работы роботакси и зоны/маршруты воздушного контура. Карта используется как рабочий слой цифрового контура и как основание для согласований и регламентов.</w:t>
      </w:r>
    </w:p>
    <w:p w14:paraId="2DFA03AD" w14:textId="77777777" w:rsidR="00070090" w:rsidRDefault="00070090" w:rsidP="00070090">
      <w:pPr>
        <w:keepNext/>
        <w:jc w:val="center"/>
      </w:pPr>
      <w:r>
        <w:rPr>
          <w:noProof/>
        </w:rPr>
        <w:drawing>
          <wp:inline distT="0" distB="0" distL="0" distR="0" wp14:anchorId="27FBA3B1" wp14:editId="7BC37C63">
            <wp:extent cx="5760720" cy="360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263.jpeg"/>
                    <pic:cNvPicPr/>
                  </pic:nvPicPr>
                  <pic:blipFill>
                    <a:blip r:embed="rId5"/>
                    <a:stretch>
                      <a:fillRect/>
                    </a:stretch>
                  </pic:blipFill>
                  <pic:spPr>
                    <a:xfrm>
                      <a:off x="0" y="0"/>
                      <a:ext cx="5760720" cy="3607580"/>
                    </a:xfrm>
                    <a:prstGeom prst="rect">
                      <a:avLst/>
                    </a:prstGeom>
                  </pic:spPr>
                </pic:pic>
              </a:graphicData>
            </a:graphic>
          </wp:inline>
        </w:drawing>
      </w:r>
    </w:p>
    <w:p w14:paraId="6B6BDEA9" w14:textId="62AD6388" w:rsidR="00070090" w:rsidRDefault="00070090" w:rsidP="00070090">
      <w:pPr>
        <w:pStyle w:val="af7"/>
        <w:jc w:val="center"/>
      </w:pPr>
      <w:r>
        <w:t xml:space="preserve">Рисунок </w:t>
      </w:r>
      <w:fldSimple w:instr=" SEQ Рисунок \* ARABIC ">
        <w:r>
          <w:rPr>
            <w:noProof/>
          </w:rPr>
          <w:t>1</w:t>
        </w:r>
      </w:fldSimple>
      <w:r>
        <w:rPr>
          <w:lang w:val="ru-RU"/>
        </w:rPr>
        <w:t xml:space="preserve">.1 </w:t>
      </w:r>
      <w:r w:rsidRPr="00467B89">
        <w:t>Схема объектов пилота и маршрутов (формируется на этапе проектирования)</w:t>
      </w:r>
    </w:p>
    <w:p w14:paraId="5B6BDCC2" w14:textId="77777777" w:rsidR="00070090" w:rsidRDefault="00070090" w:rsidP="00070090">
      <w:pPr>
        <w:keepNext/>
        <w:jc w:val="center"/>
      </w:pPr>
      <w:r>
        <w:rPr>
          <w:noProof/>
          <w:lang w:val="ru-RU"/>
        </w:rPr>
        <w:lastRenderedPageBreak/>
        <w:drawing>
          <wp:inline distT="0" distB="0" distL="0" distR="0" wp14:anchorId="3B08E50D" wp14:editId="3B8EF039">
            <wp:extent cx="6332855" cy="3592195"/>
            <wp:effectExtent l="0" t="0" r="4445" b="1905"/>
            <wp:docPr id="19933166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16690" name="Рисунок 1993316690"/>
                    <pic:cNvPicPr/>
                  </pic:nvPicPr>
                  <pic:blipFill>
                    <a:blip r:embed="rId6">
                      <a:extLst>
                        <a:ext uri="{28A0092B-C50C-407E-A947-70E740481C1C}">
                          <a14:useLocalDpi xmlns:a14="http://schemas.microsoft.com/office/drawing/2010/main" val="0"/>
                        </a:ext>
                      </a:extLst>
                    </a:blip>
                    <a:stretch>
                      <a:fillRect/>
                    </a:stretch>
                  </pic:blipFill>
                  <pic:spPr>
                    <a:xfrm>
                      <a:off x="0" y="0"/>
                      <a:ext cx="6332855" cy="3592195"/>
                    </a:xfrm>
                    <a:prstGeom prst="rect">
                      <a:avLst/>
                    </a:prstGeom>
                  </pic:spPr>
                </pic:pic>
              </a:graphicData>
            </a:graphic>
          </wp:inline>
        </w:drawing>
      </w:r>
    </w:p>
    <w:p w14:paraId="6CAE9022" w14:textId="59D24BE1" w:rsidR="00070090" w:rsidRDefault="00070090" w:rsidP="00070090">
      <w:pPr>
        <w:pStyle w:val="af7"/>
        <w:jc w:val="center"/>
        <w:rPr>
          <w:lang w:val="ru-RU"/>
        </w:rPr>
      </w:pPr>
      <w:r>
        <w:t xml:space="preserve">Рисунок </w:t>
      </w:r>
      <w:proofErr w:type="gramStart"/>
      <w:r>
        <w:rPr>
          <w:lang w:val="ru-RU"/>
        </w:rPr>
        <w:t xml:space="preserve">1.2  </w:t>
      </w:r>
      <w:r w:rsidRPr="00847C46">
        <w:rPr>
          <w:lang w:val="ru-RU"/>
        </w:rPr>
        <w:t>Схема</w:t>
      </w:r>
      <w:proofErr w:type="gramEnd"/>
      <w:r w:rsidRPr="00847C46">
        <w:rPr>
          <w:lang w:val="ru-RU"/>
        </w:rPr>
        <w:t xml:space="preserve"> объектов пилота и маршрутов (формируется на этапе проектирования)</w:t>
      </w:r>
    </w:p>
    <w:p w14:paraId="31DEBD68" w14:textId="6375444C" w:rsidR="00D57E35" w:rsidRDefault="00D57E35">
      <w:pPr>
        <w:jc w:val="center"/>
      </w:pPr>
    </w:p>
    <w:tbl>
      <w:tblPr>
        <w:tblStyle w:val="a8"/>
        <w:tblW w:w="101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1"/>
        <w:gridCol w:w="1038"/>
        <w:gridCol w:w="2711"/>
        <w:gridCol w:w="2160"/>
        <w:gridCol w:w="2055"/>
      </w:tblGrid>
      <w:tr w:rsidR="00D57E35" w14:paraId="1F0A8448" w14:textId="77777777">
        <w:trPr>
          <w:jc w:val="center"/>
        </w:trPr>
        <w:tc>
          <w:tcPr>
            <w:tcW w:w="2220" w:type="dxa"/>
          </w:tcPr>
          <w:p w14:paraId="4915189F" w14:textId="77777777" w:rsidR="00D57E35" w:rsidRDefault="00000000">
            <w:r>
              <w:rPr>
                <w:b/>
                <w:bCs/>
              </w:rPr>
              <w:t>Объект</w:t>
            </w:r>
          </w:p>
        </w:tc>
        <w:tc>
          <w:tcPr>
            <w:tcW w:w="1038" w:type="dxa"/>
          </w:tcPr>
          <w:p w14:paraId="495E5D6F" w14:textId="77777777" w:rsidR="00D57E35" w:rsidRDefault="00000000">
            <w:r>
              <w:rPr>
                <w:b/>
                <w:bCs/>
              </w:rPr>
              <w:t>Кол-во</w:t>
            </w:r>
          </w:p>
        </w:tc>
        <w:tc>
          <w:tcPr>
            <w:tcW w:w="2711" w:type="dxa"/>
          </w:tcPr>
          <w:p w14:paraId="443344B7" w14:textId="77777777" w:rsidR="00D57E35" w:rsidRDefault="00000000">
            <w:r>
              <w:rPr>
                <w:b/>
                <w:bCs/>
              </w:rPr>
              <w:t>Назначение</w:t>
            </w:r>
          </w:p>
        </w:tc>
        <w:tc>
          <w:tcPr>
            <w:tcW w:w="2160" w:type="dxa"/>
          </w:tcPr>
          <w:p w14:paraId="7DDFEEB4" w14:textId="77777777" w:rsidR="00D57E35" w:rsidRDefault="00000000">
            <w:r>
              <w:rPr>
                <w:b/>
                <w:bCs/>
              </w:rPr>
              <w:t>Минимальные требования</w:t>
            </w:r>
          </w:p>
        </w:tc>
        <w:tc>
          <w:tcPr>
            <w:tcW w:w="2055" w:type="dxa"/>
          </w:tcPr>
          <w:p w14:paraId="12D56182" w14:textId="77777777" w:rsidR="00D57E35" w:rsidRDefault="00000000">
            <w:r>
              <w:rPr>
                <w:b/>
                <w:bCs/>
              </w:rPr>
              <w:t>Ответственный</w:t>
            </w:r>
          </w:p>
        </w:tc>
      </w:tr>
      <w:tr w:rsidR="00D57E35" w14:paraId="45C04FB0" w14:textId="77777777">
        <w:trPr>
          <w:jc w:val="center"/>
        </w:trPr>
        <w:tc>
          <w:tcPr>
            <w:tcW w:w="2220" w:type="dxa"/>
          </w:tcPr>
          <w:p w14:paraId="71817FA4" w14:textId="77777777" w:rsidR="00D57E35" w:rsidRDefault="00000000">
            <w:r>
              <w:t>Склады/</w:t>
            </w:r>
            <w:proofErr w:type="spellStart"/>
            <w:r>
              <w:t>микрохабы</w:t>
            </w:r>
            <w:proofErr w:type="spellEnd"/>
          </w:p>
        </w:tc>
        <w:tc>
          <w:tcPr>
            <w:tcW w:w="1038" w:type="dxa"/>
          </w:tcPr>
          <w:p w14:paraId="100AAD58" w14:textId="77777777" w:rsidR="00D57E35" w:rsidRDefault="00000000">
            <w:r>
              <w:t>2</w:t>
            </w:r>
          </w:p>
        </w:tc>
        <w:tc>
          <w:tcPr>
            <w:tcW w:w="2711" w:type="dxa"/>
          </w:tcPr>
          <w:p w14:paraId="04A8B8B4" w14:textId="77777777" w:rsidR="00D57E35" w:rsidRDefault="00000000">
            <w:r>
              <w:t>подготовка грузов</w:t>
            </w:r>
          </w:p>
        </w:tc>
        <w:tc>
          <w:tcPr>
            <w:tcW w:w="2160" w:type="dxa"/>
          </w:tcPr>
          <w:p w14:paraId="57C2798D" w14:textId="77777777" w:rsidR="00D57E35" w:rsidRDefault="00000000">
            <w:r>
              <w:t>доступ, связь, видео</w:t>
            </w:r>
          </w:p>
        </w:tc>
        <w:tc>
          <w:tcPr>
            <w:tcW w:w="2055" w:type="dxa"/>
          </w:tcPr>
          <w:p w14:paraId="5ABDFDD9" w14:textId="77777777" w:rsidR="00D57E35" w:rsidRDefault="00000000">
            <w:r>
              <w:t>Инфра/операторы</w:t>
            </w:r>
          </w:p>
        </w:tc>
      </w:tr>
      <w:tr w:rsidR="00D57E35" w14:paraId="62276254" w14:textId="77777777">
        <w:trPr>
          <w:jc w:val="center"/>
        </w:trPr>
        <w:tc>
          <w:tcPr>
            <w:tcW w:w="2220" w:type="dxa"/>
          </w:tcPr>
          <w:p w14:paraId="7DBDF551" w14:textId="77777777" w:rsidR="00D57E35" w:rsidRDefault="00000000">
            <w:r>
              <w:t>Сервисные станции</w:t>
            </w:r>
          </w:p>
        </w:tc>
        <w:tc>
          <w:tcPr>
            <w:tcW w:w="1038" w:type="dxa"/>
          </w:tcPr>
          <w:p w14:paraId="7B791138" w14:textId="77777777" w:rsidR="00D57E35" w:rsidRDefault="00000000">
            <w:r>
              <w:t>2</w:t>
            </w:r>
          </w:p>
        </w:tc>
        <w:tc>
          <w:tcPr>
            <w:tcW w:w="2711" w:type="dxa"/>
          </w:tcPr>
          <w:p w14:paraId="6E9687A7" w14:textId="77777777" w:rsidR="00D57E35" w:rsidRDefault="00000000">
            <w:r>
              <w:t>ТО и ремонт</w:t>
            </w:r>
          </w:p>
        </w:tc>
        <w:tc>
          <w:tcPr>
            <w:tcW w:w="2160" w:type="dxa"/>
          </w:tcPr>
          <w:p w14:paraId="1FDF0AAE" w14:textId="77777777" w:rsidR="00D57E35" w:rsidRDefault="00000000">
            <w:r>
              <w:t>диагностика, ЗИП, доступ</w:t>
            </w:r>
          </w:p>
        </w:tc>
        <w:tc>
          <w:tcPr>
            <w:tcW w:w="2055" w:type="dxa"/>
          </w:tcPr>
          <w:p w14:paraId="4AA9762C" w14:textId="77777777" w:rsidR="00D57E35" w:rsidRDefault="00000000">
            <w:r>
              <w:t>Инфра/операторы</w:t>
            </w:r>
          </w:p>
        </w:tc>
      </w:tr>
      <w:tr w:rsidR="00D57E35" w14:paraId="7E7013E4" w14:textId="77777777">
        <w:trPr>
          <w:jc w:val="center"/>
        </w:trPr>
        <w:tc>
          <w:tcPr>
            <w:tcW w:w="2220" w:type="dxa"/>
          </w:tcPr>
          <w:p w14:paraId="1BF42362" w14:textId="77777777" w:rsidR="00D57E35" w:rsidRDefault="00000000">
            <w:r>
              <w:t>Зарядные станции DC</w:t>
            </w:r>
          </w:p>
        </w:tc>
        <w:tc>
          <w:tcPr>
            <w:tcW w:w="1038" w:type="dxa"/>
          </w:tcPr>
          <w:p w14:paraId="7FFE2B88" w14:textId="77777777" w:rsidR="00D57E35" w:rsidRDefault="00000000">
            <w:r>
              <w:t>5</w:t>
            </w:r>
          </w:p>
        </w:tc>
        <w:tc>
          <w:tcPr>
            <w:tcW w:w="2711" w:type="dxa"/>
          </w:tcPr>
          <w:p w14:paraId="54D904CE" w14:textId="77777777" w:rsidR="00D57E35" w:rsidRDefault="00000000">
            <w:r>
              <w:t>зарядка парка</w:t>
            </w:r>
          </w:p>
        </w:tc>
        <w:tc>
          <w:tcPr>
            <w:tcW w:w="2160" w:type="dxa"/>
          </w:tcPr>
          <w:p w14:paraId="249A2B2E" w14:textId="77777777" w:rsidR="00D57E35" w:rsidRDefault="00000000">
            <w:r>
              <w:t>техприсоединение, мониторинг</w:t>
            </w:r>
          </w:p>
        </w:tc>
        <w:tc>
          <w:tcPr>
            <w:tcW w:w="2055" w:type="dxa"/>
          </w:tcPr>
          <w:p w14:paraId="49773D1B" w14:textId="77777777" w:rsidR="00D57E35" w:rsidRDefault="00000000">
            <w:r>
              <w:t>Инфра</w:t>
            </w:r>
          </w:p>
        </w:tc>
      </w:tr>
      <w:tr w:rsidR="00D57E35" w14:paraId="1C95E145" w14:textId="77777777">
        <w:trPr>
          <w:jc w:val="center"/>
        </w:trPr>
        <w:tc>
          <w:tcPr>
            <w:tcW w:w="2220" w:type="dxa"/>
          </w:tcPr>
          <w:p w14:paraId="2CB7FEED" w14:textId="77777777" w:rsidR="00D57E35" w:rsidRDefault="00000000">
            <w:r>
              <w:t>ПВЗ/постаматы</w:t>
            </w:r>
          </w:p>
        </w:tc>
        <w:tc>
          <w:tcPr>
            <w:tcW w:w="1038" w:type="dxa"/>
          </w:tcPr>
          <w:p w14:paraId="29BB8F8F" w14:textId="77777777" w:rsidR="00D57E35" w:rsidRDefault="00000000">
            <w:r>
              <w:t>5</w:t>
            </w:r>
          </w:p>
        </w:tc>
        <w:tc>
          <w:tcPr>
            <w:tcW w:w="2711" w:type="dxa"/>
          </w:tcPr>
          <w:p w14:paraId="1B7F230A" w14:textId="77777777" w:rsidR="00D57E35" w:rsidRDefault="00000000">
            <w:r>
              <w:t>прием/выдача</w:t>
            </w:r>
          </w:p>
        </w:tc>
        <w:tc>
          <w:tcPr>
            <w:tcW w:w="2160" w:type="dxa"/>
          </w:tcPr>
          <w:p w14:paraId="776FF20C" w14:textId="77777777" w:rsidR="00D57E35" w:rsidRDefault="00000000">
            <w:r>
              <w:t>видео, освещение, защищенность</w:t>
            </w:r>
          </w:p>
        </w:tc>
        <w:tc>
          <w:tcPr>
            <w:tcW w:w="2055" w:type="dxa"/>
          </w:tcPr>
          <w:p w14:paraId="1CA5B823" w14:textId="77777777" w:rsidR="00D57E35" w:rsidRDefault="00000000">
            <w:r>
              <w:t>Инфра/операторы</w:t>
            </w:r>
          </w:p>
        </w:tc>
      </w:tr>
      <w:tr w:rsidR="00D57E35" w14:paraId="5727C69A" w14:textId="77777777">
        <w:trPr>
          <w:jc w:val="center"/>
        </w:trPr>
        <w:tc>
          <w:tcPr>
            <w:tcW w:w="2220" w:type="dxa"/>
          </w:tcPr>
          <w:p w14:paraId="3CEFE3A4" w14:textId="77777777" w:rsidR="00D57E35" w:rsidRDefault="00000000">
            <w:r>
              <w:t>Остановки шаттла</w:t>
            </w:r>
          </w:p>
        </w:tc>
        <w:tc>
          <w:tcPr>
            <w:tcW w:w="1038" w:type="dxa"/>
          </w:tcPr>
          <w:p w14:paraId="59FCE0AB" w14:textId="77777777" w:rsidR="00D57E35" w:rsidRDefault="00000000">
            <w:r>
              <w:t>5</w:t>
            </w:r>
          </w:p>
        </w:tc>
        <w:tc>
          <w:tcPr>
            <w:tcW w:w="2711" w:type="dxa"/>
          </w:tcPr>
          <w:p w14:paraId="5543F502" w14:textId="77777777" w:rsidR="00D57E35" w:rsidRDefault="00000000">
            <w:r>
              <w:t>посадка/высадка</w:t>
            </w:r>
          </w:p>
        </w:tc>
        <w:tc>
          <w:tcPr>
            <w:tcW w:w="2160" w:type="dxa"/>
          </w:tcPr>
          <w:p w14:paraId="2B1B355B" w14:textId="77777777" w:rsidR="00D57E35" w:rsidRDefault="00000000">
            <w:r>
              <w:t>безопасная зона, разметка</w:t>
            </w:r>
          </w:p>
        </w:tc>
        <w:tc>
          <w:tcPr>
            <w:tcW w:w="2055" w:type="dxa"/>
          </w:tcPr>
          <w:p w14:paraId="4DDA9F8D" w14:textId="77777777" w:rsidR="00D57E35" w:rsidRDefault="00000000">
            <w:r>
              <w:t>Муниципалитет</w:t>
            </w:r>
          </w:p>
        </w:tc>
      </w:tr>
      <w:tr w:rsidR="00D57E35" w14:paraId="46B2094A" w14:textId="77777777">
        <w:trPr>
          <w:jc w:val="center"/>
        </w:trPr>
        <w:tc>
          <w:tcPr>
            <w:tcW w:w="2220" w:type="dxa"/>
          </w:tcPr>
          <w:p w14:paraId="2BFAEEBE" w14:textId="77777777" w:rsidR="00D57E35" w:rsidRDefault="00000000">
            <w:r>
              <w:t>Ситуационный центр</w:t>
            </w:r>
          </w:p>
        </w:tc>
        <w:tc>
          <w:tcPr>
            <w:tcW w:w="1038" w:type="dxa"/>
          </w:tcPr>
          <w:p w14:paraId="54A5BEF9" w14:textId="77777777" w:rsidR="00D57E35" w:rsidRDefault="00000000">
            <w:r>
              <w:t>1</w:t>
            </w:r>
          </w:p>
        </w:tc>
        <w:tc>
          <w:tcPr>
            <w:tcW w:w="2711" w:type="dxa"/>
          </w:tcPr>
          <w:p w14:paraId="759C2906" w14:textId="77777777" w:rsidR="00D57E35" w:rsidRDefault="00000000">
            <w:r>
              <w:t>мониторинг/реагирование</w:t>
            </w:r>
          </w:p>
        </w:tc>
        <w:tc>
          <w:tcPr>
            <w:tcW w:w="2160" w:type="dxa"/>
          </w:tcPr>
          <w:p w14:paraId="02DED1D4" w14:textId="77777777" w:rsidR="00D57E35" w:rsidRDefault="00000000">
            <w:r>
              <w:t>каналы связи, регламенты</w:t>
            </w:r>
          </w:p>
        </w:tc>
        <w:tc>
          <w:tcPr>
            <w:tcW w:w="2055" w:type="dxa"/>
          </w:tcPr>
          <w:p w14:paraId="3924753A" w14:textId="77777777" w:rsidR="00D57E35" w:rsidRDefault="00000000">
            <w:r>
              <w:t>Муниципалитет</w:t>
            </w:r>
          </w:p>
        </w:tc>
      </w:tr>
    </w:tbl>
    <w:p w14:paraId="371B36D9" w14:textId="77777777" w:rsidR="00D57E35" w:rsidRDefault="00000000">
      <w:pPr>
        <w:pStyle w:val="1"/>
      </w:pPr>
      <w:bookmarkStart w:id="39" w:name="_n4fmo3fgro3w" w:colFirst="0" w:colLast="0"/>
      <w:bookmarkStart w:id="40" w:name="_Toc221317993"/>
      <w:bookmarkEnd w:id="39"/>
      <w:r>
        <w:t>7. Цифровой контур и ИТ-архитектура</w:t>
      </w:r>
      <w:bookmarkEnd w:id="40"/>
    </w:p>
    <w:p w14:paraId="2A13E9F1" w14:textId="77777777" w:rsidR="00D57E35" w:rsidRDefault="00000000">
      <w:r>
        <w:t xml:space="preserve">Интеграции по классам систем + обязательная интеграция с ЕДДС-112. Сети связи, RTK, </w:t>
      </w:r>
      <w:proofErr w:type="spellStart"/>
      <w:r>
        <w:t>edge</w:t>
      </w:r>
      <w:proofErr w:type="spellEnd"/>
      <w:r>
        <w:t>, хранение, наблюдаемость. Требования: доступность ключевых сервисов не ниже 99,5%, покрытие связи не ниже 95% территории пилота, сквозное журналирование и контроль целостности журналов.</w:t>
      </w:r>
    </w:p>
    <w:p w14:paraId="5902847D" w14:textId="77777777" w:rsidR="00D57E35" w:rsidRDefault="00000000">
      <w:pPr>
        <w:pStyle w:val="2"/>
      </w:pPr>
      <w:bookmarkStart w:id="41" w:name="_1ns9seyv9el8" w:colFirst="0" w:colLast="0"/>
      <w:bookmarkStart w:id="42" w:name="_Toc221317994"/>
      <w:bookmarkEnd w:id="41"/>
      <w:r>
        <w:lastRenderedPageBreak/>
        <w:t>7.1. Действующие городские системы и классы интеграций</w:t>
      </w:r>
      <w:bookmarkEnd w:id="42"/>
    </w:p>
    <w:p w14:paraId="50A18341" w14:textId="77777777" w:rsidR="00D57E35" w:rsidRDefault="00000000">
      <w:r>
        <w:t>Ниже приведены опорные классы городских систем и действующие сервисы, на которые может опираться пилот. Перечень уточняется на этапе проектирования и интеграции, при этом обязательным является взаимодействие с ЕДДС-112 по инцидентам и реагированию.</w:t>
      </w:r>
    </w:p>
    <w:p w14:paraId="5F353844" w14:textId="77777777" w:rsidR="00D57E35" w:rsidRDefault="00000000">
      <w:pPr>
        <w:numPr>
          <w:ilvl w:val="0"/>
          <w:numId w:val="6"/>
        </w:numPr>
        <w:pBdr>
          <w:top w:val="nil"/>
          <w:left w:val="nil"/>
          <w:bottom w:val="nil"/>
          <w:right w:val="nil"/>
          <w:between w:val="nil"/>
        </w:pBdr>
        <w:spacing w:after="0"/>
      </w:pPr>
      <w:r>
        <w:rPr>
          <w:color w:val="000000"/>
        </w:rPr>
        <w:t>ЦОД «</w:t>
      </w:r>
      <w:proofErr w:type="spellStart"/>
      <w:r>
        <w:rPr>
          <w:color w:val="000000"/>
        </w:rPr>
        <w:t>Атомдата</w:t>
      </w:r>
      <w:proofErr w:type="spellEnd"/>
      <w:r>
        <w:rPr>
          <w:color w:val="000000"/>
        </w:rPr>
        <w:t>-Иннополис».</w:t>
      </w:r>
    </w:p>
    <w:p w14:paraId="17BC78E0" w14:textId="77777777" w:rsidR="00D57E35" w:rsidRDefault="00000000">
      <w:pPr>
        <w:numPr>
          <w:ilvl w:val="0"/>
          <w:numId w:val="6"/>
        </w:numPr>
        <w:pBdr>
          <w:top w:val="nil"/>
          <w:left w:val="nil"/>
          <w:bottom w:val="nil"/>
          <w:right w:val="nil"/>
          <w:between w:val="nil"/>
        </w:pBdr>
        <w:spacing w:after="0"/>
        <w:rPr>
          <w:color w:val="000000"/>
        </w:rPr>
      </w:pPr>
      <w:r>
        <w:rPr>
          <w:color w:val="000000"/>
        </w:rPr>
        <w:t>Официальный городской портал/сайт Иннополиса.</w:t>
      </w:r>
    </w:p>
    <w:p w14:paraId="3475D9A1" w14:textId="77777777" w:rsidR="00D57E35" w:rsidRDefault="00000000">
      <w:pPr>
        <w:numPr>
          <w:ilvl w:val="0"/>
          <w:numId w:val="6"/>
        </w:numPr>
        <w:pBdr>
          <w:top w:val="nil"/>
          <w:left w:val="nil"/>
          <w:bottom w:val="nil"/>
          <w:right w:val="nil"/>
          <w:between w:val="nil"/>
        </w:pBdr>
        <w:spacing w:after="0"/>
      </w:pPr>
      <w:r>
        <w:rPr>
          <w:color w:val="000000"/>
        </w:rPr>
        <w:t>Консьерж-сервис 24/7.</w:t>
      </w:r>
    </w:p>
    <w:p w14:paraId="282ACE6E" w14:textId="77777777" w:rsidR="00D57E35" w:rsidRDefault="00000000">
      <w:pPr>
        <w:numPr>
          <w:ilvl w:val="0"/>
          <w:numId w:val="6"/>
        </w:numPr>
        <w:pBdr>
          <w:top w:val="nil"/>
          <w:left w:val="nil"/>
          <w:bottom w:val="nil"/>
          <w:right w:val="nil"/>
          <w:between w:val="nil"/>
        </w:pBdr>
        <w:spacing w:after="0"/>
      </w:pPr>
      <w:r>
        <w:rPr>
          <w:color w:val="000000"/>
        </w:rPr>
        <w:t>Чат-бот «Инна».</w:t>
      </w:r>
    </w:p>
    <w:p w14:paraId="0D3E1CBE" w14:textId="77777777" w:rsidR="00D57E35" w:rsidRDefault="00000000">
      <w:pPr>
        <w:numPr>
          <w:ilvl w:val="0"/>
          <w:numId w:val="6"/>
        </w:numPr>
        <w:pBdr>
          <w:top w:val="nil"/>
          <w:left w:val="nil"/>
          <w:bottom w:val="nil"/>
          <w:right w:val="nil"/>
          <w:between w:val="nil"/>
        </w:pBdr>
        <w:spacing w:after="0"/>
      </w:pPr>
      <w:r>
        <w:rPr>
          <w:color w:val="000000"/>
        </w:rPr>
        <w:t>«Цифровой двойник города».</w:t>
      </w:r>
    </w:p>
    <w:p w14:paraId="22E16324" w14:textId="77777777" w:rsidR="00D57E35" w:rsidRDefault="00000000">
      <w:pPr>
        <w:numPr>
          <w:ilvl w:val="0"/>
          <w:numId w:val="6"/>
        </w:numPr>
        <w:pBdr>
          <w:top w:val="nil"/>
          <w:left w:val="nil"/>
          <w:bottom w:val="nil"/>
          <w:right w:val="nil"/>
          <w:between w:val="nil"/>
        </w:pBdr>
        <w:spacing w:after="0"/>
      </w:pPr>
      <w:r>
        <w:rPr>
          <w:color w:val="000000"/>
        </w:rPr>
        <w:t>Инфраструктура HIVE / «</w:t>
      </w:r>
      <w:proofErr w:type="spellStart"/>
      <w:r>
        <w:rPr>
          <w:color w:val="000000"/>
        </w:rPr>
        <w:t>дронопорт</w:t>
      </w:r>
      <w:proofErr w:type="spellEnd"/>
      <w:r>
        <w:rPr>
          <w:color w:val="000000"/>
        </w:rPr>
        <w:t>».</w:t>
      </w:r>
    </w:p>
    <w:p w14:paraId="3BA525CF" w14:textId="77777777" w:rsidR="00D57E35" w:rsidRDefault="00000000">
      <w:pPr>
        <w:numPr>
          <w:ilvl w:val="0"/>
          <w:numId w:val="6"/>
        </w:numPr>
        <w:pBdr>
          <w:top w:val="nil"/>
          <w:left w:val="nil"/>
          <w:bottom w:val="nil"/>
          <w:right w:val="nil"/>
          <w:between w:val="nil"/>
        </w:pBdr>
        <w:spacing w:after="0"/>
      </w:pPr>
      <w:r>
        <w:rPr>
          <w:color w:val="000000"/>
        </w:rPr>
        <w:t>Беспилотное такси (Yandex Go).</w:t>
      </w:r>
    </w:p>
    <w:p w14:paraId="49A845D9" w14:textId="77777777" w:rsidR="00D57E35" w:rsidRDefault="00000000">
      <w:pPr>
        <w:numPr>
          <w:ilvl w:val="0"/>
          <w:numId w:val="6"/>
        </w:numPr>
        <w:pBdr>
          <w:top w:val="nil"/>
          <w:left w:val="nil"/>
          <w:bottom w:val="nil"/>
          <w:right w:val="nil"/>
          <w:between w:val="nil"/>
        </w:pBdr>
        <w:spacing w:after="0"/>
      </w:pPr>
      <w:r>
        <w:rPr>
          <w:color w:val="000000"/>
        </w:rPr>
        <w:t>Городская система видеонаблюдения.</w:t>
      </w:r>
    </w:p>
    <w:p w14:paraId="578C72E4" w14:textId="77777777" w:rsidR="00D57E35" w:rsidRDefault="00000000">
      <w:pPr>
        <w:numPr>
          <w:ilvl w:val="0"/>
          <w:numId w:val="6"/>
        </w:numPr>
        <w:pBdr>
          <w:top w:val="nil"/>
          <w:left w:val="nil"/>
          <w:bottom w:val="nil"/>
          <w:right w:val="nil"/>
          <w:between w:val="nil"/>
        </w:pBdr>
        <w:spacing w:after="0"/>
      </w:pPr>
      <w:proofErr w:type="spellStart"/>
      <w:r>
        <w:rPr>
          <w:color w:val="000000"/>
        </w:rPr>
        <w:t>IoT</w:t>
      </w:r>
      <w:proofErr w:type="spellEnd"/>
      <w:r>
        <w:rPr>
          <w:color w:val="000000"/>
        </w:rPr>
        <w:t xml:space="preserve">-контур </w:t>
      </w:r>
      <w:proofErr w:type="spellStart"/>
      <w:r>
        <w:rPr>
          <w:color w:val="000000"/>
        </w:rPr>
        <w:t>LoRaWAN</w:t>
      </w:r>
      <w:proofErr w:type="spellEnd"/>
      <w:r>
        <w:rPr>
          <w:color w:val="000000"/>
        </w:rPr>
        <w:t>.</w:t>
      </w:r>
    </w:p>
    <w:p w14:paraId="42208598" w14:textId="77777777" w:rsidR="00D57E35" w:rsidRDefault="00000000">
      <w:pPr>
        <w:numPr>
          <w:ilvl w:val="0"/>
          <w:numId w:val="6"/>
        </w:numPr>
        <w:pBdr>
          <w:top w:val="nil"/>
          <w:left w:val="nil"/>
          <w:bottom w:val="nil"/>
          <w:right w:val="nil"/>
          <w:between w:val="nil"/>
        </w:pBdr>
      </w:pPr>
      <w:proofErr w:type="spellStart"/>
      <w:r>
        <w:rPr>
          <w:color w:val="000000"/>
        </w:rPr>
        <w:t>Innopolis</w:t>
      </w:r>
      <w:proofErr w:type="spellEnd"/>
      <w:r>
        <w:rPr>
          <w:color w:val="000000"/>
        </w:rPr>
        <w:t xml:space="preserve"> Club.</w:t>
      </w:r>
    </w:p>
    <w:p w14:paraId="74B20037" w14:textId="77777777" w:rsidR="00D57E35" w:rsidRDefault="00000000">
      <w:pPr>
        <w:pStyle w:val="1"/>
      </w:pPr>
      <w:bookmarkStart w:id="43" w:name="_m047jwxc4vlg" w:colFirst="0" w:colLast="0"/>
      <w:bookmarkStart w:id="44" w:name="_Toc221317995"/>
      <w:bookmarkEnd w:id="43"/>
      <w:r>
        <w:t>8. Безопасность и информационная безопасность</w:t>
      </w:r>
      <w:bookmarkEnd w:id="44"/>
    </w:p>
    <w:p w14:paraId="6BBF42AD" w14:textId="77777777" w:rsidR="00D57E35" w:rsidRDefault="00000000">
      <w:r>
        <w:t xml:space="preserve">Безопасность граждан: </w:t>
      </w:r>
      <w:proofErr w:type="spellStart"/>
      <w:r>
        <w:t>геозоны</w:t>
      </w:r>
      <w:proofErr w:type="spellEnd"/>
      <w:r>
        <w:t>, безопасные режимы, ограждение сервисных зон, видеонаблюдение, учения с 112. ИБ: сегментация, шифрование, IAM, мониторинг событий, управление уязвимостями, резервное копирование.</w:t>
      </w:r>
    </w:p>
    <w:p w14:paraId="236DDB10" w14:textId="77777777" w:rsidR="00D57E35" w:rsidRDefault="00000000">
      <w:r>
        <w:t>Комплаенс по ИБ и классификация (</w:t>
      </w:r>
      <w:proofErr w:type="spellStart"/>
      <w:r>
        <w:t>ИСПДн</w:t>
      </w:r>
      <w:proofErr w:type="spellEnd"/>
      <w:r>
        <w:t>/признаки ГИС/применимость КИИ) — определяется на проектировании. Аттестация — как вариант для выбранных компонентов.</w:t>
      </w:r>
    </w:p>
    <w:p w14:paraId="4879C429" w14:textId="77777777" w:rsidR="00D57E35" w:rsidRDefault="00000000">
      <w:pPr>
        <w:pStyle w:val="1"/>
      </w:pPr>
      <w:bookmarkStart w:id="45" w:name="_pevqaex8eehk" w:colFirst="0" w:colLast="0"/>
      <w:bookmarkStart w:id="46" w:name="_Toc221317996"/>
      <w:bookmarkEnd w:id="45"/>
      <w:r>
        <w:t xml:space="preserve">9. </w:t>
      </w:r>
      <w:proofErr w:type="spellStart"/>
      <w:r>
        <w:t>Регуляторика</w:t>
      </w:r>
      <w:proofErr w:type="spellEnd"/>
      <w:r>
        <w:t xml:space="preserve"> и согласования</w:t>
      </w:r>
      <w:bookmarkEnd w:id="46"/>
    </w:p>
    <w:p w14:paraId="02674073" w14:textId="77777777" w:rsidR="00D57E35" w:rsidRDefault="00000000">
      <w:r>
        <w:t>Пакеты согласований оформляются по наземному и воздушному контурам; муниципалитет утверждает регламенты допуска, эксплуатации, реагирования, данных, ИБ и изменений.</w:t>
      </w:r>
    </w:p>
    <w:p w14:paraId="4E20304D" w14:textId="77777777" w:rsidR="00D57E35" w:rsidRDefault="00000000">
      <w:pPr>
        <w:pStyle w:val="1"/>
      </w:pPr>
      <w:bookmarkStart w:id="47" w:name="_3u39m7mgv2mp" w:colFirst="0" w:colLast="0"/>
      <w:bookmarkStart w:id="48" w:name="_Toc221317997"/>
      <w:bookmarkEnd w:id="47"/>
      <w:r>
        <w:t>10. План реализации и закупки</w:t>
      </w:r>
      <w:bookmarkEnd w:id="48"/>
    </w:p>
    <w:p w14:paraId="43E9E07A" w14:textId="77777777" w:rsidR="00D57E35" w:rsidRDefault="00000000">
      <w:r>
        <w:t xml:space="preserve">Этапы: подготовка (0–1), проектирование (1–3), развертывание (3–6), тестирование (6–7), эксплуатация (7–19). Закупки: 4 обязательных тендера — проектная организация; строительная; </w:t>
      </w:r>
      <w:proofErr w:type="gramStart"/>
      <w:r>
        <w:t>электро-сетевая</w:t>
      </w:r>
      <w:proofErr w:type="gramEnd"/>
      <w:r>
        <w:t>; провайдеры кабельных сетей.</w:t>
      </w:r>
    </w:p>
    <w:p w14:paraId="7E558561" w14:textId="77777777" w:rsidR="00D57E35" w:rsidRDefault="00000000">
      <w:pPr>
        <w:pStyle w:val="1"/>
      </w:pPr>
      <w:bookmarkStart w:id="49" w:name="_93w59c1s41oq" w:colFirst="0" w:colLast="0"/>
      <w:bookmarkStart w:id="50" w:name="_Toc221317998"/>
      <w:bookmarkEnd w:id="49"/>
      <w:r>
        <w:t>11. Финансово-экономический блок</w:t>
      </w:r>
      <w:bookmarkEnd w:id="50"/>
    </w:p>
    <w:p w14:paraId="31EACB02" w14:textId="77777777" w:rsidR="00D57E35" w:rsidRDefault="00000000">
      <w:pPr>
        <w:pStyle w:val="2"/>
      </w:pPr>
      <w:bookmarkStart w:id="51" w:name="_x89rympbud2k" w:colFirst="0" w:colLast="0"/>
      <w:bookmarkStart w:id="52" w:name="_Toc221317999"/>
      <w:bookmarkEnd w:id="51"/>
      <w:r>
        <w:t>11.1. CAPEX (2 сценария)</w:t>
      </w:r>
      <w:bookmarkEnd w:id="52"/>
    </w:p>
    <w:tbl>
      <w:tblPr>
        <w:tblStyle w:val="a9"/>
        <w:tblW w:w="1018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5"/>
        <w:gridCol w:w="2333"/>
        <w:gridCol w:w="4031"/>
      </w:tblGrid>
      <w:tr w:rsidR="00D57E35" w14:paraId="2B731E25" w14:textId="77777777">
        <w:trPr>
          <w:jc w:val="center"/>
        </w:trPr>
        <w:tc>
          <w:tcPr>
            <w:tcW w:w="3825" w:type="dxa"/>
          </w:tcPr>
          <w:p w14:paraId="177ACD71" w14:textId="77777777" w:rsidR="00D57E35" w:rsidRDefault="00000000">
            <w:r>
              <w:rPr>
                <w:b/>
                <w:bCs/>
              </w:rPr>
              <w:t>Статья CAPEX</w:t>
            </w:r>
          </w:p>
        </w:tc>
        <w:tc>
          <w:tcPr>
            <w:tcW w:w="2333" w:type="dxa"/>
          </w:tcPr>
          <w:p w14:paraId="5D2826FD" w14:textId="77777777" w:rsidR="00D57E35" w:rsidRDefault="00000000">
            <w:r>
              <w:rPr>
                <w:b/>
                <w:bCs/>
              </w:rPr>
              <w:t>Сумма, млн ₽</w:t>
            </w:r>
          </w:p>
        </w:tc>
        <w:tc>
          <w:tcPr>
            <w:tcW w:w="4031" w:type="dxa"/>
          </w:tcPr>
          <w:p w14:paraId="686CA7ED" w14:textId="77777777" w:rsidR="00D57E35" w:rsidRDefault="00000000">
            <w:r>
              <w:rPr>
                <w:b/>
                <w:bCs/>
              </w:rPr>
              <w:t>Комментарий</w:t>
            </w:r>
          </w:p>
        </w:tc>
      </w:tr>
      <w:tr w:rsidR="00D57E35" w14:paraId="4BA54010" w14:textId="77777777">
        <w:trPr>
          <w:jc w:val="center"/>
        </w:trPr>
        <w:tc>
          <w:tcPr>
            <w:tcW w:w="3825" w:type="dxa"/>
          </w:tcPr>
          <w:p w14:paraId="7A582C42" w14:textId="77777777" w:rsidR="00D57E35" w:rsidRDefault="00000000">
            <w:r>
              <w:t>Цифровой контур (ЦОД/</w:t>
            </w:r>
            <w:proofErr w:type="spellStart"/>
            <w:r>
              <w:t>edge</w:t>
            </w:r>
            <w:proofErr w:type="spellEnd"/>
            <w:r>
              <w:t xml:space="preserve">, связь, RTK, </w:t>
            </w:r>
            <w:proofErr w:type="spellStart"/>
            <w:r>
              <w:t>IoT</w:t>
            </w:r>
            <w:proofErr w:type="spellEnd"/>
            <w:r>
              <w:t>, платформа данных, интеграции)</w:t>
            </w:r>
          </w:p>
        </w:tc>
        <w:tc>
          <w:tcPr>
            <w:tcW w:w="2333" w:type="dxa"/>
          </w:tcPr>
          <w:p w14:paraId="23A6D05F" w14:textId="77777777" w:rsidR="00D57E35" w:rsidRDefault="00000000">
            <w:r>
              <w:t>93.0</w:t>
            </w:r>
          </w:p>
        </w:tc>
        <w:tc>
          <w:tcPr>
            <w:tcW w:w="4031" w:type="dxa"/>
          </w:tcPr>
          <w:p w14:paraId="519491AB" w14:textId="77777777" w:rsidR="00D57E35" w:rsidRDefault="00000000">
            <w:r>
              <w:t>Смета ИТ-инфраструктуры (</w:t>
            </w:r>
            <w:proofErr w:type="spellStart"/>
            <w:r>
              <w:t>внутр</w:t>
            </w:r>
            <w:proofErr w:type="spellEnd"/>
            <w:r>
              <w:t>. документ)</w:t>
            </w:r>
          </w:p>
        </w:tc>
      </w:tr>
      <w:tr w:rsidR="00D57E35" w14:paraId="6B0FEC25" w14:textId="77777777">
        <w:trPr>
          <w:jc w:val="center"/>
        </w:trPr>
        <w:tc>
          <w:tcPr>
            <w:tcW w:w="3825" w:type="dxa"/>
          </w:tcPr>
          <w:p w14:paraId="1D9771B8" w14:textId="77777777" w:rsidR="00D57E35" w:rsidRDefault="00000000">
            <w:r>
              <w:lastRenderedPageBreak/>
              <w:t>Зарядная инфраструктура (5 станций DC + техприсоединение/СМР)</w:t>
            </w:r>
          </w:p>
        </w:tc>
        <w:tc>
          <w:tcPr>
            <w:tcW w:w="2333" w:type="dxa"/>
          </w:tcPr>
          <w:p w14:paraId="55F25365" w14:textId="77777777" w:rsidR="00D57E35" w:rsidRDefault="00000000">
            <w:r>
              <w:t>27.0</w:t>
            </w:r>
          </w:p>
        </w:tc>
        <w:tc>
          <w:tcPr>
            <w:tcW w:w="4031" w:type="dxa"/>
          </w:tcPr>
          <w:p w14:paraId="4C762255" w14:textId="77777777" w:rsidR="00D57E35" w:rsidRDefault="00000000">
            <w:r>
              <w:t>Оценка (потребует уточнения по ТУ сетевой организации)</w:t>
            </w:r>
          </w:p>
        </w:tc>
      </w:tr>
      <w:tr w:rsidR="00D57E35" w14:paraId="7F24F54C" w14:textId="77777777">
        <w:trPr>
          <w:jc w:val="center"/>
        </w:trPr>
        <w:tc>
          <w:tcPr>
            <w:tcW w:w="3825" w:type="dxa"/>
          </w:tcPr>
          <w:p w14:paraId="5CE33C67" w14:textId="77777777" w:rsidR="00D57E35" w:rsidRDefault="00000000">
            <w:r>
              <w:t>Сервисные станции (2 площадки: ремонт/калибровка/дрон‑сервис)</w:t>
            </w:r>
          </w:p>
        </w:tc>
        <w:tc>
          <w:tcPr>
            <w:tcW w:w="2333" w:type="dxa"/>
          </w:tcPr>
          <w:p w14:paraId="14912A17" w14:textId="77777777" w:rsidR="00D57E35" w:rsidRDefault="00000000">
            <w:r>
              <w:t>25.0</w:t>
            </w:r>
          </w:p>
        </w:tc>
        <w:tc>
          <w:tcPr>
            <w:tcW w:w="4031" w:type="dxa"/>
          </w:tcPr>
          <w:p w14:paraId="200872B3" w14:textId="77777777" w:rsidR="00D57E35" w:rsidRDefault="00000000">
            <w:r>
              <w:t>Оценка (в зависимости от наличия помещений и оборудования)</w:t>
            </w:r>
          </w:p>
        </w:tc>
      </w:tr>
      <w:tr w:rsidR="00D57E35" w14:paraId="5B1666A1" w14:textId="77777777">
        <w:trPr>
          <w:jc w:val="center"/>
        </w:trPr>
        <w:tc>
          <w:tcPr>
            <w:tcW w:w="3825" w:type="dxa"/>
          </w:tcPr>
          <w:p w14:paraId="47E34E42" w14:textId="77777777" w:rsidR="00D57E35" w:rsidRDefault="00000000">
            <w:r>
              <w:t>Склады/</w:t>
            </w:r>
            <w:proofErr w:type="spellStart"/>
            <w:r>
              <w:t>микрохабы</w:t>
            </w:r>
            <w:proofErr w:type="spellEnd"/>
            <w:r>
              <w:t xml:space="preserve"> (2 площадки: адаптация, стеллажи, безопасность)</w:t>
            </w:r>
          </w:p>
        </w:tc>
        <w:tc>
          <w:tcPr>
            <w:tcW w:w="2333" w:type="dxa"/>
          </w:tcPr>
          <w:p w14:paraId="763E1829" w14:textId="77777777" w:rsidR="00D57E35" w:rsidRDefault="00000000">
            <w:r>
              <w:t>10.0</w:t>
            </w:r>
          </w:p>
        </w:tc>
        <w:tc>
          <w:tcPr>
            <w:tcW w:w="4031" w:type="dxa"/>
          </w:tcPr>
          <w:p w14:paraId="4731C319" w14:textId="77777777" w:rsidR="00D57E35" w:rsidRDefault="00000000">
            <w:r>
              <w:t>Оценка</w:t>
            </w:r>
          </w:p>
        </w:tc>
      </w:tr>
      <w:tr w:rsidR="00D57E35" w14:paraId="6245509D" w14:textId="77777777">
        <w:trPr>
          <w:jc w:val="center"/>
        </w:trPr>
        <w:tc>
          <w:tcPr>
            <w:tcW w:w="3825" w:type="dxa"/>
          </w:tcPr>
          <w:p w14:paraId="056C1272" w14:textId="77777777" w:rsidR="00D57E35" w:rsidRDefault="00000000">
            <w:r>
              <w:t>ПВЗ</w:t>
            </w:r>
            <w:proofErr w:type="gramStart"/>
            <w:r>
              <w:t>/«</w:t>
            </w:r>
            <w:proofErr w:type="gramEnd"/>
            <w:r>
              <w:t>ларьки‑постаматы» с приемом от дронов (5 точек)</w:t>
            </w:r>
          </w:p>
        </w:tc>
        <w:tc>
          <w:tcPr>
            <w:tcW w:w="2333" w:type="dxa"/>
          </w:tcPr>
          <w:p w14:paraId="1E0C5EBB" w14:textId="77777777" w:rsidR="00D57E35" w:rsidRDefault="00000000">
            <w:r>
              <w:t>4.0</w:t>
            </w:r>
          </w:p>
        </w:tc>
        <w:tc>
          <w:tcPr>
            <w:tcW w:w="4031" w:type="dxa"/>
          </w:tcPr>
          <w:p w14:paraId="5B9AF211" w14:textId="77777777" w:rsidR="00D57E35" w:rsidRDefault="00000000">
            <w:r>
              <w:t>Оценка</w:t>
            </w:r>
          </w:p>
        </w:tc>
      </w:tr>
      <w:tr w:rsidR="00D57E35" w14:paraId="55A2F8EA" w14:textId="77777777">
        <w:trPr>
          <w:jc w:val="center"/>
        </w:trPr>
        <w:tc>
          <w:tcPr>
            <w:tcW w:w="3825" w:type="dxa"/>
          </w:tcPr>
          <w:p w14:paraId="18327A18" w14:textId="77777777" w:rsidR="00D57E35" w:rsidRDefault="00000000">
            <w:r>
              <w:t>Диспетчерский пункт (оборудование/видеостена/рабочие места)</w:t>
            </w:r>
          </w:p>
        </w:tc>
        <w:tc>
          <w:tcPr>
            <w:tcW w:w="2333" w:type="dxa"/>
          </w:tcPr>
          <w:p w14:paraId="6382A323" w14:textId="77777777" w:rsidR="00D57E35" w:rsidRDefault="00000000">
            <w:r>
              <w:t>3.0</w:t>
            </w:r>
          </w:p>
        </w:tc>
        <w:tc>
          <w:tcPr>
            <w:tcW w:w="4031" w:type="dxa"/>
          </w:tcPr>
          <w:p w14:paraId="25B96D4D" w14:textId="77777777" w:rsidR="00D57E35" w:rsidRDefault="00000000">
            <w:r>
              <w:t>Оценка</w:t>
            </w:r>
          </w:p>
        </w:tc>
      </w:tr>
      <w:tr w:rsidR="00D57E35" w14:paraId="4770A553" w14:textId="77777777">
        <w:trPr>
          <w:jc w:val="center"/>
        </w:trPr>
        <w:tc>
          <w:tcPr>
            <w:tcW w:w="3825" w:type="dxa"/>
          </w:tcPr>
          <w:p w14:paraId="68340FF5" w14:textId="77777777" w:rsidR="00D57E35" w:rsidRDefault="00000000">
            <w:r>
              <w:t>Остановки (5 точек, навигация/табло/малые формы)</w:t>
            </w:r>
          </w:p>
        </w:tc>
        <w:tc>
          <w:tcPr>
            <w:tcW w:w="2333" w:type="dxa"/>
          </w:tcPr>
          <w:p w14:paraId="305519E0" w14:textId="77777777" w:rsidR="00D57E35" w:rsidRDefault="00000000">
            <w:r>
              <w:t>1.0</w:t>
            </w:r>
          </w:p>
        </w:tc>
        <w:tc>
          <w:tcPr>
            <w:tcW w:w="4031" w:type="dxa"/>
          </w:tcPr>
          <w:p w14:paraId="4BCE611E" w14:textId="77777777" w:rsidR="00D57E35" w:rsidRDefault="00000000">
            <w:r>
              <w:t>Оценка</w:t>
            </w:r>
          </w:p>
        </w:tc>
      </w:tr>
      <w:tr w:rsidR="00D57E35" w14:paraId="704C95BF" w14:textId="77777777">
        <w:trPr>
          <w:jc w:val="center"/>
        </w:trPr>
        <w:tc>
          <w:tcPr>
            <w:tcW w:w="3825" w:type="dxa"/>
          </w:tcPr>
          <w:p w14:paraId="47832A6F" w14:textId="77777777" w:rsidR="00D57E35" w:rsidRDefault="00000000">
            <w:r>
              <w:rPr>
                <w:b/>
                <w:bCs/>
              </w:rPr>
              <w:t>Парк (CAPEX)</w:t>
            </w:r>
          </w:p>
        </w:tc>
        <w:tc>
          <w:tcPr>
            <w:tcW w:w="2333" w:type="dxa"/>
          </w:tcPr>
          <w:p w14:paraId="0DFFB088" w14:textId="77777777" w:rsidR="00D57E35" w:rsidRDefault="00000000">
            <w:r>
              <w:rPr>
                <w:b/>
                <w:bCs/>
              </w:rPr>
              <w:t>Сумма, млн ₽</w:t>
            </w:r>
          </w:p>
        </w:tc>
        <w:tc>
          <w:tcPr>
            <w:tcW w:w="4031" w:type="dxa"/>
          </w:tcPr>
          <w:p w14:paraId="2523FA78" w14:textId="77777777" w:rsidR="00D57E35" w:rsidRDefault="00000000">
            <w:r>
              <w:rPr>
                <w:b/>
                <w:bCs/>
              </w:rPr>
              <w:t>Комментарий</w:t>
            </w:r>
          </w:p>
        </w:tc>
      </w:tr>
      <w:tr w:rsidR="00D57E35" w14:paraId="17601E3D" w14:textId="77777777">
        <w:trPr>
          <w:jc w:val="center"/>
        </w:trPr>
        <w:tc>
          <w:tcPr>
            <w:tcW w:w="3825" w:type="dxa"/>
          </w:tcPr>
          <w:p w14:paraId="4519BD84" w14:textId="77777777" w:rsidR="00D57E35" w:rsidRDefault="00000000">
            <w:r>
              <w:t>Беспилотные шаттлы (2 ед.)</w:t>
            </w:r>
          </w:p>
        </w:tc>
        <w:tc>
          <w:tcPr>
            <w:tcW w:w="2333" w:type="dxa"/>
          </w:tcPr>
          <w:p w14:paraId="078857D5" w14:textId="77777777" w:rsidR="00D57E35" w:rsidRDefault="00000000">
            <w:r>
              <w:t>40.0</w:t>
            </w:r>
          </w:p>
        </w:tc>
        <w:tc>
          <w:tcPr>
            <w:tcW w:w="4031" w:type="dxa"/>
          </w:tcPr>
          <w:p w14:paraId="149E48EB" w14:textId="77777777" w:rsidR="00D57E35" w:rsidRDefault="00000000">
            <w:r>
              <w:t>Оценка; ориентир по публичным данным о стоимости шаттлов класса EZ10 ~215 тыс. USD/ед.</w:t>
            </w:r>
          </w:p>
        </w:tc>
      </w:tr>
      <w:tr w:rsidR="00D57E35" w14:paraId="6C78E0F1" w14:textId="77777777">
        <w:trPr>
          <w:jc w:val="center"/>
        </w:trPr>
        <w:tc>
          <w:tcPr>
            <w:tcW w:w="3825" w:type="dxa"/>
          </w:tcPr>
          <w:p w14:paraId="5D74CCD8" w14:textId="77777777" w:rsidR="00D57E35" w:rsidRDefault="00000000">
            <w:r>
              <w:t>Беспилотные такси (10 ед.)</w:t>
            </w:r>
          </w:p>
        </w:tc>
        <w:tc>
          <w:tcPr>
            <w:tcW w:w="2333" w:type="dxa"/>
          </w:tcPr>
          <w:p w14:paraId="64E36DA2" w14:textId="77777777" w:rsidR="00D57E35" w:rsidRDefault="00000000">
            <w:r>
              <w:t>60.0</w:t>
            </w:r>
          </w:p>
        </w:tc>
        <w:tc>
          <w:tcPr>
            <w:tcW w:w="4031" w:type="dxa"/>
          </w:tcPr>
          <w:p w14:paraId="03F1C0AA" w14:textId="77777777" w:rsidR="00D57E35" w:rsidRDefault="00000000">
            <w:r>
              <w:t>Оценка (база EV + комплект автономности/сенсоры/вычислитель)</w:t>
            </w:r>
          </w:p>
        </w:tc>
      </w:tr>
      <w:tr w:rsidR="00D57E35" w14:paraId="7CFA0809" w14:textId="77777777">
        <w:trPr>
          <w:jc w:val="center"/>
        </w:trPr>
        <w:tc>
          <w:tcPr>
            <w:tcW w:w="3825" w:type="dxa"/>
          </w:tcPr>
          <w:p w14:paraId="745A7DAD" w14:textId="77777777" w:rsidR="00D57E35" w:rsidRDefault="00000000">
            <w:r>
              <w:t>Дроны доставки (20 ед.)</w:t>
            </w:r>
          </w:p>
        </w:tc>
        <w:tc>
          <w:tcPr>
            <w:tcW w:w="2333" w:type="dxa"/>
          </w:tcPr>
          <w:p w14:paraId="4E9446EA" w14:textId="77777777" w:rsidR="00D57E35" w:rsidRDefault="00000000">
            <w:r>
              <w:t>14.0</w:t>
            </w:r>
          </w:p>
        </w:tc>
        <w:tc>
          <w:tcPr>
            <w:tcW w:w="4031" w:type="dxa"/>
          </w:tcPr>
          <w:p w14:paraId="29715C98" w14:textId="77777777" w:rsidR="00D57E35" w:rsidRDefault="00000000">
            <w:r>
              <w:t>Оценка (грузоподъемность до 10 кг; + батареи/доки)</w:t>
            </w:r>
          </w:p>
        </w:tc>
      </w:tr>
    </w:tbl>
    <w:p w14:paraId="1F1332CA" w14:textId="77777777" w:rsidR="00D57E35" w:rsidRDefault="00000000">
      <w:pPr>
        <w:pStyle w:val="2"/>
      </w:pPr>
      <w:bookmarkStart w:id="53" w:name="_wxyf6wolvkad" w:colFirst="0" w:colLast="0"/>
      <w:bookmarkStart w:id="54" w:name="_Toc221318000"/>
      <w:bookmarkEnd w:id="53"/>
      <w:r>
        <w:t>11.2. OPEX (год)</w:t>
      </w:r>
      <w:bookmarkEnd w:id="54"/>
    </w:p>
    <w:tbl>
      <w:tblPr>
        <w:tblStyle w:val="aa"/>
        <w:tblW w:w="100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324"/>
        <w:gridCol w:w="3324"/>
      </w:tblGrid>
      <w:tr w:rsidR="00D57E35" w14:paraId="722BDD5C" w14:textId="77777777">
        <w:trPr>
          <w:jc w:val="center"/>
        </w:trPr>
        <w:tc>
          <w:tcPr>
            <w:tcW w:w="3408" w:type="dxa"/>
          </w:tcPr>
          <w:p w14:paraId="3E902A0D" w14:textId="77777777" w:rsidR="00D57E35" w:rsidRDefault="00000000">
            <w:r>
              <w:rPr>
                <w:b/>
                <w:bCs/>
              </w:rPr>
              <w:t>Статья OPEX (год)</w:t>
            </w:r>
          </w:p>
        </w:tc>
        <w:tc>
          <w:tcPr>
            <w:tcW w:w="3324" w:type="dxa"/>
          </w:tcPr>
          <w:p w14:paraId="3BAA172E" w14:textId="77777777" w:rsidR="00D57E35" w:rsidRDefault="00000000">
            <w:r>
              <w:rPr>
                <w:b/>
                <w:bCs/>
              </w:rPr>
              <w:t>Сумма, млн ₽/год</w:t>
            </w:r>
          </w:p>
        </w:tc>
        <w:tc>
          <w:tcPr>
            <w:tcW w:w="3324" w:type="dxa"/>
          </w:tcPr>
          <w:p w14:paraId="07480D1E" w14:textId="77777777" w:rsidR="00D57E35" w:rsidRDefault="00000000">
            <w:r>
              <w:rPr>
                <w:b/>
                <w:bCs/>
              </w:rPr>
              <w:t>Комментарий</w:t>
            </w:r>
          </w:p>
        </w:tc>
      </w:tr>
      <w:tr w:rsidR="00D57E35" w14:paraId="34AC2FF6" w14:textId="77777777">
        <w:trPr>
          <w:jc w:val="center"/>
        </w:trPr>
        <w:tc>
          <w:tcPr>
            <w:tcW w:w="3408" w:type="dxa"/>
          </w:tcPr>
          <w:p w14:paraId="17D80BBC" w14:textId="77777777" w:rsidR="00D57E35" w:rsidRDefault="00000000">
            <w:r>
              <w:t>Персонал эксплуатации (диспетчеризация, удаленная поддержка, смены)</w:t>
            </w:r>
          </w:p>
        </w:tc>
        <w:tc>
          <w:tcPr>
            <w:tcW w:w="3324" w:type="dxa"/>
          </w:tcPr>
          <w:p w14:paraId="5646E1C5" w14:textId="77777777" w:rsidR="00D57E35" w:rsidRDefault="00000000">
            <w:r>
              <w:t>25.0</w:t>
            </w:r>
          </w:p>
        </w:tc>
        <w:tc>
          <w:tcPr>
            <w:tcW w:w="3324" w:type="dxa"/>
          </w:tcPr>
          <w:p w14:paraId="78501E6D" w14:textId="77777777" w:rsidR="00D57E35" w:rsidRDefault="00000000">
            <w:r>
              <w:t>Оценка (потребует штатного расписания)</w:t>
            </w:r>
          </w:p>
        </w:tc>
      </w:tr>
      <w:tr w:rsidR="00D57E35" w14:paraId="7127FFF6" w14:textId="77777777">
        <w:trPr>
          <w:jc w:val="center"/>
        </w:trPr>
        <w:tc>
          <w:tcPr>
            <w:tcW w:w="3408" w:type="dxa"/>
          </w:tcPr>
          <w:p w14:paraId="4CB8CDA7" w14:textId="77777777" w:rsidR="00D57E35" w:rsidRDefault="00000000">
            <w:r>
              <w:t>ИТ‑сопровождение (связь/каналы, кибербезопасность, лицензии, поддержка)</w:t>
            </w:r>
          </w:p>
        </w:tc>
        <w:tc>
          <w:tcPr>
            <w:tcW w:w="3324" w:type="dxa"/>
          </w:tcPr>
          <w:p w14:paraId="68B65EF9" w14:textId="77777777" w:rsidR="00D57E35" w:rsidRDefault="00000000">
            <w:r>
              <w:t>20.0</w:t>
            </w:r>
          </w:p>
        </w:tc>
        <w:tc>
          <w:tcPr>
            <w:tcW w:w="3324" w:type="dxa"/>
          </w:tcPr>
          <w:p w14:paraId="37667875" w14:textId="77777777" w:rsidR="00D57E35" w:rsidRDefault="00000000">
            <w:r>
              <w:t>Оценка; часть может быть включена в сервисные контракты</w:t>
            </w:r>
          </w:p>
        </w:tc>
      </w:tr>
      <w:tr w:rsidR="00D57E35" w14:paraId="2E169B1C" w14:textId="77777777">
        <w:trPr>
          <w:jc w:val="center"/>
        </w:trPr>
        <w:tc>
          <w:tcPr>
            <w:tcW w:w="3408" w:type="dxa"/>
          </w:tcPr>
          <w:p w14:paraId="269369F1" w14:textId="77777777" w:rsidR="00D57E35" w:rsidRDefault="00000000">
            <w:r>
              <w:t>ТО и ремонт парка, ЗИП (шаттлы/такси/дроны)</w:t>
            </w:r>
          </w:p>
        </w:tc>
        <w:tc>
          <w:tcPr>
            <w:tcW w:w="3324" w:type="dxa"/>
          </w:tcPr>
          <w:p w14:paraId="005419D9" w14:textId="77777777" w:rsidR="00D57E35" w:rsidRDefault="00000000">
            <w:r>
              <w:t>12.0</w:t>
            </w:r>
          </w:p>
        </w:tc>
        <w:tc>
          <w:tcPr>
            <w:tcW w:w="3324" w:type="dxa"/>
          </w:tcPr>
          <w:p w14:paraId="35703E66" w14:textId="77777777" w:rsidR="00D57E35" w:rsidRDefault="00000000">
            <w:r>
              <w:t>Оценка; 10–15% от стоимости парка в год</w:t>
            </w:r>
          </w:p>
        </w:tc>
      </w:tr>
      <w:tr w:rsidR="00D57E35" w14:paraId="1B89AFB1" w14:textId="77777777">
        <w:trPr>
          <w:jc w:val="center"/>
        </w:trPr>
        <w:tc>
          <w:tcPr>
            <w:tcW w:w="3408" w:type="dxa"/>
          </w:tcPr>
          <w:p w14:paraId="3449510C" w14:textId="77777777" w:rsidR="00D57E35" w:rsidRDefault="00000000">
            <w:r>
              <w:t>Электроэнергия (зарядка ТС, зарядка/доки дронов)</w:t>
            </w:r>
          </w:p>
        </w:tc>
        <w:tc>
          <w:tcPr>
            <w:tcW w:w="3324" w:type="dxa"/>
          </w:tcPr>
          <w:p w14:paraId="7BB704F5" w14:textId="77777777" w:rsidR="00D57E35" w:rsidRDefault="00000000">
            <w:r>
              <w:t>3.0</w:t>
            </w:r>
          </w:p>
        </w:tc>
        <w:tc>
          <w:tcPr>
            <w:tcW w:w="3324" w:type="dxa"/>
          </w:tcPr>
          <w:p w14:paraId="374635C6" w14:textId="77777777" w:rsidR="00D57E35" w:rsidRDefault="00000000">
            <w:r>
              <w:t>Оценка</w:t>
            </w:r>
          </w:p>
        </w:tc>
      </w:tr>
      <w:tr w:rsidR="00D57E35" w14:paraId="4465BAE1" w14:textId="77777777">
        <w:trPr>
          <w:jc w:val="center"/>
        </w:trPr>
        <w:tc>
          <w:tcPr>
            <w:tcW w:w="3408" w:type="dxa"/>
          </w:tcPr>
          <w:p w14:paraId="0C25ED13" w14:textId="77777777" w:rsidR="00D57E35" w:rsidRDefault="00000000">
            <w:r>
              <w:t>Аренда/коммунальные услуги объектов (сервис/склады/диспетчерская)</w:t>
            </w:r>
          </w:p>
        </w:tc>
        <w:tc>
          <w:tcPr>
            <w:tcW w:w="3324" w:type="dxa"/>
          </w:tcPr>
          <w:p w14:paraId="2604A83A" w14:textId="77777777" w:rsidR="00D57E35" w:rsidRDefault="00000000">
            <w:r>
              <w:t>5.0</w:t>
            </w:r>
          </w:p>
        </w:tc>
        <w:tc>
          <w:tcPr>
            <w:tcW w:w="3324" w:type="dxa"/>
          </w:tcPr>
          <w:p w14:paraId="1BB68700" w14:textId="77777777" w:rsidR="00D57E35" w:rsidRDefault="00000000">
            <w:r>
              <w:t>Оценка</w:t>
            </w:r>
          </w:p>
        </w:tc>
      </w:tr>
      <w:tr w:rsidR="00D57E35" w14:paraId="251F8497" w14:textId="77777777">
        <w:trPr>
          <w:jc w:val="center"/>
        </w:trPr>
        <w:tc>
          <w:tcPr>
            <w:tcW w:w="3408" w:type="dxa"/>
          </w:tcPr>
          <w:p w14:paraId="0DBF2634" w14:textId="77777777" w:rsidR="00D57E35" w:rsidRDefault="00000000">
            <w:r>
              <w:t>Страхование, юр. сопровождение, сертификация/аудиты</w:t>
            </w:r>
          </w:p>
        </w:tc>
        <w:tc>
          <w:tcPr>
            <w:tcW w:w="3324" w:type="dxa"/>
          </w:tcPr>
          <w:p w14:paraId="792951E8" w14:textId="77777777" w:rsidR="00D57E35" w:rsidRDefault="00000000">
            <w:r>
              <w:t>5.0</w:t>
            </w:r>
          </w:p>
        </w:tc>
        <w:tc>
          <w:tcPr>
            <w:tcW w:w="3324" w:type="dxa"/>
          </w:tcPr>
          <w:p w14:paraId="41383A40" w14:textId="77777777" w:rsidR="00D57E35" w:rsidRDefault="00000000">
            <w:r>
              <w:t>Оценка</w:t>
            </w:r>
          </w:p>
        </w:tc>
      </w:tr>
      <w:tr w:rsidR="00D57E35" w14:paraId="37BD68DB" w14:textId="77777777">
        <w:trPr>
          <w:jc w:val="center"/>
        </w:trPr>
        <w:tc>
          <w:tcPr>
            <w:tcW w:w="3408" w:type="dxa"/>
          </w:tcPr>
          <w:p w14:paraId="452E5871" w14:textId="77777777" w:rsidR="00D57E35" w:rsidRDefault="00000000">
            <w:r>
              <w:t>Маркетинг, обучение, связь с жителями/бизнесом, прочие</w:t>
            </w:r>
          </w:p>
        </w:tc>
        <w:tc>
          <w:tcPr>
            <w:tcW w:w="3324" w:type="dxa"/>
          </w:tcPr>
          <w:p w14:paraId="1E03BAC0" w14:textId="77777777" w:rsidR="00D57E35" w:rsidRDefault="00000000">
            <w:r>
              <w:t>5.0</w:t>
            </w:r>
          </w:p>
        </w:tc>
        <w:tc>
          <w:tcPr>
            <w:tcW w:w="3324" w:type="dxa"/>
          </w:tcPr>
          <w:p w14:paraId="1020071C" w14:textId="77777777" w:rsidR="00D57E35" w:rsidRDefault="00000000">
            <w:r>
              <w:t>Оценка</w:t>
            </w:r>
          </w:p>
        </w:tc>
      </w:tr>
    </w:tbl>
    <w:p w14:paraId="786C6F6C" w14:textId="77777777" w:rsidR="00D57E35" w:rsidRDefault="00000000">
      <w:pPr>
        <w:pStyle w:val="2"/>
      </w:pPr>
      <w:bookmarkStart w:id="55" w:name="_pcfzq29dg51p" w:colFirst="0" w:colLast="0"/>
      <w:bookmarkStart w:id="56" w:name="_Toc221318001"/>
      <w:bookmarkEnd w:id="55"/>
      <w:r>
        <w:lastRenderedPageBreak/>
        <w:t>11.3. Доходы и результат (3 сценария)</w:t>
      </w:r>
      <w:bookmarkEnd w:id="56"/>
    </w:p>
    <w:tbl>
      <w:tblPr>
        <w:tblStyle w:val="ab"/>
        <w:tblW w:w="99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4"/>
        <w:gridCol w:w="3324"/>
        <w:gridCol w:w="3324"/>
      </w:tblGrid>
      <w:tr w:rsidR="00D57E35" w14:paraId="5209422D" w14:textId="77777777">
        <w:trPr>
          <w:jc w:val="center"/>
        </w:trPr>
        <w:tc>
          <w:tcPr>
            <w:tcW w:w="3324" w:type="dxa"/>
          </w:tcPr>
          <w:p w14:paraId="72FB8894" w14:textId="77777777" w:rsidR="00D57E35" w:rsidRDefault="00000000">
            <w:r>
              <w:rPr>
                <w:b/>
                <w:bCs/>
              </w:rPr>
              <w:t>Сценарий</w:t>
            </w:r>
          </w:p>
        </w:tc>
        <w:tc>
          <w:tcPr>
            <w:tcW w:w="3324" w:type="dxa"/>
          </w:tcPr>
          <w:p w14:paraId="36B389D5" w14:textId="77777777" w:rsidR="00D57E35" w:rsidRDefault="00000000">
            <w:r>
              <w:rPr>
                <w:b/>
                <w:bCs/>
              </w:rPr>
              <w:t>Выручка, млн ₽/год</w:t>
            </w:r>
          </w:p>
        </w:tc>
        <w:tc>
          <w:tcPr>
            <w:tcW w:w="3324" w:type="dxa"/>
          </w:tcPr>
          <w:p w14:paraId="20BB71CB" w14:textId="77777777" w:rsidR="00D57E35" w:rsidRDefault="00000000">
            <w:r>
              <w:rPr>
                <w:b/>
                <w:bCs/>
              </w:rPr>
              <w:t xml:space="preserve">Опер. результат (до </w:t>
            </w:r>
            <w:proofErr w:type="spellStart"/>
            <w:r>
              <w:rPr>
                <w:b/>
                <w:bCs/>
              </w:rPr>
              <w:t>аморт</w:t>
            </w:r>
            <w:proofErr w:type="spellEnd"/>
            <w:r>
              <w:rPr>
                <w:b/>
                <w:bCs/>
              </w:rPr>
              <w:t>.), млн ₽/год</w:t>
            </w:r>
          </w:p>
        </w:tc>
      </w:tr>
      <w:tr w:rsidR="00D57E35" w14:paraId="5C52D759" w14:textId="77777777">
        <w:trPr>
          <w:jc w:val="center"/>
        </w:trPr>
        <w:tc>
          <w:tcPr>
            <w:tcW w:w="3324" w:type="dxa"/>
          </w:tcPr>
          <w:p w14:paraId="483C927C" w14:textId="77777777" w:rsidR="00D57E35" w:rsidRDefault="00000000">
            <w:r>
              <w:t>Консервативный</w:t>
            </w:r>
          </w:p>
        </w:tc>
        <w:tc>
          <w:tcPr>
            <w:tcW w:w="3324" w:type="dxa"/>
          </w:tcPr>
          <w:p w14:paraId="56CC8C97" w14:textId="77777777" w:rsidR="00D57E35" w:rsidRDefault="00000000">
            <w:r>
              <w:t>35.7</w:t>
            </w:r>
          </w:p>
        </w:tc>
        <w:tc>
          <w:tcPr>
            <w:tcW w:w="3324" w:type="dxa"/>
          </w:tcPr>
          <w:p w14:paraId="003A6C21" w14:textId="77777777" w:rsidR="00D57E35" w:rsidRDefault="00000000">
            <w:r>
              <w:t>-39.3</w:t>
            </w:r>
          </w:p>
        </w:tc>
      </w:tr>
      <w:tr w:rsidR="00D57E35" w14:paraId="21131A0C" w14:textId="77777777">
        <w:trPr>
          <w:jc w:val="center"/>
        </w:trPr>
        <w:tc>
          <w:tcPr>
            <w:tcW w:w="3324" w:type="dxa"/>
          </w:tcPr>
          <w:p w14:paraId="711C555C" w14:textId="77777777" w:rsidR="00D57E35" w:rsidRDefault="00000000">
            <w:r>
              <w:t>Базовый</w:t>
            </w:r>
          </w:p>
        </w:tc>
        <w:tc>
          <w:tcPr>
            <w:tcW w:w="3324" w:type="dxa"/>
          </w:tcPr>
          <w:p w14:paraId="6703A574" w14:textId="77777777" w:rsidR="00D57E35" w:rsidRDefault="00000000">
            <w:r>
              <w:t>64.6</w:t>
            </w:r>
          </w:p>
        </w:tc>
        <w:tc>
          <w:tcPr>
            <w:tcW w:w="3324" w:type="dxa"/>
          </w:tcPr>
          <w:p w14:paraId="11EF36B9" w14:textId="77777777" w:rsidR="00D57E35" w:rsidRDefault="00000000">
            <w:r>
              <w:t>-10.4</w:t>
            </w:r>
          </w:p>
        </w:tc>
      </w:tr>
      <w:tr w:rsidR="00D57E35" w14:paraId="2E58E737" w14:textId="77777777">
        <w:trPr>
          <w:jc w:val="center"/>
        </w:trPr>
        <w:tc>
          <w:tcPr>
            <w:tcW w:w="3324" w:type="dxa"/>
          </w:tcPr>
          <w:p w14:paraId="74DAF2BB" w14:textId="77777777" w:rsidR="00D57E35" w:rsidRDefault="00000000">
            <w:r>
              <w:t>Оптимистичный</w:t>
            </w:r>
          </w:p>
        </w:tc>
        <w:tc>
          <w:tcPr>
            <w:tcW w:w="3324" w:type="dxa"/>
          </w:tcPr>
          <w:p w14:paraId="0E9EEEDE" w14:textId="77777777" w:rsidR="00D57E35" w:rsidRDefault="00000000">
            <w:r>
              <w:t>113.6</w:t>
            </w:r>
          </w:p>
        </w:tc>
        <w:tc>
          <w:tcPr>
            <w:tcW w:w="3324" w:type="dxa"/>
          </w:tcPr>
          <w:p w14:paraId="023E6297" w14:textId="77777777" w:rsidR="00D57E35" w:rsidRDefault="00000000">
            <w:r>
              <w:t>38.6</w:t>
            </w:r>
          </w:p>
        </w:tc>
      </w:tr>
    </w:tbl>
    <w:p w14:paraId="23AAF0D7" w14:textId="77777777" w:rsidR="00D57E35" w:rsidRDefault="00000000">
      <w:pPr>
        <w:pStyle w:val="2"/>
      </w:pPr>
      <w:bookmarkStart w:id="57" w:name="_1wg0skuzsnof" w:colFirst="0" w:colLast="0"/>
      <w:bookmarkStart w:id="58" w:name="_Toc221318002"/>
      <w:bookmarkEnd w:id="57"/>
      <w:r>
        <w:t>11.4. Распределение затрат</w:t>
      </w:r>
      <w:bookmarkEnd w:id="58"/>
    </w:p>
    <w:tbl>
      <w:tblPr>
        <w:tblStyle w:val="ac"/>
        <w:tblW w:w="99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4"/>
        <w:gridCol w:w="3324"/>
        <w:gridCol w:w="3324"/>
      </w:tblGrid>
      <w:tr w:rsidR="00D57E35" w14:paraId="3E0E5FE9" w14:textId="77777777">
        <w:trPr>
          <w:jc w:val="center"/>
        </w:trPr>
        <w:tc>
          <w:tcPr>
            <w:tcW w:w="3324" w:type="dxa"/>
          </w:tcPr>
          <w:p w14:paraId="6FE63A00" w14:textId="77777777" w:rsidR="00D57E35" w:rsidRDefault="00000000">
            <w:r>
              <w:rPr>
                <w:b/>
                <w:bCs/>
              </w:rPr>
              <w:t>Статья</w:t>
            </w:r>
          </w:p>
        </w:tc>
        <w:tc>
          <w:tcPr>
            <w:tcW w:w="3324" w:type="dxa"/>
          </w:tcPr>
          <w:p w14:paraId="6E4C004B" w14:textId="77777777" w:rsidR="00D57E35" w:rsidRDefault="00000000">
            <w:r>
              <w:rPr>
                <w:b/>
                <w:bCs/>
              </w:rPr>
              <w:t>Кто финансирует</w:t>
            </w:r>
          </w:p>
        </w:tc>
        <w:tc>
          <w:tcPr>
            <w:tcW w:w="3324" w:type="dxa"/>
          </w:tcPr>
          <w:p w14:paraId="74B42578" w14:textId="77777777" w:rsidR="00D57E35" w:rsidRDefault="00000000">
            <w:r>
              <w:rPr>
                <w:b/>
                <w:bCs/>
              </w:rPr>
              <w:t>Механизм</w:t>
            </w:r>
          </w:p>
        </w:tc>
      </w:tr>
      <w:tr w:rsidR="00D57E35" w14:paraId="469CD1FB" w14:textId="77777777">
        <w:trPr>
          <w:jc w:val="center"/>
        </w:trPr>
        <w:tc>
          <w:tcPr>
            <w:tcW w:w="3324" w:type="dxa"/>
          </w:tcPr>
          <w:p w14:paraId="4882361A" w14:textId="77777777" w:rsidR="00D57E35" w:rsidRDefault="00000000">
            <w:r>
              <w:t>Цифровой контур + интеграция с 112</w:t>
            </w:r>
          </w:p>
        </w:tc>
        <w:tc>
          <w:tcPr>
            <w:tcW w:w="3324" w:type="dxa"/>
          </w:tcPr>
          <w:p w14:paraId="46624FB9" w14:textId="77777777" w:rsidR="00D57E35" w:rsidRDefault="00000000">
            <w:r>
              <w:t>Муниципалитет</w:t>
            </w:r>
          </w:p>
        </w:tc>
        <w:tc>
          <w:tcPr>
            <w:tcW w:w="3324" w:type="dxa"/>
          </w:tcPr>
          <w:p w14:paraId="44994299" w14:textId="77777777" w:rsidR="00D57E35" w:rsidRDefault="00000000">
            <w:r>
              <w:t>капвложения + сопровождение</w:t>
            </w:r>
          </w:p>
        </w:tc>
      </w:tr>
      <w:tr w:rsidR="00D57E35" w14:paraId="147A986C" w14:textId="77777777">
        <w:trPr>
          <w:jc w:val="center"/>
        </w:trPr>
        <w:tc>
          <w:tcPr>
            <w:tcW w:w="3324" w:type="dxa"/>
          </w:tcPr>
          <w:p w14:paraId="09306154" w14:textId="77777777" w:rsidR="00D57E35" w:rsidRDefault="00000000">
            <w:r>
              <w:t>Зарядная инфраструктура</w:t>
            </w:r>
          </w:p>
        </w:tc>
        <w:tc>
          <w:tcPr>
            <w:tcW w:w="3324" w:type="dxa"/>
          </w:tcPr>
          <w:p w14:paraId="20129082" w14:textId="77777777" w:rsidR="00D57E35" w:rsidRDefault="00000000">
            <w:r>
              <w:t>Муниципалитет</w:t>
            </w:r>
          </w:p>
        </w:tc>
        <w:tc>
          <w:tcPr>
            <w:tcW w:w="3324" w:type="dxa"/>
          </w:tcPr>
          <w:p w14:paraId="033E9F86" w14:textId="77777777" w:rsidR="00D57E35" w:rsidRDefault="00000000">
            <w:r>
              <w:t>капвложения + сервис</w:t>
            </w:r>
          </w:p>
        </w:tc>
      </w:tr>
      <w:tr w:rsidR="00D57E35" w14:paraId="3302E71A" w14:textId="77777777">
        <w:trPr>
          <w:jc w:val="center"/>
        </w:trPr>
        <w:tc>
          <w:tcPr>
            <w:tcW w:w="3324" w:type="dxa"/>
          </w:tcPr>
          <w:p w14:paraId="3E361851" w14:textId="77777777" w:rsidR="00D57E35" w:rsidRDefault="00000000">
            <w:r>
              <w:t>Ситуационный центр</w:t>
            </w:r>
          </w:p>
        </w:tc>
        <w:tc>
          <w:tcPr>
            <w:tcW w:w="3324" w:type="dxa"/>
          </w:tcPr>
          <w:p w14:paraId="3C4FA4EE" w14:textId="77777777" w:rsidR="00D57E35" w:rsidRDefault="00000000">
            <w:r>
              <w:t>Муниципалитет</w:t>
            </w:r>
          </w:p>
        </w:tc>
        <w:tc>
          <w:tcPr>
            <w:tcW w:w="3324" w:type="dxa"/>
          </w:tcPr>
          <w:p w14:paraId="56771F91" w14:textId="77777777" w:rsidR="00D57E35" w:rsidRDefault="00000000">
            <w:r>
              <w:t>капвложения/услуги</w:t>
            </w:r>
          </w:p>
        </w:tc>
      </w:tr>
      <w:tr w:rsidR="00D57E35" w14:paraId="5F8B5A37" w14:textId="77777777">
        <w:trPr>
          <w:jc w:val="center"/>
        </w:trPr>
        <w:tc>
          <w:tcPr>
            <w:tcW w:w="3324" w:type="dxa"/>
          </w:tcPr>
          <w:p w14:paraId="116899BA" w14:textId="77777777" w:rsidR="00D57E35" w:rsidRDefault="00000000">
            <w:r>
              <w:t>Парк</w:t>
            </w:r>
          </w:p>
        </w:tc>
        <w:tc>
          <w:tcPr>
            <w:tcW w:w="3324" w:type="dxa"/>
          </w:tcPr>
          <w:p w14:paraId="74DE40C5" w14:textId="77777777" w:rsidR="00D57E35" w:rsidRDefault="00000000">
            <w:r>
              <w:t>Сценарий A: партнеры; Сценарий B: муниципалитет</w:t>
            </w:r>
          </w:p>
        </w:tc>
        <w:tc>
          <w:tcPr>
            <w:tcW w:w="3324" w:type="dxa"/>
          </w:tcPr>
          <w:p w14:paraId="0D67BB5B" w14:textId="77777777" w:rsidR="00D57E35" w:rsidRDefault="00000000">
            <w:r>
              <w:t>операторская модель/лизинг либо закупка</w:t>
            </w:r>
          </w:p>
        </w:tc>
      </w:tr>
      <w:tr w:rsidR="00D57E35" w14:paraId="1D0A7207" w14:textId="77777777">
        <w:trPr>
          <w:jc w:val="center"/>
        </w:trPr>
        <w:tc>
          <w:tcPr>
            <w:tcW w:w="3324" w:type="dxa"/>
          </w:tcPr>
          <w:p w14:paraId="0010C6C0" w14:textId="77777777" w:rsidR="00D57E35" w:rsidRDefault="00000000">
            <w:r>
              <w:t>Эксплуатация парка и логистика</w:t>
            </w:r>
          </w:p>
        </w:tc>
        <w:tc>
          <w:tcPr>
            <w:tcW w:w="3324" w:type="dxa"/>
          </w:tcPr>
          <w:p w14:paraId="1EA57444" w14:textId="77777777" w:rsidR="00D57E35" w:rsidRDefault="00000000">
            <w:r>
              <w:t>Партнеры</w:t>
            </w:r>
          </w:p>
        </w:tc>
        <w:tc>
          <w:tcPr>
            <w:tcW w:w="3324" w:type="dxa"/>
          </w:tcPr>
          <w:p w14:paraId="4C6A173E" w14:textId="77777777" w:rsidR="00D57E35" w:rsidRDefault="00000000">
            <w:r>
              <w:t>сервисные контракты</w:t>
            </w:r>
          </w:p>
        </w:tc>
      </w:tr>
      <w:tr w:rsidR="00D57E35" w14:paraId="456EF4F1" w14:textId="77777777">
        <w:trPr>
          <w:jc w:val="center"/>
        </w:trPr>
        <w:tc>
          <w:tcPr>
            <w:tcW w:w="3324" w:type="dxa"/>
          </w:tcPr>
          <w:p w14:paraId="34C53B7A" w14:textId="77777777" w:rsidR="00D57E35" w:rsidRDefault="00000000">
            <w:r>
              <w:t>ИБ и ИТ-сопровождение</w:t>
            </w:r>
          </w:p>
        </w:tc>
        <w:tc>
          <w:tcPr>
            <w:tcW w:w="3324" w:type="dxa"/>
          </w:tcPr>
          <w:p w14:paraId="0D87955C" w14:textId="77777777" w:rsidR="00D57E35" w:rsidRDefault="00000000">
            <w:r>
              <w:t>Совместно</w:t>
            </w:r>
          </w:p>
        </w:tc>
        <w:tc>
          <w:tcPr>
            <w:tcW w:w="3324" w:type="dxa"/>
          </w:tcPr>
          <w:p w14:paraId="25799C53" w14:textId="77777777" w:rsidR="00D57E35" w:rsidRDefault="00000000">
            <w:r>
              <w:t>единый сервисный контракт</w:t>
            </w:r>
          </w:p>
        </w:tc>
      </w:tr>
    </w:tbl>
    <w:p w14:paraId="4CB7A4C1" w14:textId="77777777" w:rsidR="00D57E35" w:rsidRDefault="00000000">
      <w:pPr>
        <w:pStyle w:val="1"/>
      </w:pPr>
      <w:bookmarkStart w:id="59" w:name="_q2p5boek78ts" w:colFirst="0" w:colLast="0"/>
      <w:bookmarkStart w:id="60" w:name="_Toc221318003"/>
      <w:bookmarkEnd w:id="59"/>
      <w:r>
        <w:t>12. KPI и контроль</w:t>
      </w:r>
      <w:bookmarkEnd w:id="60"/>
    </w:p>
    <w:p w14:paraId="3C386CD6" w14:textId="77777777" w:rsidR="00D57E35" w:rsidRDefault="00000000">
      <w:r>
        <w:t>Отчетность: ежедневно (оперативная сводка), еженедельно (операционный отчет), ежемесячно (</w:t>
      </w:r>
      <w:proofErr w:type="spellStart"/>
      <w:r>
        <w:t>KPI+ИБ+финансы</w:t>
      </w:r>
      <w:proofErr w:type="spellEnd"/>
      <w:r>
        <w:t>), немедленно по инцидентам с передачей в 112.</w:t>
      </w:r>
    </w:p>
    <w:p w14:paraId="5BB416B9" w14:textId="77777777" w:rsidR="00D57E35" w:rsidRDefault="00000000">
      <w:pPr>
        <w:pStyle w:val="2"/>
      </w:pPr>
      <w:bookmarkStart w:id="61" w:name="_x56ruez4wz1a" w:colFirst="0" w:colLast="0"/>
      <w:bookmarkStart w:id="62" w:name="_Toc221318004"/>
      <w:bookmarkEnd w:id="61"/>
      <w:r>
        <w:t>12.1. KPI</w:t>
      </w:r>
      <w:bookmarkEnd w:id="62"/>
      <w:r>
        <w:t xml:space="preserve"> </w:t>
      </w:r>
    </w:p>
    <w:tbl>
      <w:tblPr>
        <w:tblStyle w:val="ad"/>
        <w:tblW w:w="99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6"/>
        <w:gridCol w:w="4986"/>
      </w:tblGrid>
      <w:tr w:rsidR="00D57E35" w14:paraId="155AEBE4" w14:textId="77777777">
        <w:trPr>
          <w:jc w:val="center"/>
        </w:trPr>
        <w:tc>
          <w:tcPr>
            <w:tcW w:w="4986" w:type="dxa"/>
          </w:tcPr>
          <w:p w14:paraId="26D88DE7" w14:textId="77777777" w:rsidR="00D57E35" w:rsidRDefault="00000000">
            <w:r>
              <w:rPr>
                <w:b/>
                <w:bCs/>
              </w:rPr>
              <w:t>KPI</w:t>
            </w:r>
          </w:p>
        </w:tc>
        <w:tc>
          <w:tcPr>
            <w:tcW w:w="4986" w:type="dxa"/>
          </w:tcPr>
          <w:p w14:paraId="5CC89076" w14:textId="77777777" w:rsidR="00D57E35" w:rsidRDefault="00000000">
            <w:r>
              <w:rPr>
                <w:b/>
                <w:bCs/>
              </w:rPr>
              <w:t>Целевое значение (пример)</w:t>
            </w:r>
          </w:p>
        </w:tc>
      </w:tr>
      <w:tr w:rsidR="00D57E35" w14:paraId="1FC0130C" w14:textId="77777777">
        <w:trPr>
          <w:jc w:val="center"/>
        </w:trPr>
        <w:tc>
          <w:tcPr>
            <w:tcW w:w="4986" w:type="dxa"/>
          </w:tcPr>
          <w:p w14:paraId="5C184851" w14:textId="77777777" w:rsidR="00D57E35" w:rsidRDefault="00000000">
            <w:r>
              <w:t>Безопасность</w:t>
            </w:r>
          </w:p>
        </w:tc>
        <w:tc>
          <w:tcPr>
            <w:tcW w:w="4986" w:type="dxa"/>
          </w:tcPr>
          <w:p w14:paraId="2A9B3800" w14:textId="77777777" w:rsidR="00D57E35" w:rsidRDefault="00000000">
            <w:r>
              <w:rPr>
                <w:rFonts w:ascii="Gungsuh" w:eastAsia="Gungsuh" w:hAnsi="Gungsuh" w:cs="Gungsuh"/>
              </w:rPr>
              <w:t xml:space="preserve">0 ДТП с ущербом людям; ≤1 инцидент/10 000 км; 100% </w:t>
            </w:r>
            <w:proofErr w:type="spellStart"/>
            <w:r>
              <w:rPr>
                <w:rFonts w:ascii="Gungsuh" w:eastAsia="Gungsuh" w:hAnsi="Gungsuh" w:cs="Gungsuh"/>
              </w:rPr>
              <w:t>геозон</w:t>
            </w:r>
            <w:proofErr w:type="spellEnd"/>
            <w:r>
              <w:rPr>
                <w:rFonts w:ascii="Gungsuh" w:eastAsia="Gungsuh" w:hAnsi="Gungsuh" w:cs="Gungsuh"/>
              </w:rPr>
              <w:t xml:space="preserve"> и журналирование</w:t>
            </w:r>
          </w:p>
        </w:tc>
      </w:tr>
      <w:tr w:rsidR="00D57E35" w14:paraId="788E6976" w14:textId="77777777">
        <w:trPr>
          <w:jc w:val="center"/>
        </w:trPr>
        <w:tc>
          <w:tcPr>
            <w:tcW w:w="4986" w:type="dxa"/>
          </w:tcPr>
          <w:p w14:paraId="26A76BEF" w14:textId="77777777" w:rsidR="00D57E35" w:rsidRDefault="00000000">
            <w:r>
              <w:t>Доступность цифровых сервисов</w:t>
            </w:r>
          </w:p>
        </w:tc>
        <w:tc>
          <w:tcPr>
            <w:tcW w:w="4986" w:type="dxa"/>
          </w:tcPr>
          <w:p w14:paraId="7FE4689E" w14:textId="77777777" w:rsidR="00D57E35" w:rsidRDefault="00000000">
            <w:r>
              <w:rPr>
                <w:rFonts w:ascii="Gungsuh" w:eastAsia="Gungsuh" w:hAnsi="Gungsuh" w:cs="Gungsuh"/>
              </w:rPr>
              <w:t>≥99,5% (цель на пилоте)</w:t>
            </w:r>
          </w:p>
        </w:tc>
      </w:tr>
      <w:tr w:rsidR="00D57E35" w14:paraId="7AC26085" w14:textId="77777777">
        <w:trPr>
          <w:jc w:val="center"/>
        </w:trPr>
        <w:tc>
          <w:tcPr>
            <w:tcW w:w="4986" w:type="dxa"/>
          </w:tcPr>
          <w:p w14:paraId="0A70BBA5" w14:textId="77777777" w:rsidR="00D57E35" w:rsidRDefault="00000000">
            <w:r>
              <w:t>Пунктуальность шаттлов</w:t>
            </w:r>
          </w:p>
        </w:tc>
        <w:tc>
          <w:tcPr>
            <w:tcW w:w="4986" w:type="dxa"/>
          </w:tcPr>
          <w:p w14:paraId="21DB7273" w14:textId="77777777" w:rsidR="00D57E35" w:rsidRDefault="00000000">
            <w:r>
              <w:rPr>
                <w:rFonts w:ascii="Gungsuh" w:eastAsia="Gungsuh" w:hAnsi="Gungsuh" w:cs="Gungsuh"/>
              </w:rPr>
              <w:t>≥90% рейсов в пределах ±3 мин</w:t>
            </w:r>
          </w:p>
        </w:tc>
      </w:tr>
      <w:tr w:rsidR="00D57E35" w14:paraId="6E340568" w14:textId="77777777">
        <w:trPr>
          <w:jc w:val="center"/>
        </w:trPr>
        <w:tc>
          <w:tcPr>
            <w:tcW w:w="4986" w:type="dxa"/>
          </w:tcPr>
          <w:p w14:paraId="0DFDB7BE" w14:textId="77777777" w:rsidR="00D57E35" w:rsidRDefault="00000000">
            <w:r>
              <w:t>Время ожидания роботакси</w:t>
            </w:r>
          </w:p>
        </w:tc>
        <w:tc>
          <w:tcPr>
            <w:tcW w:w="4986" w:type="dxa"/>
          </w:tcPr>
          <w:p w14:paraId="597EBD61" w14:textId="77777777" w:rsidR="00D57E35" w:rsidRDefault="00000000">
            <w:r>
              <w:rPr>
                <w:rFonts w:ascii="Gungsuh" w:eastAsia="Gungsuh" w:hAnsi="Gungsuh" w:cs="Gungsuh"/>
              </w:rPr>
              <w:t>P50 ≤7 мин; P95 ≤15 мин</w:t>
            </w:r>
          </w:p>
        </w:tc>
      </w:tr>
      <w:tr w:rsidR="00D57E35" w14:paraId="659815D0" w14:textId="77777777">
        <w:trPr>
          <w:jc w:val="center"/>
        </w:trPr>
        <w:tc>
          <w:tcPr>
            <w:tcW w:w="4986" w:type="dxa"/>
          </w:tcPr>
          <w:p w14:paraId="5CC05872" w14:textId="77777777" w:rsidR="00D57E35" w:rsidRDefault="00000000">
            <w:r>
              <w:t>Доставка дронами</w:t>
            </w:r>
          </w:p>
        </w:tc>
        <w:tc>
          <w:tcPr>
            <w:tcW w:w="4986" w:type="dxa"/>
          </w:tcPr>
          <w:p w14:paraId="5A0DFC62" w14:textId="77777777" w:rsidR="00D57E35" w:rsidRDefault="00000000">
            <w:r>
              <w:rPr>
                <w:rFonts w:ascii="Gungsuh" w:eastAsia="Gungsuh" w:hAnsi="Gungsuh" w:cs="Gungsuh"/>
              </w:rPr>
              <w:t>P50 ≤20 мин от заказа до ПВЗ; успешность ≥95%</w:t>
            </w:r>
          </w:p>
        </w:tc>
      </w:tr>
      <w:tr w:rsidR="00D57E35" w14:paraId="2B867FD3" w14:textId="77777777">
        <w:trPr>
          <w:jc w:val="center"/>
        </w:trPr>
        <w:tc>
          <w:tcPr>
            <w:tcW w:w="4986" w:type="dxa"/>
          </w:tcPr>
          <w:p w14:paraId="1689C114" w14:textId="77777777" w:rsidR="00D57E35" w:rsidRDefault="00000000">
            <w:r>
              <w:t>Качество связи</w:t>
            </w:r>
          </w:p>
        </w:tc>
        <w:tc>
          <w:tcPr>
            <w:tcW w:w="4986" w:type="dxa"/>
          </w:tcPr>
          <w:p w14:paraId="3DC0E10D" w14:textId="77777777" w:rsidR="00D57E35" w:rsidRDefault="00000000">
            <w:r>
              <w:rPr>
                <w:rFonts w:ascii="Gungsuh" w:eastAsia="Gungsuh" w:hAnsi="Gungsuh" w:cs="Gungsuh"/>
              </w:rPr>
              <w:t>≥95% территориального покрытия пилотной зоны устойчивым каналом</w:t>
            </w:r>
          </w:p>
        </w:tc>
      </w:tr>
    </w:tbl>
    <w:p w14:paraId="61E27BCC" w14:textId="77777777" w:rsidR="00D57E35" w:rsidRDefault="00D57E35"/>
    <w:p w14:paraId="48B41926" w14:textId="77777777" w:rsidR="00D57E35" w:rsidRDefault="00000000">
      <w:pPr>
        <w:pStyle w:val="1"/>
      </w:pPr>
      <w:bookmarkStart w:id="63" w:name="_p8tbuqifvqzl" w:colFirst="0" w:colLast="0"/>
      <w:bookmarkStart w:id="64" w:name="_Toc221318005"/>
      <w:bookmarkEnd w:id="63"/>
      <w:r>
        <w:t>13. Риски и меры</w:t>
      </w:r>
      <w:bookmarkEnd w:id="64"/>
    </w:p>
    <w:tbl>
      <w:tblPr>
        <w:tblStyle w:val="ae"/>
        <w:tblW w:w="99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6"/>
        <w:gridCol w:w="4986"/>
      </w:tblGrid>
      <w:tr w:rsidR="00D57E35" w14:paraId="41E1157B" w14:textId="77777777">
        <w:trPr>
          <w:jc w:val="center"/>
        </w:trPr>
        <w:tc>
          <w:tcPr>
            <w:tcW w:w="4986" w:type="dxa"/>
          </w:tcPr>
          <w:p w14:paraId="4035B10E" w14:textId="77777777" w:rsidR="00D57E35" w:rsidRDefault="00000000">
            <w:r>
              <w:rPr>
                <w:b/>
                <w:bCs/>
              </w:rPr>
              <w:t>Риск</w:t>
            </w:r>
          </w:p>
        </w:tc>
        <w:tc>
          <w:tcPr>
            <w:tcW w:w="4986" w:type="dxa"/>
          </w:tcPr>
          <w:p w14:paraId="66D62F4A" w14:textId="77777777" w:rsidR="00D57E35" w:rsidRDefault="00000000">
            <w:r>
              <w:rPr>
                <w:b/>
                <w:bCs/>
              </w:rPr>
              <w:t>Мера</w:t>
            </w:r>
          </w:p>
        </w:tc>
      </w:tr>
      <w:tr w:rsidR="00D57E35" w14:paraId="359C1645" w14:textId="77777777">
        <w:trPr>
          <w:jc w:val="center"/>
        </w:trPr>
        <w:tc>
          <w:tcPr>
            <w:tcW w:w="4986" w:type="dxa"/>
          </w:tcPr>
          <w:p w14:paraId="7301E33A" w14:textId="77777777" w:rsidR="00D57E35" w:rsidRDefault="00000000">
            <w:r>
              <w:t>Согласования и допуски</w:t>
            </w:r>
          </w:p>
        </w:tc>
        <w:tc>
          <w:tcPr>
            <w:tcW w:w="4986" w:type="dxa"/>
          </w:tcPr>
          <w:p w14:paraId="2A771637" w14:textId="77777777" w:rsidR="00D57E35" w:rsidRDefault="00000000">
            <w:r>
              <w:t>ранняя фиксация зон/точек, календарь согласований, ответственные</w:t>
            </w:r>
          </w:p>
        </w:tc>
      </w:tr>
      <w:tr w:rsidR="00D57E35" w14:paraId="3B2599EB" w14:textId="77777777">
        <w:trPr>
          <w:jc w:val="center"/>
        </w:trPr>
        <w:tc>
          <w:tcPr>
            <w:tcW w:w="4986" w:type="dxa"/>
          </w:tcPr>
          <w:p w14:paraId="400F2A2F" w14:textId="77777777" w:rsidR="00D57E35" w:rsidRDefault="00000000">
            <w:r>
              <w:lastRenderedPageBreak/>
              <w:t>Сбои связи</w:t>
            </w:r>
          </w:p>
        </w:tc>
        <w:tc>
          <w:tcPr>
            <w:tcW w:w="4986" w:type="dxa"/>
          </w:tcPr>
          <w:p w14:paraId="20D2341A" w14:textId="77777777" w:rsidR="00D57E35" w:rsidRDefault="00000000">
            <w:r>
              <w:t>обследование покрытия, резервирование, мониторинг</w:t>
            </w:r>
          </w:p>
        </w:tc>
      </w:tr>
      <w:tr w:rsidR="00D57E35" w14:paraId="4A624AAE" w14:textId="77777777">
        <w:trPr>
          <w:jc w:val="center"/>
        </w:trPr>
        <w:tc>
          <w:tcPr>
            <w:tcW w:w="4986" w:type="dxa"/>
          </w:tcPr>
          <w:p w14:paraId="2C8EA95C" w14:textId="77777777" w:rsidR="00D57E35" w:rsidRDefault="00000000">
            <w:r>
              <w:t>Киберинциденты</w:t>
            </w:r>
          </w:p>
        </w:tc>
        <w:tc>
          <w:tcPr>
            <w:tcW w:w="4986" w:type="dxa"/>
          </w:tcPr>
          <w:p w14:paraId="7803F1DB" w14:textId="77777777" w:rsidR="00D57E35" w:rsidRDefault="00000000">
            <w:r>
              <w:t>сегментация, IAM, мониторинг, пентесты</w:t>
            </w:r>
          </w:p>
        </w:tc>
      </w:tr>
      <w:tr w:rsidR="00D57E35" w14:paraId="5D3CE0F5" w14:textId="77777777">
        <w:trPr>
          <w:jc w:val="center"/>
        </w:trPr>
        <w:tc>
          <w:tcPr>
            <w:tcW w:w="4986" w:type="dxa"/>
          </w:tcPr>
          <w:p w14:paraId="37D7D33F" w14:textId="77777777" w:rsidR="00D57E35" w:rsidRDefault="00000000">
            <w:r>
              <w:t>Недостижение спроса</w:t>
            </w:r>
          </w:p>
        </w:tc>
        <w:tc>
          <w:tcPr>
            <w:tcW w:w="4986" w:type="dxa"/>
          </w:tcPr>
          <w:p w14:paraId="6DCFF026" w14:textId="77777777" w:rsidR="00D57E35" w:rsidRDefault="00000000">
            <w:r>
              <w:t>B2B-подключения, корректировка маршрутов/тарифов</w:t>
            </w:r>
          </w:p>
        </w:tc>
      </w:tr>
    </w:tbl>
    <w:p w14:paraId="038EFA4A" w14:textId="77777777" w:rsidR="00D57E35" w:rsidRDefault="00000000">
      <w:r>
        <w:br w:type="page"/>
      </w:r>
    </w:p>
    <w:p w14:paraId="1F248FD9" w14:textId="77777777" w:rsidR="00D57E35" w:rsidRDefault="00000000">
      <w:pPr>
        <w:pStyle w:val="1"/>
      </w:pPr>
      <w:bookmarkStart w:id="65" w:name="_cccegjtzfvwv" w:colFirst="0" w:colLast="0"/>
      <w:bookmarkStart w:id="66" w:name="_Toc221318006"/>
      <w:bookmarkEnd w:id="65"/>
      <w:r>
        <w:lastRenderedPageBreak/>
        <w:t>Приложение 0. Краткие таблицы (версия 1.0)</w:t>
      </w:r>
      <w:bookmarkEnd w:id="66"/>
    </w:p>
    <w:tbl>
      <w:tblPr>
        <w:tblStyle w:val="af"/>
        <w:tblW w:w="1018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7"/>
        <w:gridCol w:w="899"/>
        <w:gridCol w:w="813"/>
        <w:gridCol w:w="1587"/>
        <w:gridCol w:w="1923"/>
        <w:gridCol w:w="925"/>
        <w:gridCol w:w="753"/>
        <w:gridCol w:w="1612"/>
      </w:tblGrid>
      <w:tr w:rsidR="00D57E35" w14:paraId="26F796CC" w14:textId="77777777">
        <w:trPr>
          <w:jc w:val="center"/>
        </w:trPr>
        <w:tc>
          <w:tcPr>
            <w:tcW w:w="1677" w:type="dxa"/>
          </w:tcPr>
          <w:p w14:paraId="58AF3CB1" w14:textId="77777777" w:rsidR="00D57E35" w:rsidRDefault="00000000">
            <w:r>
              <w:rPr>
                <w:b/>
                <w:bCs/>
              </w:rPr>
              <w:t>Маршрут шаттла</w:t>
            </w:r>
          </w:p>
        </w:tc>
        <w:tc>
          <w:tcPr>
            <w:tcW w:w="1712" w:type="dxa"/>
            <w:gridSpan w:val="2"/>
          </w:tcPr>
          <w:p w14:paraId="55B8295E" w14:textId="77777777" w:rsidR="00D57E35" w:rsidRDefault="00000000">
            <w:r>
              <w:rPr>
                <w:b/>
                <w:bCs/>
              </w:rPr>
              <w:t>Остановки</w:t>
            </w:r>
          </w:p>
        </w:tc>
        <w:tc>
          <w:tcPr>
            <w:tcW w:w="1587" w:type="dxa"/>
          </w:tcPr>
          <w:p w14:paraId="1517D78A" w14:textId="77777777" w:rsidR="00D57E35" w:rsidRDefault="00000000">
            <w:r>
              <w:rPr>
                <w:b/>
                <w:bCs/>
              </w:rPr>
              <w:t>Длина, км (оценка)</w:t>
            </w:r>
          </w:p>
        </w:tc>
        <w:tc>
          <w:tcPr>
            <w:tcW w:w="1923" w:type="dxa"/>
          </w:tcPr>
          <w:p w14:paraId="4EB47B2F" w14:textId="77777777" w:rsidR="00D57E35" w:rsidRDefault="00000000">
            <w:r>
              <w:rPr>
                <w:b/>
                <w:bCs/>
              </w:rPr>
              <w:t>Средняя скорость, км/ч</w:t>
            </w:r>
          </w:p>
        </w:tc>
        <w:tc>
          <w:tcPr>
            <w:tcW w:w="1678" w:type="dxa"/>
            <w:gridSpan w:val="2"/>
          </w:tcPr>
          <w:p w14:paraId="7CE6A0CC" w14:textId="77777777" w:rsidR="00D57E35" w:rsidRDefault="00000000">
            <w:r>
              <w:rPr>
                <w:b/>
                <w:bCs/>
              </w:rPr>
              <w:t>Время круга, мин</w:t>
            </w:r>
          </w:p>
        </w:tc>
        <w:tc>
          <w:tcPr>
            <w:tcW w:w="1612" w:type="dxa"/>
          </w:tcPr>
          <w:p w14:paraId="36B3B370" w14:textId="77777777" w:rsidR="00D57E35" w:rsidRDefault="00000000">
            <w:r>
              <w:rPr>
                <w:b/>
                <w:bCs/>
              </w:rPr>
              <w:t>Режим работы (пример)</w:t>
            </w:r>
          </w:p>
        </w:tc>
      </w:tr>
      <w:tr w:rsidR="00D57E35" w14:paraId="7D094997" w14:textId="77777777">
        <w:trPr>
          <w:jc w:val="center"/>
        </w:trPr>
        <w:tc>
          <w:tcPr>
            <w:tcW w:w="1677" w:type="dxa"/>
          </w:tcPr>
          <w:p w14:paraId="0360D20D" w14:textId="77777777" w:rsidR="00D57E35" w:rsidRDefault="00000000">
            <w:r>
              <w:t>Ш-1 (кольцевой)</w:t>
            </w:r>
          </w:p>
        </w:tc>
        <w:tc>
          <w:tcPr>
            <w:tcW w:w="1712" w:type="dxa"/>
            <w:gridSpan w:val="2"/>
          </w:tcPr>
          <w:p w14:paraId="3466EA35" w14:textId="77777777" w:rsidR="00D57E35" w:rsidRDefault="00000000">
            <w:r>
              <w:t>5 остановок</w:t>
            </w:r>
          </w:p>
        </w:tc>
        <w:tc>
          <w:tcPr>
            <w:tcW w:w="1587" w:type="dxa"/>
          </w:tcPr>
          <w:p w14:paraId="6B33B08B" w14:textId="77777777" w:rsidR="00D57E35" w:rsidRDefault="00000000">
            <w:r>
              <w:t>6.3</w:t>
            </w:r>
          </w:p>
        </w:tc>
        <w:tc>
          <w:tcPr>
            <w:tcW w:w="1923" w:type="dxa"/>
          </w:tcPr>
          <w:p w14:paraId="3908B4AA" w14:textId="77777777" w:rsidR="00D57E35" w:rsidRDefault="00000000">
            <w:r>
              <w:t>25</w:t>
            </w:r>
          </w:p>
        </w:tc>
        <w:tc>
          <w:tcPr>
            <w:tcW w:w="1678" w:type="dxa"/>
            <w:gridSpan w:val="2"/>
          </w:tcPr>
          <w:p w14:paraId="1E07B474" w14:textId="77777777" w:rsidR="00D57E35" w:rsidRDefault="00000000">
            <w:r>
              <w:t>18</w:t>
            </w:r>
          </w:p>
        </w:tc>
        <w:tc>
          <w:tcPr>
            <w:tcW w:w="1612" w:type="dxa"/>
          </w:tcPr>
          <w:p w14:paraId="28A27FB0" w14:textId="77777777" w:rsidR="00D57E35" w:rsidRDefault="00000000">
            <w:r>
              <w:t>2 шаттла, интервал 10 мин</w:t>
            </w:r>
          </w:p>
        </w:tc>
      </w:tr>
      <w:tr w:rsidR="00D57E35" w14:paraId="3229466B" w14:textId="77777777">
        <w:trPr>
          <w:jc w:val="center"/>
        </w:trPr>
        <w:tc>
          <w:tcPr>
            <w:tcW w:w="1677" w:type="dxa"/>
          </w:tcPr>
          <w:p w14:paraId="68593112" w14:textId="77777777" w:rsidR="00D57E35" w:rsidRDefault="00000000">
            <w:r>
              <w:t>Ш-2 (диагональ)</w:t>
            </w:r>
          </w:p>
        </w:tc>
        <w:tc>
          <w:tcPr>
            <w:tcW w:w="1712" w:type="dxa"/>
            <w:gridSpan w:val="2"/>
          </w:tcPr>
          <w:p w14:paraId="40BC6C1C" w14:textId="77777777" w:rsidR="00D57E35" w:rsidRDefault="00000000">
            <w:r>
              <w:t>5 остановок</w:t>
            </w:r>
          </w:p>
        </w:tc>
        <w:tc>
          <w:tcPr>
            <w:tcW w:w="1587" w:type="dxa"/>
          </w:tcPr>
          <w:p w14:paraId="178C4F95" w14:textId="77777777" w:rsidR="00D57E35" w:rsidRDefault="00000000">
            <w:r>
              <w:t>4.8</w:t>
            </w:r>
          </w:p>
        </w:tc>
        <w:tc>
          <w:tcPr>
            <w:tcW w:w="1923" w:type="dxa"/>
          </w:tcPr>
          <w:p w14:paraId="7CD5BFB2" w14:textId="77777777" w:rsidR="00D57E35" w:rsidRDefault="00000000">
            <w:r>
              <w:t>23</w:t>
            </w:r>
          </w:p>
        </w:tc>
        <w:tc>
          <w:tcPr>
            <w:tcW w:w="1678" w:type="dxa"/>
            <w:gridSpan w:val="2"/>
          </w:tcPr>
          <w:p w14:paraId="2F281530" w14:textId="77777777" w:rsidR="00D57E35" w:rsidRDefault="00000000">
            <w:r>
              <w:t>15</w:t>
            </w:r>
          </w:p>
        </w:tc>
        <w:tc>
          <w:tcPr>
            <w:tcW w:w="1612" w:type="dxa"/>
          </w:tcPr>
          <w:p w14:paraId="2FC1A024" w14:textId="77777777" w:rsidR="00D57E35" w:rsidRDefault="00000000">
            <w:r>
              <w:t>1 шаттл, интервал 12–15 мин</w:t>
            </w:r>
          </w:p>
        </w:tc>
      </w:tr>
      <w:tr w:rsidR="00D57E35" w14:paraId="2C5A3BE3" w14:textId="77777777">
        <w:trPr>
          <w:jc w:val="center"/>
        </w:trPr>
        <w:tc>
          <w:tcPr>
            <w:tcW w:w="4976" w:type="dxa"/>
            <w:gridSpan w:val="4"/>
          </w:tcPr>
          <w:p w14:paraId="747F3954" w14:textId="77777777" w:rsidR="00D57E35" w:rsidRDefault="00000000">
            <w:r>
              <w:rPr>
                <w:b/>
                <w:bCs/>
              </w:rPr>
              <w:t>Блок</w:t>
            </w:r>
          </w:p>
        </w:tc>
        <w:tc>
          <w:tcPr>
            <w:tcW w:w="5213" w:type="dxa"/>
            <w:gridSpan w:val="4"/>
          </w:tcPr>
          <w:p w14:paraId="4FC75023" w14:textId="77777777" w:rsidR="00D57E35" w:rsidRDefault="00000000">
            <w:r>
              <w:rPr>
                <w:b/>
                <w:bCs/>
              </w:rPr>
              <w:t>Содержание</w:t>
            </w:r>
          </w:p>
        </w:tc>
      </w:tr>
      <w:tr w:rsidR="00D57E35" w14:paraId="0B91CAB1" w14:textId="77777777">
        <w:trPr>
          <w:jc w:val="center"/>
        </w:trPr>
        <w:tc>
          <w:tcPr>
            <w:tcW w:w="4976" w:type="dxa"/>
            <w:gridSpan w:val="4"/>
          </w:tcPr>
          <w:p w14:paraId="1CB83FE5" w14:textId="77777777" w:rsidR="00D57E35" w:rsidRDefault="00000000">
            <w:r>
              <w:t>Ключевые партнёры</w:t>
            </w:r>
          </w:p>
        </w:tc>
        <w:tc>
          <w:tcPr>
            <w:tcW w:w="5213" w:type="dxa"/>
            <w:gridSpan w:val="4"/>
          </w:tcPr>
          <w:p w14:paraId="6377F228" w14:textId="77777777" w:rsidR="00D57E35" w:rsidRDefault="00000000">
            <w:r>
              <w:t>Муниципалитет Иннополиса; операторы БПТ (шаттлы/роботакси); оператор дронов; маркетплейсы/ритейл (ПВЗ); провайдер связи; ЦОД; экстренные службы; регуляторы.</w:t>
            </w:r>
          </w:p>
        </w:tc>
      </w:tr>
      <w:tr w:rsidR="00D57E35" w14:paraId="064405F7" w14:textId="77777777">
        <w:trPr>
          <w:jc w:val="center"/>
        </w:trPr>
        <w:tc>
          <w:tcPr>
            <w:tcW w:w="4976" w:type="dxa"/>
            <w:gridSpan w:val="4"/>
          </w:tcPr>
          <w:p w14:paraId="731999D3" w14:textId="77777777" w:rsidR="00D57E35" w:rsidRDefault="00000000">
            <w:r>
              <w:t>Ключевые виды деятельности</w:t>
            </w:r>
          </w:p>
        </w:tc>
        <w:tc>
          <w:tcPr>
            <w:tcW w:w="5213" w:type="dxa"/>
            <w:gridSpan w:val="4"/>
          </w:tcPr>
          <w:p w14:paraId="382F3654" w14:textId="77777777" w:rsidR="00D57E35" w:rsidRDefault="00000000">
            <w:r>
              <w:t>Эксплуатация и диспетчеризация БПТ; обслуживание парка; управление зарядной сетью; обработка телеметрии/данных; обеспечение безопасности и соответствия регламентам; интеграции с ПВЗ/приложением.</w:t>
            </w:r>
          </w:p>
        </w:tc>
      </w:tr>
      <w:tr w:rsidR="00D57E35" w14:paraId="485684BE" w14:textId="77777777">
        <w:trPr>
          <w:jc w:val="center"/>
        </w:trPr>
        <w:tc>
          <w:tcPr>
            <w:tcW w:w="4976" w:type="dxa"/>
            <w:gridSpan w:val="4"/>
          </w:tcPr>
          <w:p w14:paraId="7AA59936" w14:textId="77777777" w:rsidR="00D57E35" w:rsidRDefault="00000000">
            <w:r>
              <w:t>Ключевые ресурсы</w:t>
            </w:r>
          </w:p>
        </w:tc>
        <w:tc>
          <w:tcPr>
            <w:tcW w:w="5213" w:type="dxa"/>
            <w:gridSpan w:val="4"/>
          </w:tcPr>
          <w:p w14:paraId="3DF3AD92" w14:textId="77777777" w:rsidR="00D57E35" w:rsidRDefault="00000000">
            <w:r>
              <w:t>ЦОД/</w:t>
            </w:r>
            <w:proofErr w:type="spellStart"/>
            <w:r>
              <w:t>edge</w:t>
            </w:r>
            <w:proofErr w:type="spellEnd"/>
            <w:r>
              <w:t xml:space="preserve">; сеть связи и RTK; зарядные станции; сервисные станции; парк БПТ/дронов; диспетчерский центр; ПО платформы и приложения; данные (карта, </w:t>
            </w:r>
            <w:proofErr w:type="spellStart"/>
            <w:r>
              <w:t>геозоны</w:t>
            </w:r>
            <w:proofErr w:type="spellEnd"/>
            <w:r>
              <w:t>, события).</w:t>
            </w:r>
          </w:p>
        </w:tc>
      </w:tr>
      <w:tr w:rsidR="00D57E35" w14:paraId="37A19E09" w14:textId="77777777">
        <w:trPr>
          <w:jc w:val="center"/>
        </w:trPr>
        <w:tc>
          <w:tcPr>
            <w:tcW w:w="4976" w:type="dxa"/>
            <w:gridSpan w:val="4"/>
          </w:tcPr>
          <w:p w14:paraId="3A2F4A89" w14:textId="77777777" w:rsidR="00D57E35" w:rsidRDefault="00000000">
            <w:r>
              <w:t>Ценностные предложения</w:t>
            </w:r>
          </w:p>
        </w:tc>
        <w:tc>
          <w:tcPr>
            <w:tcW w:w="5213" w:type="dxa"/>
            <w:gridSpan w:val="4"/>
          </w:tcPr>
          <w:p w14:paraId="434B379F" w14:textId="77777777" w:rsidR="00D57E35" w:rsidRDefault="00000000">
            <w:r>
              <w:t>Безопасная и предсказуемая мобильность внутри города; снижение времени ожидания; доставка до ПВЗ в пределах города; сокращение трафика/выбросов; витрина инноваций для резидентов и инвесторов; масштабируемая цифровая инфраструктура.</w:t>
            </w:r>
          </w:p>
        </w:tc>
      </w:tr>
      <w:tr w:rsidR="00D57E35" w14:paraId="15F3AA05" w14:textId="77777777">
        <w:trPr>
          <w:jc w:val="center"/>
        </w:trPr>
        <w:tc>
          <w:tcPr>
            <w:tcW w:w="4976" w:type="dxa"/>
            <w:gridSpan w:val="4"/>
          </w:tcPr>
          <w:p w14:paraId="4E389FDA" w14:textId="77777777" w:rsidR="00D57E35" w:rsidRDefault="00000000">
            <w:r>
              <w:t>Взаимоотношения с клиентами</w:t>
            </w:r>
          </w:p>
        </w:tc>
        <w:tc>
          <w:tcPr>
            <w:tcW w:w="5213" w:type="dxa"/>
            <w:gridSpan w:val="4"/>
          </w:tcPr>
          <w:p w14:paraId="6D594D34" w14:textId="77777777" w:rsidR="00D57E35" w:rsidRDefault="00000000">
            <w:r>
              <w:t>Приложение/бот (заказ поездки/доставки); поддержка 24/7; информирование о расписании; SLA для B2B; система обратной связи и инцидент‑</w:t>
            </w:r>
            <w:proofErr w:type="spellStart"/>
            <w:r>
              <w:t>репортинг</w:t>
            </w:r>
            <w:proofErr w:type="spellEnd"/>
            <w:r>
              <w:t>.</w:t>
            </w:r>
          </w:p>
        </w:tc>
      </w:tr>
      <w:tr w:rsidR="00D57E35" w14:paraId="67743365" w14:textId="77777777">
        <w:trPr>
          <w:jc w:val="center"/>
        </w:trPr>
        <w:tc>
          <w:tcPr>
            <w:tcW w:w="4976" w:type="dxa"/>
            <w:gridSpan w:val="4"/>
          </w:tcPr>
          <w:p w14:paraId="3FCE4B79" w14:textId="77777777" w:rsidR="00D57E35" w:rsidRDefault="00000000">
            <w:r>
              <w:t>Каналы</w:t>
            </w:r>
          </w:p>
        </w:tc>
        <w:tc>
          <w:tcPr>
            <w:tcW w:w="5213" w:type="dxa"/>
            <w:gridSpan w:val="4"/>
          </w:tcPr>
          <w:p w14:paraId="683229A3" w14:textId="77777777" w:rsidR="00D57E35" w:rsidRDefault="00000000">
            <w:r>
              <w:t>Мобильное приложение/</w:t>
            </w:r>
            <w:proofErr w:type="spellStart"/>
            <w:r>
              <w:t>Telegram</w:t>
            </w:r>
            <w:proofErr w:type="spellEnd"/>
            <w:r>
              <w:t>‑бот; остановки/табло; сайт города/портал; интеграции с маркетплейсами; B2B‑кабинет для партнеров.</w:t>
            </w:r>
          </w:p>
        </w:tc>
      </w:tr>
      <w:tr w:rsidR="00D57E35" w14:paraId="589DBBD2" w14:textId="77777777">
        <w:trPr>
          <w:jc w:val="center"/>
        </w:trPr>
        <w:tc>
          <w:tcPr>
            <w:tcW w:w="4976" w:type="dxa"/>
            <w:gridSpan w:val="4"/>
          </w:tcPr>
          <w:p w14:paraId="6FE49A15" w14:textId="77777777" w:rsidR="00D57E35" w:rsidRDefault="00000000">
            <w:r>
              <w:t>Сегменты клиентов</w:t>
            </w:r>
          </w:p>
        </w:tc>
        <w:tc>
          <w:tcPr>
            <w:tcW w:w="5213" w:type="dxa"/>
            <w:gridSpan w:val="4"/>
          </w:tcPr>
          <w:p w14:paraId="2FF80327" w14:textId="77777777" w:rsidR="00D57E35" w:rsidRDefault="00000000">
            <w:r>
              <w:t>Жители и сотрудники Иннополиса; туристы/посетители; маркетплейсы и ПВЗ; корпоративные резиденты ОЭЗ (доставка/перемещения); городские службы (данные/мониторинг).</w:t>
            </w:r>
          </w:p>
        </w:tc>
      </w:tr>
      <w:tr w:rsidR="00D57E35" w14:paraId="567A94F4" w14:textId="77777777">
        <w:trPr>
          <w:jc w:val="center"/>
        </w:trPr>
        <w:tc>
          <w:tcPr>
            <w:tcW w:w="4976" w:type="dxa"/>
            <w:gridSpan w:val="4"/>
          </w:tcPr>
          <w:p w14:paraId="363B3A29" w14:textId="77777777" w:rsidR="00D57E35" w:rsidRDefault="00000000">
            <w:r>
              <w:t>Структура издержек</w:t>
            </w:r>
          </w:p>
        </w:tc>
        <w:tc>
          <w:tcPr>
            <w:tcW w:w="5213" w:type="dxa"/>
            <w:gridSpan w:val="4"/>
          </w:tcPr>
          <w:p w14:paraId="19330CB1" w14:textId="77777777" w:rsidR="00D57E35" w:rsidRDefault="00000000">
            <w:r>
              <w:t>CAPEX: цифровой контур, зарядка, сервис/склады, ПВЗ‑инфраструктура, парк. OPEX: персонал, связь/ИТ, ТО, энергия, аренда, страхование, комплаенс.</w:t>
            </w:r>
          </w:p>
        </w:tc>
      </w:tr>
      <w:tr w:rsidR="00D57E35" w14:paraId="6E532E41" w14:textId="77777777">
        <w:trPr>
          <w:jc w:val="center"/>
        </w:trPr>
        <w:tc>
          <w:tcPr>
            <w:tcW w:w="4976" w:type="dxa"/>
            <w:gridSpan w:val="4"/>
          </w:tcPr>
          <w:p w14:paraId="37B12663" w14:textId="77777777" w:rsidR="00D57E35" w:rsidRDefault="00000000">
            <w:r>
              <w:lastRenderedPageBreak/>
              <w:t>Потоки доходов</w:t>
            </w:r>
          </w:p>
        </w:tc>
        <w:tc>
          <w:tcPr>
            <w:tcW w:w="5213" w:type="dxa"/>
            <w:gridSpan w:val="4"/>
          </w:tcPr>
          <w:p w14:paraId="221A8453" w14:textId="77777777" w:rsidR="00D57E35" w:rsidRDefault="00000000">
            <w:r>
              <w:t>Плата за проезд (шаттл, роботакси); плата за доставку; B2B‑подписка (интеграции, SLA, выделенные окна); реклама/спонсорство; гранты/субсидии и пилотные контракты.</w:t>
            </w:r>
          </w:p>
        </w:tc>
      </w:tr>
      <w:tr w:rsidR="00D57E35" w14:paraId="5EB3FECD" w14:textId="77777777">
        <w:trPr>
          <w:jc w:val="center"/>
        </w:trPr>
        <w:tc>
          <w:tcPr>
            <w:tcW w:w="2576" w:type="dxa"/>
            <w:gridSpan w:val="2"/>
          </w:tcPr>
          <w:p w14:paraId="0822661C" w14:textId="77777777" w:rsidR="00D57E35" w:rsidRDefault="00000000">
            <w:r>
              <w:rPr>
                <w:b/>
                <w:bCs/>
              </w:rPr>
              <w:t>Подход/альтернатива</w:t>
            </w:r>
          </w:p>
        </w:tc>
        <w:tc>
          <w:tcPr>
            <w:tcW w:w="2400" w:type="dxa"/>
            <w:gridSpan w:val="2"/>
          </w:tcPr>
          <w:p w14:paraId="2AB3E244" w14:textId="77777777" w:rsidR="00D57E35" w:rsidRDefault="00000000">
            <w:r>
              <w:rPr>
                <w:b/>
                <w:bCs/>
              </w:rPr>
              <w:t>Плюсы</w:t>
            </w:r>
          </w:p>
        </w:tc>
        <w:tc>
          <w:tcPr>
            <w:tcW w:w="2848" w:type="dxa"/>
            <w:gridSpan w:val="2"/>
          </w:tcPr>
          <w:p w14:paraId="51FC16FB" w14:textId="77777777" w:rsidR="00D57E35" w:rsidRDefault="00000000">
            <w:r>
              <w:rPr>
                <w:b/>
                <w:bCs/>
              </w:rPr>
              <w:t>Минусы</w:t>
            </w:r>
          </w:p>
        </w:tc>
        <w:tc>
          <w:tcPr>
            <w:tcW w:w="2365" w:type="dxa"/>
            <w:gridSpan w:val="2"/>
          </w:tcPr>
          <w:p w14:paraId="4F0A7193" w14:textId="77777777" w:rsidR="00D57E35" w:rsidRDefault="00000000">
            <w:r>
              <w:rPr>
                <w:b/>
                <w:bCs/>
              </w:rPr>
              <w:t>Сравнение с ГЭБТ</w:t>
            </w:r>
          </w:p>
        </w:tc>
      </w:tr>
      <w:tr w:rsidR="00D57E35" w14:paraId="5950CEBA" w14:textId="77777777">
        <w:trPr>
          <w:jc w:val="center"/>
        </w:trPr>
        <w:tc>
          <w:tcPr>
            <w:tcW w:w="2576" w:type="dxa"/>
            <w:gridSpan w:val="2"/>
          </w:tcPr>
          <w:p w14:paraId="3A42D59D" w14:textId="77777777" w:rsidR="00D57E35" w:rsidRDefault="00000000">
            <w:r>
              <w:t>Точечные пилоты роботакси (пример: Яндекс в Иннополисе)</w:t>
            </w:r>
          </w:p>
        </w:tc>
        <w:tc>
          <w:tcPr>
            <w:tcW w:w="2400" w:type="dxa"/>
            <w:gridSpan w:val="2"/>
          </w:tcPr>
          <w:p w14:paraId="3109CB64" w14:textId="77777777" w:rsidR="00D57E35" w:rsidRDefault="00000000">
            <w:r>
              <w:t>Быстрый запуск; высокая зрелость алгоритмов; минимальный CAPEX города.</w:t>
            </w:r>
          </w:p>
        </w:tc>
        <w:tc>
          <w:tcPr>
            <w:tcW w:w="2848" w:type="dxa"/>
            <w:gridSpan w:val="2"/>
          </w:tcPr>
          <w:p w14:paraId="5FCC8F9F" w14:textId="77777777" w:rsidR="00D57E35" w:rsidRDefault="00000000">
            <w:r>
              <w:t>Ограниченная интеграция с городской инфраструктурой и логистикой; меньше эффектов для грузового/общественного транспорта.</w:t>
            </w:r>
          </w:p>
        </w:tc>
        <w:tc>
          <w:tcPr>
            <w:tcW w:w="2365" w:type="dxa"/>
            <w:gridSpan w:val="2"/>
          </w:tcPr>
          <w:p w14:paraId="45AEADDD" w14:textId="77777777" w:rsidR="00D57E35" w:rsidRDefault="00000000">
            <w:r>
              <w:t>Наша модель: экосистема (шаттл + такси + дроны + сервис + цифровой контур) и единые KPI/регламенты.</w:t>
            </w:r>
          </w:p>
        </w:tc>
      </w:tr>
      <w:tr w:rsidR="00D57E35" w14:paraId="1DB8B2A0" w14:textId="77777777">
        <w:trPr>
          <w:jc w:val="center"/>
        </w:trPr>
        <w:tc>
          <w:tcPr>
            <w:tcW w:w="2576" w:type="dxa"/>
            <w:gridSpan w:val="2"/>
          </w:tcPr>
          <w:p w14:paraId="0C178E70" w14:textId="77777777" w:rsidR="00D57E35" w:rsidRDefault="00000000">
            <w:r>
              <w:t xml:space="preserve">Автономные шаттлы </w:t>
            </w:r>
            <w:proofErr w:type="spellStart"/>
            <w:r>
              <w:t>кампусного</w:t>
            </w:r>
            <w:proofErr w:type="spellEnd"/>
            <w:r>
              <w:t xml:space="preserve"> типа (</w:t>
            </w:r>
            <w:proofErr w:type="spellStart"/>
            <w:r>
              <w:t>EasyMile</w:t>
            </w:r>
            <w:proofErr w:type="spellEnd"/>
            <w:r>
              <w:t>/</w:t>
            </w:r>
            <w:proofErr w:type="spellStart"/>
            <w:r>
              <w:t>Navya</w:t>
            </w:r>
            <w:proofErr w:type="spellEnd"/>
            <w:r>
              <w:t>/др.)</w:t>
            </w:r>
          </w:p>
        </w:tc>
        <w:tc>
          <w:tcPr>
            <w:tcW w:w="2400" w:type="dxa"/>
            <w:gridSpan w:val="2"/>
          </w:tcPr>
          <w:p w14:paraId="7EC0227E" w14:textId="77777777" w:rsidR="00D57E35" w:rsidRDefault="00000000">
            <w:r>
              <w:t>Предсказуемый маршрут, проще безопасность и сертификация; подходит для малых городов/кампусов.</w:t>
            </w:r>
          </w:p>
        </w:tc>
        <w:tc>
          <w:tcPr>
            <w:tcW w:w="2848" w:type="dxa"/>
            <w:gridSpan w:val="2"/>
          </w:tcPr>
          <w:p w14:paraId="2BF84ABD" w14:textId="77777777" w:rsidR="00D57E35" w:rsidRDefault="00000000">
            <w:r>
              <w:t>Ограничение скорости/маршрутов; часто нужен оператор безопасности.</w:t>
            </w:r>
          </w:p>
        </w:tc>
        <w:tc>
          <w:tcPr>
            <w:tcW w:w="2365" w:type="dxa"/>
            <w:gridSpan w:val="2"/>
          </w:tcPr>
          <w:p w14:paraId="6F57FE03" w14:textId="77777777" w:rsidR="00D57E35" w:rsidRDefault="00000000">
            <w:r>
              <w:t>Наша модель: добавляем роботакси/дроны и городские сервисы; повышаем полезность для жителей.</w:t>
            </w:r>
          </w:p>
        </w:tc>
      </w:tr>
      <w:tr w:rsidR="00D57E35" w14:paraId="59E230A2" w14:textId="77777777">
        <w:trPr>
          <w:jc w:val="center"/>
        </w:trPr>
        <w:tc>
          <w:tcPr>
            <w:tcW w:w="2576" w:type="dxa"/>
            <w:gridSpan w:val="2"/>
          </w:tcPr>
          <w:p w14:paraId="51A96F6D" w14:textId="77777777" w:rsidR="00D57E35" w:rsidRDefault="00000000">
            <w:r>
              <w:t>Доставка дронами «до двери»</w:t>
            </w:r>
          </w:p>
        </w:tc>
        <w:tc>
          <w:tcPr>
            <w:tcW w:w="2400" w:type="dxa"/>
            <w:gridSpan w:val="2"/>
          </w:tcPr>
          <w:p w14:paraId="6C24977D" w14:textId="77777777" w:rsidR="00D57E35" w:rsidRDefault="00000000">
            <w:r>
              <w:t>Максимальный UX в идеале.</w:t>
            </w:r>
          </w:p>
        </w:tc>
        <w:tc>
          <w:tcPr>
            <w:tcW w:w="2848" w:type="dxa"/>
            <w:gridSpan w:val="2"/>
          </w:tcPr>
          <w:p w14:paraId="52D49005" w14:textId="77777777" w:rsidR="00D57E35" w:rsidRDefault="00000000">
            <w:r>
              <w:t xml:space="preserve">Сложнее </w:t>
            </w:r>
            <w:proofErr w:type="spellStart"/>
            <w:r>
              <w:t>регуляторика</w:t>
            </w:r>
            <w:proofErr w:type="spellEnd"/>
            <w:r>
              <w:t xml:space="preserve"> и безопасность; высокие требования к посадкам и риски жалоб.</w:t>
            </w:r>
          </w:p>
        </w:tc>
        <w:tc>
          <w:tcPr>
            <w:tcW w:w="2365" w:type="dxa"/>
            <w:gridSpan w:val="2"/>
          </w:tcPr>
          <w:p w14:paraId="3FA5E22A" w14:textId="77777777" w:rsidR="00D57E35" w:rsidRDefault="00000000">
            <w:r>
              <w:t>Наша модель: «до ПВЗ/постамата» — проще согласования, выше управляемость и безопасность.</w:t>
            </w:r>
          </w:p>
        </w:tc>
      </w:tr>
      <w:tr w:rsidR="00D57E35" w14:paraId="610C4A34" w14:textId="77777777">
        <w:trPr>
          <w:jc w:val="center"/>
        </w:trPr>
        <w:tc>
          <w:tcPr>
            <w:tcW w:w="2576" w:type="dxa"/>
            <w:gridSpan w:val="2"/>
          </w:tcPr>
          <w:p w14:paraId="5570ACB6" w14:textId="77777777" w:rsidR="00D57E35" w:rsidRDefault="00000000">
            <w:r>
              <w:t>Классический транспорт (обычные автобусы и такси)</w:t>
            </w:r>
          </w:p>
        </w:tc>
        <w:tc>
          <w:tcPr>
            <w:tcW w:w="2400" w:type="dxa"/>
            <w:gridSpan w:val="2"/>
          </w:tcPr>
          <w:p w14:paraId="5E9EB79A" w14:textId="77777777" w:rsidR="00D57E35" w:rsidRDefault="00000000">
            <w:r>
              <w:t xml:space="preserve">Понятная экономика и </w:t>
            </w:r>
            <w:proofErr w:type="spellStart"/>
            <w:r>
              <w:t>регуляторика</w:t>
            </w:r>
            <w:proofErr w:type="spellEnd"/>
            <w:r>
              <w:t>; высокая емкость.</w:t>
            </w:r>
          </w:p>
        </w:tc>
        <w:tc>
          <w:tcPr>
            <w:tcW w:w="2848" w:type="dxa"/>
            <w:gridSpan w:val="2"/>
          </w:tcPr>
          <w:p w14:paraId="09F687F5" w14:textId="77777777" w:rsidR="00D57E35" w:rsidRDefault="00000000">
            <w:r>
              <w:t>Высокая доля расходов на персонал; меньше данных/автоматизации; выше зависимость от кадрового рынка.</w:t>
            </w:r>
          </w:p>
        </w:tc>
        <w:tc>
          <w:tcPr>
            <w:tcW w:w="2365" w:type="dxa"/>
            <w:gridSpan w:val="2"/>
          </w:tcPr>
          <w:p w14:paraId="51CA82E4" w14:textId="77777777" w:rsidR="00D57E35" w:rsidRDefault="00000000">
            <w:r>
              <w:t>Наша модель: сокращение доли «водительских» затрат, повышение управляемости и цифровых KPI.</w:t>
            </w:r>
          </w:p>
        </w:tc>
      </w:tr>
      <w:tr w:rsidR="00D57E35" w14:paraId="73394C2A" w14:textId="77777777">
        <w:trPr>
          <w:jc w:val="center"/>
        </w:trPr>
        <w:tc>
          <w:tcPr>
            <w:tcW w:w="4976" w:type="dxa"/>
            <w:gridSpan w:val="4"/>
          </w:tcPr>
          <w:p w14:paraId="2F87A3E1" w14:textId="77777777" w:rsidR="00D57E35" w:rsidRDefault="00000000">
            <w:r>
              <w:rPr>
                <w:b/>
                <w:bCs/>
              </w:rPr>
              <w:t>KPI</w:t>
            </w:r>
          </w:p>
        </w:tc>
        <w:tc>
          <w:tcPr>
            <w:tcW w:w="5213" w:type="dxa"/>
            <w:gridSpan w:val="4"/>
          </w:tcPr>
          <w:p w14:paraId="01A6B34D" w14:textId="77777777" w:rsidR="00D57E35" w:rsidRDefault="00000000">
            <w:r>
              <w:rPr>
                <w:b/>
                <w:bCs/>
              </w:rPr>
              <w:t>Целевое значение (пример)</w:t>
            </w:r>
          </w:p>
        </w:tc>
      </w:tr>
      <w:tr w:rsidR="00D57E35" w14:paraId="77FA7B04" w14:textId="77777777">
        <w:trPr>
          <w:jc w:val="center"/>
        </w:trPr>
        <w:tc>
          <w:tcPr>
            <w:tcW w:w="4976" w:type="dxa"/>
            <w:gridSpan w:val="4"/>
          </w:tcPr>
          <w:p w14:paraId="782BD420" w14:textId="77777777" w:rsidR="00D57E35" w:rsidRDefault="00000000">
            <w:r>
              <w:t>Безопасность</w:t>
            </w:r>
          </w:p>
        </w:tc>
        <w:tc>
          <w:tcPr>
            <w:tcW w:w="5213" w:type="dxa"/>
            <w:gridSpan w:val="4"/>
          </w:tcPr>
          <w:p w14:paraId="4475D85F" w14:textId="77777777" w:rsidR="00D57E35" w:rsidRDefault="00000000">
            <w:r>
              <w:rPr>
                <w:rFonts w:ascii="Gungsuh" w:eastAsia="Gungsuh" w:hAnsi="Gungsuh" w:cs="Gungsuh"/>
              </w:rPr>
              <w:t xml:space="preserve">0 ДТП с ущербом людям; ≤1 инцидент/10 000 км; 100% </w:t>
            </w:r>
            <w:proofErr w:type="spellStart"/>
            <w:r>
              <w:rPr>
                <w:rFonts w:ascii="Gungsuh" w:eastAsia="Gungsuh" w:hAnsi="Gungsuh" w:cs="Gungsuh"/>
              </w:rPr>
              <w:t>геозон</w:t>
            </w:r>
            <w:proofErr w:type="spellEnd"/>
            <w:r>
              <w:rPr>
                <w:rFonts w:ascii="Gungsuh" w:eastAsia="Gungsuh" w:hAnsi="Gungsuh" w:cs="Gungsuh"/>
              </w:rPr>
              <w:t xml:space="preserve"> и журналирование</w:t>
            </w:r>
          </w:p>
        </w:tc>
      </w:tr>
      <w:tr w:rsidR="00D57E35" w14:paraId="268D7F0C" w14:textId="77777777">
        <w:trPr>
          <w:jc w:val="center"/>
        </w:trPr>
        <w:tc>
          <w:tcPr>
            <w:tcW w:w="4976" w:type="dxa"/>
            <w:gridSpan w:val="4"/>
          </w:tcPr>
          <w:p w14:paraId="5F4E45BB" w14:textId="77777777" w:rsidR="00D57E35" w:rsidRDefault="00000000">
            <w:r>
              <w:t>Доступность цифровых сервисов</w:t>
            </w:r>
          </w:p>
        </w:tc>
        <w:tc>
          <w:tcPr>
            <w:tcW w:w="5213" w:type="dxa"/>
            <w:gridSpan w:val="4"/>
          </w:tcPr>
          <w:p w14:paraId="58D60BBF" w14:textId="77777777" w:rsidR="00D57E35" w:rsidRDefault="00000000">
            <w:r>
              <w:rPr>
                <w:rFonts w:ascii="Gungsuh" w:eastAsia="Gungsuh" w:hAnsi="Gungsuh" w:cs="Gungsuh"/>
              </w:rPr>
              <w:t>≥99,5% (цель на пилоте)</w:t>
            </w:r>
          </w:p>
        </w:tc>
      </w:tr>
      <w:tr w:rsidR="00D57E35" w14:paraId="18CC6730" w14:textId="77777777">
        <w:trPr>
          <w:jc w:val="center"/>
        </w:trPr>
        <w:tc>
          <w:tcPr>
            <w:tcW w:w="4976" w:type="dxa"/>
            <w:gridSpan w:val="4"/>
          </w:tcPr>
          <w:p w14:paraId="1D4FAEFA" w14:textId="77777777" w:rsidR="00D57E35" w:rsidRDefault="00000000">
            <w:r>
              <w:t>Пунктуальность шаттлов</w:t>
            </w:r>
          </w:p>
        </w:tc>
        <w:tc>
          <w:tcPr>
            <w:tcW w:w="5213" w:type="dxa"/>
            <w:gridSpan w:val="4"/>
          </w:tcPr>
          <w:p w14:paraId="14F86877" w14:textId="77777777" w:rsidR="00D57E35" w:rsidRDefault="00000000">
            <w:r>
              <w:rPr>
                <w:rFonts w:ascii="Gungsuh" w:eastAsia="Gungsuh" w:hAnsi="Gungsuh" w:cs="Gungsuh"/>
              </w:rPr>
              <w:t>≥90% рейсов в пределах ±3 мин</w:t>
            </w:r>
          </w:p>
        </w:tc>
      </w:tr>
      <w:tr w:rsidR="00D57E35" w14:paraId="4FD5340A" w14:textId="77777777">
        <w:trPr>
          <w:jc w:val="center"/>
        </w:trPr>
        <w:tc>
          <w:tcPr>
            <w:tcW w:w="4976" w:type="dxa"/>
            <w:gridSpan w:val="4"/>
          </w:tcPr>
          <w:p w14:paraId="749F5AA0" w14:textId="77777777" w:rsidR="00D57E35" w:rsidRDefault="00000000">
            <w:r>
              <w:t>Время ожидания роботакси</w:t>
            </w:r>
          </w:p>
        </w:tc>
        <w:tc>
          <w:tcPr>
            <w:tcW w:w="5213" w:type="dxa"/>
            <w:gridSpan w:val="4"/>
          </w:tcPr>
          <w:p w14:paraId="2064A330" w14:textId="77777777" w:rsidR="00D57E35" w:rsidRDefault="00000000">
            <w:r>
              <w:rPr>
                <w:rFonts w:ascii="Gungsuh" w:eastAsia="Gungsuh" w:hAnsi="Gungsuh" w:cs="Gungsuh"/>
              </w:rPr>
              <w:t>P50 ≤7 мин; P95 ≤15 мин</w:t>
            </w:r>
          </w:p>
        </w:tc>
      </w:tr>
      <w:tr w:rsidR="00D57E35" w14:paraId="03007877" w14:textId="77777777">
        <w:trPr>
          <w:jc w:val="center"/>
        </w:trPr>
        <w:tc>
          <w:tcPr>
            <w:tcW w:w="4976" w:type="dxa"/>
            <w:gridSpan w:val="4"/>
          </w:tcPr>
          <w:p w14:paraId="413A4809" w14:textId="77777777" w:rsidR="00D57E35" w:rsidRDefault="00000000">
            <w:r>
              <w:t>Доставка дронами</w:t>
            </w:r>
          </w:p>
        </w:tc>
        <w:tc>
          <w:tcPr>
            <w:tcW w:w="5213" w:type="dxa"/>
            <w:gridSpan w:val="4"/>
          </w:tcPr>
          <w:p w14:paraId="73EA6A64" w14:textId="77777777" w:rsidR="00D57E35" w:rsidRDefault="00000000">
            <w:r>
              <w:rPr>
                <w:rFonts w:ascii="Gungsuh" w:eastAsia="Gungsuh" w:hAnsi="Gungsuh" w:cs="Gungsuh"/>
              </w:rPr>
              <w:t>P50 ≤20 мин от заказа до ПВЗ; успешность ≥95%</w:t>
            </w:r>
          </w:p>
        </w:tc>
      </w:tr>
      <w:tr w:rsidR="00D57E35" w14:paraId="66FCAAD5" w14:textId="77777777">
        <w:trPr>
          <w:jc w:val="center"/>
        </w:trPr>
        <w:tc>
          <w:tcPr>
            <w:tcW w:w="4976" w:type="dxa"/>
            <w:gridSpan w:val="4"/>
          </w:tcPr>
          <w:p w14:paraId="441A238E" w14:textId="77777777" w:rsidR="00D57E35" w:rsidRDefault="00000000">
            <w:r>
              <w:t>Качество связи</w:t>
            </w:r>
          </w:p>
        </w:tc>
        <w:tc>
          <w:tcPr>
            <w:tcW w:w="5213" w:type="dxa"/>
            <w:gridSpan w:val="4"/>
          </w:tcPr>
          <w:p w14:paraId="39D2CC84" w14:textId="77777777" w:rsidR="00D57E35" w:rsidRDefault="00000000">
            <w:r>
              <w:rPr>
                <w:rFonts w:ascii="Gungsuh" w:eastAsia="Gungsuh" w:hAnsi="Gungsuh" w:cs="Gungsuh"/>
              </w:rPr>
              <w:t>≥95% территориального покрытия пилотной зоны устойчивым каналом</w:t>
            </w:r>
          </w:p>
        </w:tc>
      </w:tr>
    </w:tbl>
    <w:p w14:paraId="0632A724" w14:textId="77777777" w:rsidR="00D57E35" w:rsidRDefault="00000000">
      <w:r>
        <w:br w:type="page"/>
      </w:r>
    </w:p>
    <w:p w14:paraId="6042C9EC" w14:textId="77777777" w:rsidR="00D57E35" w:rsidRDefault="00000000">
      <w:pPr>
        <w:pStyle w:val="1"/>
      </w:pPr>
      <w:bookmarkStart w:id="67" w:name="_4rg534k03n6t" w:colFirst="0" w:colLast="0"/>
      <w:bookmarkStart w:id="68" w:name="_Toc221318007"/>
      <w:bookmarkEnd w:id="67"/>
      <w:r>
        <w:lastRenderedPageBreak/>
        <w:t>Приложение 1. Финансовые таблицы и расчётные допущения</w:t>
      </w:r>
      <w:bookmarkEnd w:id="68"/>
    </w:p>
    <w:p w14:paraId="5E2BB821" w14:textId="77777777" w:rsidR="00D57E35" w:rsidRDefault="00000000">
      <w:r>
        <w:t>Документ подготовлен на основе двух концепций экспертов и отдельного документа по ИТ‑инфраструктуре. Численные оценки являются предварительными («примерными») и предназначены для учебно‑проектного расчёта. При получении требований Отдела безопасности и уточнении точных координат объектов значения должны быть пересчитаны.</w:t>
      </w:r>
    </w:p>
    <w:p w14:paraId="4E43C4B8" w14:textId="77777777" w:rsidR="00D57E35" w:rsidRDefault="00000000">
      <w:r>
        <w:t>0. Краткое резюме (для защиты)</w:t>
      </w:r>
    </w:p>
    <w:p w14:paraId="18DEB4EB" w14:textId="77777777" w:rsidR="00D57E35" w:rsidRDefault="00000000">
      <w:pPr>
        <w:numPr>
          <w:ilvl w:val="0"/>
          <w:numId w:val="6"/>
        </w:numPr>
        <w:pBdr>
          <w:top w:val="nil"/>
          <w:left w:val="nil"/>
          <w:bottom w:val="nil"/>
          <w:right w:val="nil"/>
          <w:between w:val="nil"/>
        </w:pBdr>
        <w:spacing w:after="0"/>
        <w:rPr>
          <w:color w:val="000000"/>
        </w:rPr>
      </w:pPr>
      <w:r>
        <w:rPr>
          <w:color w:val="000000"/>
        </w:rPr>
        <w:t>Сформирована структура экосистемы: наземный контур (шаттл 1–2 маршрута, роботакси), воздушный контур (дроны до ПВЗ/постаматов), единый цифровой контур (ЦОД/</w:t>
      </w:r>
      <w:proofErr w:type="spellStart"/>
      <w:r>
        <w:rPr>
          <w:color w:val="000000"/>
        </w:rPr>
        <w:t>edge</w:t>
      </w:r>
      <w:proofErr w:type="spellEnd"/>
      <w:r>
        <w:rPr>
          <w:color w:val="000000"/>
        </w:rPr>
        <w:t xml:space="preserve">, связь, RTK, </w:t>
      </w:r>
      <w:proofErr w:type="spellStart"/>
      <w:r>
        <w:rPr>
          <w:color w:val="000000"/>
        </w:rPr>
        <w:t>IoT</w:t>
      </w:r>
      <w:proofErr w:type="spellEnd"/>
      <w:r>
        <w:rPr>
          <w:color w:val="000000"/>
        </w:rPr>
        <w:t>, платформа данных), единая сервисная станция, зарядная сеть.</w:t>
      </w:r>
    </w:p>
    <w:p w14:paraId="32CF4854" w14:textId="77777777" w:rsidR="00D57E35" w:rsidRDefault="00000000">
      <w:pPr>
        <w:numPr>
          <w:ilvl w:val="0"/>
          <w:numId w:val="6"/>
        </w:numPr>
        <w:pBdr>
          <w:top w:val="nil"/>
          <w:left w:val="nil"/>
          <w:bottom w:val="nil"/>
          <w:right w:val="nil"/>
          <w:between w:val="nil"/>
        </w:pBdr>
        <w:spacing w:after="0"/>
        <w:rPr>
          <w:color w:val="000000"/>
        </w:rPr>
      </w:pPr>
      <w:r>
        <w:rPr>
          <w:color w:val="000000"/>
        </w:rPr>
        <w:t>Предварительный CAPEX инфраструктуры города: ~163 млн ₽ (без стоимости парка). Полный CAPEX с парком (если закупка на стороне проекта): ~277 млн ₽.</w:t>
      </w:r>
    </w:p>
    <w:p w14:paraId="551697C1" w14:textId="77777777" w:rsidR="00D57E35" w:rsidRDefault="00000000">
      <w:pPr>
        <w:numPr>
          <w:ilvl w:val="0"/>
          <w:numId w:val="6"/>
        </w:numPr>
        <w:pBdr>
          <w:top w:val="nil"/>
          <w:left w:val="nil"/>
          <w:bottom w:val="nil"/>
          <w:right w:val="nil"/>
          <w:between w:val="nil"/>
        </w:pBdr>
        <w:spacing w:after="0"/>
        <w:rPr>
          <w:color w:val="000000"/>
        </w:rPr>
      </w:pPr>
      <w:r>
        <w:rPr>
          <w:color w:val="000000"/>
        </w:rPr>
        <w:t>Предварительный OPEX пилота: ~75 млн ₽/год (принимается для расчёта сценариев).</w:t>
      </w:r>
    </w:p>
    <w:p w14:paraId="5EC8ADC3" w14:textId="77777777" w:rsidR="00D57E35" w:rsidRDefault="00000000">
      <w:pPr>
        <w:numPr>
          <w:ilvl w:val="0"/>
          <w:numId w:val="6"/>
        </w:numPr>
        <w:pBdr>
          <w:top w:val="nil"/>
          <w:left w:val="nil"/>
          <w:bottom w:val="nil"/>
          <w:right w:val="nil"/>
          <w:between w:val="nil"/>
        </w:pBdr>
        <w:spacing w:after="0"/>
        <w:rPr>
          <w:color w:val="000000"/>
        </w:rPr>
      </w:pPr>
      <w:r>
        <w:rPr>
          <w:color w:val="000000"/>
        </w:rPr>
        <w:t>Выручка зависит от спроса. В базовом сценарии проект может требовать субсидирования на пилоте; цель пилота — безопасность, отработка регламентов и подтверждение экономической эффективности на масштабе.</w:t>
      </w:r>
    </w:p>
    <w:p w14:paraId="53BF0C32" w14:textId="77777777" w:rsidR="00D57E35" w:rsidRDefault="00000000">
      <w:pPr>
        <w:numPr>
          <w:ilvl w:val="0"/>
          <w:numId w:val="6"/>
        </w:numPr>
        <w:pBdr>
          <w:top w:val="nil"/>
          <w:left w:val="nil"/>
          <w:bottom w:val="nil"/>
          <w:right w:val="nil"/>
          <w:between w:val="nil"/>
        </w:pBdr>
        <w:rPr>
          <w:color w:val="000000"/>
        </w:rPr>
      </w:pPr>
      <w:r>
        <w:rPr>
          <w:color w:val="000000"/>
        </w:rPr>
        <w:t>Сильная сторона проекта — интегрированная модель (транспорт + доставка + инфраструктура + регулирование) и возможность тиражирования на другие территории/кампусы.</w:t>
      </w:r>
    </w:p>
    <w:p w14:paraId="6343CBC1" w14:textId="77777777" w:rsidR="00D57E35" w:rsidRDefault="00000000">
      <w:r>
        <w:t>1. Исходные данные и границы расчёта</w:t>
      </w:r>
    </w:p>
    <w:p w14:paraId="3AEC930A" w14:textId="77777777" w:rsidR="00D57E35" w:rsidRDefault="00000000">
      <w:r>
        <w:t>1.1. Что считаем в этом документе</w:t>
      </w:r>
    </w:p>
    <w:p w14:paraId="20D1BE00" w14:textId="77777777" w:rsidR="00D57E35" w:rsidRDefault="00000000">
      <w:pPr>
        <w:numPr>
          <w:ilvl w:val="0"/>
          <w:numId w:val="6"/>
        </w:numPr>
        <w:pBdr>
          <w:top w:val="nil"/>
          <w:left w:val="nil"/>
          <w:bottom w:val="nil"/>
          <w:right w:val="nil"/>
          <w:between w:val="nil"/>
        </w:pBdr>
        <w:spacing w:after="0"/>
        <w:rPr>
          <w:color w:val="000000"/>
        </w:rPr>
      </w:pPr>
      <w:r>
        <w:rPr>
          <w:color w:val="000000"/>
        </w:rPr>
        <w:t>Маршруты и поточность: предложены примерные маршруты шаттлов и типовые потоки поездок/доставок.</w:t>
      </w:r>
    </w:p>
    <w:p w14:paraId="2972D7E6" w14:textId="77777777" w:rsidR="00D57E35" w:rsidRDefault="00000000">
      <w:pPr>
        <w:numPr>
          <w:ilvl w:val="0"/>
          <w:numId w:val="6"/>
        </w:numPr>
        <w:pBdr>
          <w:top w:val="nil"/>
          <w:left w:val="nil"/>
          <w:bottom w:val="nil"/>
          <w:right w:val="nil"/>
          <w:between w:val="nil"/>
        </w:pBdr>
        <w:spacing w:after="0"/>
        <w:rPr>
          <w:color w:val="000000"/>
        </w:rPr>
      </w:pPr>
      <w:r>
        <w:rPr>
          <w:color w:val="000000"/>
        </w:rPr>
        <w:t>CAPEX/OPEX: разложены по статьям с указанием, что относится к городу (инфраструктура/управление) и что может относиться к участникам (парк/операции).</w:t>
      </w:r>
    </w:p>
    <w:p w14:paraId="35D15A7D" w14:textId="77777777" w:rsidR="00D57E35" w:rsidRDefault="00000000">
      <w:pPr>
        <w:numPr>
          <w:ilvl w:val="0"/>
          <w:numId w:val="6"/>
        </w:numPr>
        <w:pBdr>
          <w:top w:val="nil"/>
          <w:left w:val="nil"/>
          <w:bottom w:val="nil"/>
          <w:right w:val="nil"/>
          <w:between w:val="nil"/>
        </w:pBdr>
        <w:spacing w:after="0"/>
        <w:rPr>
          <w:color w:val="000000"/>
        </w:rPr>
      </w:pPr>
      <w:r>
        <w:rPr>
          <w:color w:val="000000"/>
        </w:rPr>
        <w:t>Прибыль/убыток: рассчитаны сценарии выручки и операционного результата (до амортизации).</w:t>
      </w:r>
    </w:p>
    <w:p w14:paraId="3B892F46" w14:textId="77777777" w:rsidR="00D57E35" w:rsidRDefault="00000000">
      <w:pPr>
        <w:numPr>
          <w:ilvl w:val="0"/>
          <w:numId w:val="6"/>
        </w:numPr>
        <w:pBdr>
          <w:top w:val="nil"/>
          <w:left w:val="nil"/>
          <w:bottom w:val="nil"/>
          <w:right w:val="nil"/>
          <w:between w:val="nil"/>
        </w:pBdr>
        <w:spacing w:after="0"/>
        <w:rPr>
          <w:color w:val="000000"/>
        </w:rPr>
      </w:pPr>
      <w:r>
        <w:rPr>
          <w:color w:val="000000"/>
        </w:rPr>
        <w:t>Конкурентный анализ: сравнительная таблица подходов/игроков и вывод «почему у нас лучше/хуже».</w:t>
      </w:r>
    </w:p>
    <w:p w14:paraId="18E75D4F" w14:textId="77777777" w:rsidR="00D57E35" w:rsidRDefault="00000000">
      <w:pPr>
        <w:numPr>
          <w:ilvl w:val="0"/>
          <w:numId w:val="6"/>
        </w:numPr>
        <w:pBdr>
          <w:top w:val="nil"/>
          <w:left w:val="nil"/>
          <w:bottom w:val="nil"/>
          <w:right w:val="nil"/>
          <w:between w:val="nil"/>
        </w:pBdr>
        <w:spacing w:after="0"/>
        <w:rPr>
          <w:color w:val="000000"/>
        </w:rPr>
      </w:pPr>
      <w:r>
        <w:rPr>
          <w:color w:val="000000"/>
        </w:rPr>
        <w:t>Ресурсная база и ИТ‑инфраструктура: перечень ресурсов и вклад ИТ‑сметы в показатели проекта.</w:t>
      </w:r>
    </w:p>
    <w:p w14:paraId="7EF3611C" w14:textId="77777777" w:rsidR="00D57E35" w:rsidRDefault="00000000">
      <w:pPr>
        <w:numPr>
          <w:ilvl w:val="0"/>
          <w:numId w:val="6"/>
        </w:numPr>
        <w:pBdr>
          <w:top w:val="nil"/>
          <w:left w:val="nil"/>
          <w:bottom w:val="nil"/>
          <w:right w:val="nil"/>
          <w:between w:val="nil"/>
        </w:pBdr>
        <w:rPr>
          <w:color w:val="000000"/>
        </w:rPr>
      </w:pPr>
      <w:r>
        <w:rPr>
          <w:color w:val="000000"/>
        </w:rPr>
        <w:t>Госпрограммы/преференции: перечень релевантных направлений поддержки и правового режима.</w:t>
      </w:r>
    </w:p>
    <w:p w14:paraId="59E15EF7" w14:textId="77777777" w:rsidR="00D57E35" w:rsidRDefault="00000000">
      <w:r>
        <w:t>1.2. Ключевые допущения (примерные)</w:t>
      </w:r>
    </w:p>
    <w:p w14:paraId="360503DF" w14:textId="77777777" w:rsidR="00D57E35" w:rsidRDefault="00000000">
      <w:pPr>
        <w:numPr>
          <w:ilvl w:val="0"/>
          <w:numId w:val="6"/>
        </w:numPr>
        <w:pBdr>
          <w:top w:val="nil"/>
          <w:left w:val="nil"/>
          <w:bottom w:val="nil"/>
          <w:right w:val="nil"/>
          <w:between w:val="nil"/>
        </w:pBdr>
        <w:spacing w:after="0"/>
        <w:rPr>
          <w:color w:val="000000"/>
        </w:rPr>
      </w:pPr>
      <w:r>
        <w:rPr>
          <w:color w:val="000000"/>
        </w:rPr>
        <w:t>Пилот: 12 месяцев эксплуатации после этапов проектирования и ввода.</w:t>
      </w:r>
    </w:p>
    <w:p w14:paraId="79724931" w14:textId="77777777" w:rsidR="00D57E35" w:rsidRDefault="00000000">
      <w:pPr>
        <w:numPr>
          <w:ilvl w:val="0"/>
          <w:numId w:val="6"/>
        </w:numPr>
        <w:pBdr>
          <w:top w:val="nil"/>
          <w:left w:val="nil"/>
          <w:bottom w:val="nil"/>
          <w:right w:val="nil"/>
          <w:between w:val="nil"/>
        </w:pBdr>
        <w:spacing w:after="0"/>
        <w:rPr>
          <w:color w:val="000000"/>
        </w:rPr>
      </w:pPr>
      <w:r>
        <w:rPr>
          <w:color w:val="000000"/>
        </w:rPr>
        <w:t>География: территория Иннополиса в границах городской застройки; остановки — внутри городской черты (синяя линия на схеме), склады — ближе к периферии.</w:t>
      </w:r>
    </w:p>
    <w:p w14:paraId="306ECC12" w14:textId="77777777" w:rsidR="00D57E35" w:rsidRDefault="00000000">
      <w:pPr>
        <w:numPr>
          <w:ilvl w:val="0"/>
          <w:numId w:val="6"/>
        </w:numPr>
        <w:pBdr>
          <w:top w:val="nil"/>
          <w:left w:val="nil"/>
          <w:bottom w:val="nil"/>
          <w:right w:val="nil"/>
          <w:between w:val="nil"/>
        </w:pBdr>
        <w:spacing w:after="0"/>
        <w:rPr>
          <w:color w:val="000000"/>
        </w:rPr>
      </w:pPr>
      <w:r>
        <w:rPr>
          <w:color w:val="000000"/>
        </w:rPr>
        <w:t>Дроны: доставка только до уличных ПВЗ/постаматов («до пункта»), без «до двери».</w:t>
      </w:r>
    </w:p>
    <w:p w14:paraId="25979E57" w14:textId="77777777" w:rsidR="00D57E35" w:rsidRDefault="00000000">
      <w:pPr>
        <w:numPr>
          <w:ilvl w:val="0"/>
          <w:numId w:val="6"/>
        </w:numPr>
        <w:pBdr>
          <w:top w:val="nil"/>
          <w:left w:val="nil"/>
          <w:bottom w:val="nil"/>
          <w:right w:val="nil"/>
          <w:between w:val="nil"/>
        </w:pBdr>
        <w:spacing w:after="0"/>
        <w:rPr>
          <w:color w:val="000000"/>
        </w:rPr>
      </w:pPr>
      <w:r>
        <w:rPr>
          <w:color w:val="000000"/>
        </w:rPr>
        <w:t xml:space="preserve">Скоростные и </w:t>
      </w:r>
      <w:proofErr w:type="spellStart"/>
      <w:r>
        <w:rPr>
          <w:color w:val="000000"/>
        </w:rPr>
        <w:t>безопасностные</w:t>
      </w:r>
      <w:proofErr w:type="spellEnd"/>
      <w:r>
        <w:rPr>
          <w:color w:val="000000"/>
        </w:rPr>
        <w:t xml:space="preserve"> ограничения уточняются Отделом безопасности (</w:t>
      </w:r>
      <w:proofErr w:type="spellStart"/>
      <w:r>
        <w:rPr>
          <w:color w:val="000000"/>
        </w:rPr>
        <w:t>геозоны</w:t>
      </w:r>
      <w:proofErr w:type="spellEnd"/>
      <w:r>
        <w:rPr>
          <w:color w:val="000000"/>
        </w:rPr>
        <w:t xml:space="preserve">, </w:t>
      </w:r>
      <w:proofErr w:type="spellStart"/>
      <w:r>
        <w:rPr>
          <w:color w:val="000000"/>
        </w:rPr>
        <w:t>no‑fly</w:t>
      </w:r>
      <w:proofErr w:type="spellEnd"/>
      <w:r>
        <w:rPr>
          <w:color w:val="000000"/>
        </w:rPr>
        <w:t>, приоритеты на перекрестках, требования к видеонаблюдению и журналированию).</w:t>
      </w:r>
    </w:p>
    <w:p w14:paraId="44A2343D" w14:textId="77777777" w:rsidR="00D57E35" w:rsidRDefault="00000000">
      <w:pPr>
        <w:numPr>
          <w:ilvl w:val="0"/>
          <w:numId w:val="6"/>
        </w:numPr>
        <w:pBdr>
          <w:top w:val="nil"/>
          <w:left w:val="nil"/>
          <w:bottom w:val="nil"/>
          <w:right w:val="nil"/>
          <w:between w:val="nil"/>
        </w:pBdr>
        <w:rPr>
          <w:color w:val="000000"/>
        </w:rPr>
      </w:pPr>
      <w:r>
        <w:rPr>
          <w:color w:val="000000"/>
        </w:rPr>
        <w:lastRenderedPageBreak/>
        <w:t>Расстояния в расчете маршрутов — предварительные и будут уточнены после нанесения точек на реальную карту и построения маршрутов по дорожному графу.</w:t>
      </w:r>
    </w:p>
    <w:p w14:paraId="1DBAF0B0" w14:textId="77777777" w:rsidR="00D57E35" w:rsidRDefault="00000000">
      <w:r>
        <w:t>2. Модель объектов на карте и цифрового контура</w:t>
      </w:r>
    </w:p>
    <w:p w14:paraId="27B05253" w14:textId="77777777" w:rsidR="00D57E35" w:rsidRDefault="00000000">
      <w:r>
        <w:t>2.1. Набор объектов (минимальный для работоспособности системы)</w:t>
      </w:r>
    </w:p>
    <w:p w14:paraId="32531172" w14:textId="77777777" w:rsidR="00D57E35" w:rsidRDefault="00000000">
      <w:r>
        <w:t>На схеме города (приложение А) используются объекты:</w:t>
      </w:r>
    </w:p>
    <w:p w14:paraId="37D10D58" w14:textId="77777777" w:rsidR="00D57E35" w:rsidRDefault="00000000">
      <w:pPr>
        <w:numPr>
          <w:ilvl w:val="0"/>
          <w:numId w:val="6"/>
        </w:numPr>
        <w:pBdr>
          <w:top w:val="nil"/>
          <w:left w:val="nil"/>
          <w:bottom w:val="nil"/>
          <w:right w:val="nil"/>
          <w:between w:val="nil"/>
        </w:pBdr>
        <w:spacing w:after="0"/>
        <w:rPr>
          <w:color w:val="000000"/>
        </w:rPr>
      </w:pPr>
      <w:r>
        <w:rPr>
          <w:color w:val="000000"/>
        </w:rPr>
        <w:t>2 склада/</w:t>
      </w:r>
      <w:proofErr w:type="spellStart"/>
      <w:r>
        <w:rPr>
          <w:color w:val="000000"/>
        </w:rPr>
        <w:t>микрохаба</w:t>
      </w:r>
      <w:proofErr w:type="spellEnd"/>
      <w:r>
        <w:rPr>
          <w:color w:val="000000"/>
        </w:rPr>
        <w:t xml:space="preserve"> (периферия): формирование заказов, хранение расходников и аккумуляторов.</w:t>
      </w:r>
    </w:p>
    <w:p w14:paraId="69F9B505" w14:textId="77777777" w:rsidR="00D57E35" w:rsidRDefault="00000000">
      <w:pPr>
        <w:numPr>
          <w:ilvl w:val="0"/>
          <w:numId w:val="6"/>
        </w:numPr>
        <w:pBdr>
          <w:top w:val="nil"/>
          <w:left w:val="nil"/>
          <w:bottom w:val="nil"/>
          <w:right w:val="nil"/>
          <w:between w:val="nil"/>
        </w:pBdr>
        <w:spacing w:after="0"/>
        <w:rPr>
          <w:color w:val="000000"/>
        </w:rPr>
      </w:pPr>
      <w:r>
        <w:rPr>
          <w:color w:val="000000"/>
        </w:rPr>
        <w:t>2 сервисные станции (не участвуют в маршрутах): обслуживание шаттлов/роботакси и дронов.</w:t>
      </w:r>
    </w:p>
    <w:p w14:paraId="2BA268AB" w14:textId="77777777" w:rsidR="00D57E35" w:rsidRDefault="00000000">
      <w:pPr>
        <w:numPr>
          <w:ilvl w:val="0"/>
          <w:numId w:val="6"/>
        </w:numPr>
        <w:pBdr>
          <w:top w:val="nil"/>
          <w:left w:val="nil"/>
          <w:bottom w:val="nil"/>
          <w:right w:val="nil"/>
          <w:between w:val="nil"/>
        </w:pBdr>
        <w:spacing w:after="0"/>
        <w:rPr>
          <w:color w:val="000000"/>
        </w:rPr>
      </w:pPr>
      <w:r>
        <w:rPr>
          <w:color w:val="000000"/>
        </w:rPr>
        <w:t>5 зарядных станций (по городу, равномерно).</w:t>
      </w:r>
    </w:p>
    <w:p w14:paraId="10963886" w14:textId="77777777" w:rsidR="00D57E35" w:rsidRDefault="00000000">
      <w:pPr>
        <w:numPr>
          <w:ilvl w:val="0"/>
          <w:numId w:val="6"/>
        </w:numPr>
        <w:pBdr>
          <w:top w:val="nil"/>
          <w:left w:val="nil"/>
          <w:bottom w:val="nil"/>
          <w:right w:val="nil"/>
          <w:between w:val="nil"/>
        </w:pBdr>
        <w:spacing w:after="0"/>
        <w:rPr>
          <w:color w:val="000000"/>
        </w:rPr>
      </w:pPr>
      <w:r>
        <w:rPr>
          <w:color w:val="000000"/>
        </w:rPr>
        <w:t>1 диспетчерский пункт (центр): мониторинг, удаленная поддержка, реагирование.</w:t>
      </w:r>
    </w:p>
    <w:p w14:paraId="6E031C55" w14:textId="77777777" w:rsidR="00D57E35" w:rsidRDefault="00000000">
      <w:pPr>
        <w:numPr>
          <w:ilvl w:val="0"/>
          <w:numId w:val="6"/>
        </w:numPr>
        <w:pBdr>
          <w:top w:val="nil"/>
          <w:left w:val="nil"/>
          <w:bottom w:val="nil"/>
          <w:right w:val="nil"/>
          <w:between w:val="nil"/>
        </w:pBdr>
        <w:spacing w:after="0"/>
        <w:rPr>
          <w:color w:val="000000"/>
        </w:rPr>
      </w:pPr>
      <w:r>
        <w:rPr>
          <w:color w:val="000000"/>
        </w:rPr>
        <w:t>5 ПВЗ/постаматов (по городу, равномерно): прием/выдача от дронов, интеграция с маркетплейсами.</w:t>
      </w:r>
    </w:p>
    <w:p w14:paraId="0862D6CD" w14:textId="77777777" w:rsidR="00D57E35" w:rsidRDefault="00000000">
      <w:pPr>
        <w:numPr>
          <w:ilvl w:val="0"/>
          <w:numId w:val="6"/>
        </w:numPr>
        <w:pBdr>
          <w:top w:val="nil"/>
          <w:left w:val="nil"/>
          <w:bottom w:val="nil"/>
          <w:right w:val="nil"/>
          <w:between w:val="nil"/>
        </w:pBdr>
        <w:rPr>
          <w:color w:val="000000"/>
        </w:rPr>
      </w:pPr>
      <w:r>
        <w:rPr>
          <w:color w:val="000000"/>
        </w:rPr>
        <w:t>5 автобусных остановок (в городской черте): опорные точки маршрутов шаттлов.</w:t>
      </w:r>
    </w:p>
    <w:p w14:paraId="52D73BEE" w14:textId="77777777" w:rsidR="00D57E35" w:rsidRDefault="00000000">
      <w:r>
        <w:t>2.2. Схема размещения объектов (черновик)</w:t>
      </w:r>
    </w:p>
    <w:p w14:paraId="262301EA" w14:textId="77777777" w:rsidR="00D57E35" w:rsidRDefault="00000000">
      <w:r>
        <w:t>Рис. 1. Размещение объектов (примерное), версия v3 (с учетом ЦОД).</w:t>
      </w:r>
    </w:p>
    <w:p w14:paraId="280D296E" w14:textId="77777777" w:rsidR="00D57E35" w:rsidRDefault="00D57E35"/>
    <w:p w14:paraId="1BFB1603" w14:textId="77777777" w:rsidR="00D57E35" w:rsidRDefault="00000000">
      <w:r>
        <w:t xml:space="preserve">2.3. ЦОД и </w:t>
      </w:r>
      <w:proofErr w:type="spellStart"/>
      <w:r>
        <w:t>edge</w:t>
      </w:r>
      <w:proofErr w:type="spellEnd"/>
      <w:r>
        <w:t>‑узлы (из ИТ‑сметы)</w:t>
      </w:r>
    </w:p>
    <w:p w14:paraId="0A883BA6" w14:textId="77777777" w:rsidR="00D57E35" w:rsidRDefault="00000000">
      <w:r>
        <w:t>В ИТ‑документе предусмотрено использование действующего ЦОД «</w:t>
      </w:r>
      <w:proofErr w:type="spellStart"/>
      <w:r>
        <w:t>Атомдата</w:t>
      </w:r>
      <w:proofErr w:type="spellEnd"/>
      <w:r>
        <w:t xml:space="preserve">‑Иннополис» и при необходимости размещение </w:t>
      </w:r>
      <w:proofErr w:type="spellStart"/>
      <w:r>
        <w:t>mini</w:t>
      </w:r>
      <w:proofErr w:type="spellEnd"/>
      <w:r>
        <w:t>‑ЦОД/</w:t>
      </w:r>
      <w:proofErr w:type="spellStart"/>
      <w:r>
        <w:t>edge</w:t>
      </w:r>
      <w:proofErr w:type="spellEnd"/>
      <w:r>
        <w:t xml:space="preserve">‑узлов для низких задержек. Цифровой контур включает: </w:t>
      </w:r>
      <w:proofErr w:type="spellStart"/>
      <w:r>
        <w:t>IoT</w:t>
      </w:r>
      <w:proofErr w:type="spellEnd"/>
      <w:r>
        <w:t>‑контур датчиков, защищенную телеметрию от БПТ/дронов, унифицированные модели данных и API, подсистему высокоточного позиционирования (RTK), сеть связи с требованием территориального покрытия и доступность ключевых сервисов.</w:t>
      </w:r>
    </w:p>
    <w:p w14:paraId="2764F884" w14:textId="77777777" w:rsidR="00D57E35" w:rsidRDefault="00000000">
      <w:pPr>
        <w:numPr>
          <w:ilvl w:val="0"/>
          <w:numId w:val="6"/>
        </w:numPr>
        <w:pBdr>
          <w:top w:val="nil"/>
          <w:left w:val="nil"/>
          <w:bottom w:val="nil"/>
          <w:right w:val="nil"/>
          <w:between w:val="nil"/>
        </w:pBdr>
        <w:spacing w:after="0"/>
        <w:rPr>
          <w:color w:val="000000"/>
        </w:rPr>
      </w:pPr>
      <w:r>
        <w:rPr>
          <w:rFonts w:ascii="Gungsuh" w:eastAsia="Gungsuh" w:hAnsi="Gungsuh" w:cs="Gungsuh"/>
          <w:color w:val="000000"/>
        </w:rPr>
        <w:t>Покрытие связи: целевое ≥95% территории пилотной зоны устойчивым каналом.</w:t>
      </w:r>
    </w:p>
    <w:p w14:paraId="679EB60B" w14:textId="77777777" w:rsidR="00D57E35" w:rsidRDefault="00000000">
      <w:pPr>
        <w:numPr>
          <w:ilvl w:val="0"/>
          <w:numId w:val="6"/>
        </w:numPr>
        <w:pBdr>
          <w:top w:val="nil"/>
          <w:left w:val="nil"/>
          <w:bottom w:val="nil"/>
          <w:right w:val="nil"/>
          <w:between w:val="nil"/>
        </w:pBdr>
        <w:spacing w:after="0"/>
        <w:rPr>
          <w:color w:val="000000"/>
        </w:rPr>
      </w:pPr>
      <w:r>
        <w:rPr>
          <w:color w:val="000000"/>
        </w:rPr>
        <w:t>Точность позиционирования: целевое порядка 10 см при использовании RTK‑поправок.</w:t>
      </w:r>
    </w:p>
    <w:p w14:paraId="4EBAB8E2" w14:textId="77777777" w:rsidR="00D57E35" w:rsidRDefault="00000000">
      <w:pPr>
        <w:numPr>
          <w:ilvl w:val="0"/>
          <w:numId w:val="6"/>
        </w:numPr>
        <w:pBdr>
          <w:top w:val="nil"/>
          <w:left w:val="nil"/>
          <w:bottom w:val="nil"/>
          <w:right w:val="nil"/>
          <w:between w:val="nil"/>
        </w:pBdr>
        <w:spacing w:after="0"/>
        <w:rPr>
          <w:color w:val="000000"/>
        </w:rPr>
      </w:pPr>
      <w:r>
        <w:rPr>
          <w:rFonts w:ascii="Gungsuh" w:eastAsia="Gungsuh" w:hAnsi="Gungsuh" w:cs="Gungsuh"/>
          <w:color w:val="000000"/>
        </w:rPr>
        <w:t>Доступность ключевых сервисов: целевая ≥99,5% (для пилота).</w:t>
      </w:r>
    </w:p>
    <w:p w14:paraId="6C539DBA" w14:textId="77777777" w:rsidR="00D57E35" w:rsidRDefault="00000000">
      <w:pPr>
        <w:numPr>
          <w:ilvl w:val="0"/>
          <w:numId w:val="6"/>
        </w:numPr>
        <w:pBdr>
          <w:top w:val="nil"/>
          <w:left w:val="nil"/>
          <w:bottom w:val="nil"/>
          <w:right w:val="nil"/>
          <w:between w:val="nil"/>
        </w:pBdr>
        <w:rPr>
          <w:color w:val="000000"/>
        </w:rPr>
      </w:pPr>
      <w:r>
        <w:rPr>
          <w:color w:val="000000"/>
        </w:rPr>
        <w:t>Для воздушного контура учитываем требования к идентификации/передаче данных о полетах через «ЭРА‑ГЛОНАСС» (норматив уточняется по действующим документам).</w:t>
      </w:r>
    </w:p>
    <w:p w14:paraId="5ED6CA6D" w14:textId="77777777" w:rsidR="00D57E35" w:rsidRDefault="00000000">
      <w:r>
        <w:t>3. Методика расчёта маршрутов и поточности</w:t>
      </w:r>
    </w:p>
    <w:p w14:paraId="712099FA" w14:textId="77777777" w:rsidR="00D57E35" w:rsidRDefault="00000000">
      <w:r>
        <w:t>3.1. Маршруты на земле (шаттл/такси)</w:t>
      </w:r>
    </w:p>
    <w:p w14:paraId="0ABFF89F" w14:textId="77777777" w:rsidR="00D57E35" w:rsidRDefault="00000000">
      <w:r>
        <w:t>Маршруты наземного контура строятся по дорожному графу (по возможности — через OSRM/</w:t>
      </w:r>
      <w:proofErr w:type="spellStart"/>
      <w:r>
        <w:t>GraphHopper</w:t>
      </w:r>
      <w:proofErr w:type="spellEnd"/>
      <w:r>
        <w:t>) между точками остановок/пунктов назначения. Для предварительного расчета допускается использование приближенных расстояний и времени движения с учетом ограничений скорости и остановок.</w:t>
      </w:r>
    </w:p>
    <w:p w14:paraId="01B1955A" w14:textId="77777777" w:rsidR="00D57E35" w:rsidRDefault="00000000">
      <w:r>
        <w:t>3.2. Маршруты в воздухе (дроны)</w:t>
      </w:r>
    </w:p>
    <w:p w14:paraId="14BB49E8" w14:textId="77777777" w:rsidR="00D57E35" w:rsidRDefault="00000000">
      <w:r>
        <w:rPr>
          <w:rFonts w:ascii="Gungsuh" w:eastAsia="Gungsuh" w:hAnsi="Gungsuh" w:cs="Gungsuh"/>
        </w:rPr>
        <w:lastRenderedPageBreak/>
        <w:t xml:space="preserve">Для дронов на пилоте используется упрощенная модель: прямые линии «склад → ПВЗ/постамат» в пределах разрешенных </w:t>
      </w:r>
      <w:proofErr w:type="spellStart"/>
      <w:r>
        <w:rPr>
          <w:rFonts w:ascii="Gungsuh" w:eastAsia="Gungsuh" w:hAnsi="Gungsuh" w:cs="Gungsuh"/>
        </w:rPr>
        <w:t>геозон</w:t>
      </w:r>
      <w:proofErr w:type="spellEnd"/>
      <w:r>
        <w:rPr>
          <w:rFonts w:ascii="Gungsuh" w:eastAsia="Gungsuh" w:hAnsi="Gungsuh" w:cs="Gungsuh"/>
        </w:rPr>
        <w:t>, с последующей детализацией по коридорам полета (высоты/ограничения/ветровые допуски) после согласования с ответственными органами и Отделом безопасности.</w:t>
      </w:r>
    </w:p>
    <w:p w14:paraId="700F0333" w14:textId="77777777" w:rsidR="00D57E35" w:rsidRDefault="00000000">
      <w:r>
        <w:t>3.3. Поточность и пропускная способность (формулы)</w:t>
      </w:r>
    </w:p>
    <w:p w14:paraId="0AFABC08" w14:textId="77777777" w:rsidR="00D57E35" w:rsidRDefault="00000000">
      <w:pPr>
        <w:numPr>
          <w:ilvl w:val="0"/>
          <w:numId w:val="6"/>
        </w:numPr>
        <w:pBdr>
          <w:top w:val="nil"/>
          <w:left w:val="nil"/>
          <w:bottom w:val="nil"/>
          <w:right w:val="nil"/>
          <w:between w:val="nil"/>
        </w:pBdr>
        <w:spacing w:after="0"/>
        <w:rPr>
          <w:color w:val="000000"/>
        </w:rPr>
      </w:pPr>
      <w:r>
        <w:rPr>
          <w:color w:val="000000"/>
        </w:rPr>
        <w:t xml:space="preserve">Пассажиропоток шаттла: P = </w:t>
      </w:r>
      <w:proofErr w:type="spellStart"/>
      <w:r>
        <w:rPr>
          <w:color w:val="000000"/>
        </w:rPr>
        <w:t>N_рейсов</w:t>
      </w:r>
      <w:proofErr w:type="spellEnd"/>
      <w:r>
        <w:rPr>
          <w:color w:val="000000"/>
        </w:rPr>
        <w:t xml:space="preserve"> × вместимость × коэффициент заполнения.</w:t>
      </w:r>
    </w:p>
    <w:p w14:paraId="500C462A" w14:textId="77777777" w:rsidR="00D57E35" w:rsidRDefault="00000000">
      <w:pPr>
        <w:numPr>
          <w:ilvl w:val="0"/>
          <w:numId w:val="6"/>
        </w:numPr>
        <w:pBdr>
          <w:top w:val="nil"/>
          <w:left w:val="nil"/>
          <w:bottom w:val="nil"/>
          <w:right w:val="nil"/>
          <w:between w:val="nil"/>
        </w:pBdr>
        <w:spacing w:after="0"/>
        <w:rPr>
          <w:color w:val="000000"/>
        </w:rPr>
      </w:pPr>
      <w:r>
        <w:rPr>
          <w:color w:val="000000"/>
        </w:rPr>
        <w:t xml:space="preserve">Пропускная способность по интервалу: рейсов/час = 60 / </w:t>
      </w:r>
      <w:proofErr w:type="spellStart"/>
      <w:r>
        <w:rPr>
          <w:color w:val="000000"/>
        </w:rPr>
        <w:t>интервал_мин</w:t>
      </w:r>
      <w:proofErr w:type="spellEnd"/>
      <w:r>
        <w:rPr>
          <w:color w:val="000000"/>
        </w:rPr>
        <w:t>.</w:t>
      </w:r>
    </w:p>
    <w:p w14:paraId="01EC8923" w14:textId="77777777" w:rsidR="00D57E35" w:rsidRDefault="00000000">
      <w:pPr>
        <w:numPr>
          <w:ilvl w:val="0"/>
          <w:numId w:val="6"/>
        </w:numPr>
        <w:pBdr>
          <w:top w:val="nil"/>
          <w:left w:val="nil"/>
          <w:bottom w:val="nil"/>
          <w:right w:val="nil"/>
          <w:between w:val="nil"/>
        </w:pBdr>
        <w:spacing w:after="0"/>
        <w:rPr>
          <w:color w:val="000000"/>
        </w:rPr>
      </w:pPr>
      <w:r>
        <w:rPr>
          <w:color w:val="000000"/>
        </w:rPr>
        <w:t>Производительность дронов: доставок/день = (</w:t>
      </w:r>
      <w:proofErr w:type="spellStart"/>
      <w:r>
        <w:rPr>
          <w:color w:val="000000"/>
        </w:rPr>
        <w:t>рабочие_часы</w:t>
      </w:r>
      <w:proofErr w:type="spellEnd"/>
      <w:r>
        <w:rPr>
          <w:color w:val="000000"/>
        </w:rPr>
        <w:t xml:space="preserve"> × доставок/час) × коэффициент надежности (учет отмен из‑за погоды).</w:t>
      </w:r>
    </w:p>
    <w:p w14:paraId="6A55A8F4" w14:textId="77777777" w:rsidR="00D57E35" w:rsidRDefault="00000000">
      <w:pPr>
        <w:numPr>
          <w:ilvl w:val="0"/>
          <w:numId w:val="6"/>
        </w:numPr>
        <w:pBdr>
          <w:top w:val="nil"/>
          <w:left w:val="nil"/>
          <w:bottom w:val="nil"/>
          <w:right w:val="nil"/>
          <w:between w:val="nil"/>
        </w:pBdr>
        <w:rPr>
          <w:color w:val="000000"/>
        </w:rPr>
      </w:pPr>
      <w:r>
        <w:rPr>
          <w:color w:val="000000"/>
        </w:rPr>
        <w:t>Экономия от автономности: снижение доли затрат на водителей/смены; рост доли затрат на удаленных операторов и ИТ‑контур.</w:t>
      </w:r>
    </w:p>
    <w:p w14:paraId="733F7D0B" w14:textId="77777777" w:rsidR="00D57E35" w:rsidRDefault="00000000">
      <w:r>
        <w:t>4. Предварительные маршруты и расчет поточности</w:t>
      </w:r>
    </w:p>
    <w:p w14:paraId="65AD0F1F" w14:textId="77777777" w:rsidR="00D57E35" w:rsidRDefault="00000000">
      <w:r>
        <w:t>4.1. Примерная конфигурация маршрутов шаттлов</w:t>
      </w:r>
    </w:p>
    <w:p w14:paraId="3B2A0954" w14:textId="77777777" w:rsidR="00D57E35" w:rsidRDefault="00000000">
      <w:r>
        <w:t>Примечание: длина и время движения приведены как пример и должны быть уточнены по реальной карте после выбора конкретных остановок и построения маршрута по дорожной сети.</w:t>
      </w:r>
    </w:p>
    <w:p w14:paraId="56B4B906" w14:textId="77777777" w:rsidR="00D57E35" w:rsidRDefault="00000000">
      <w:r>
        <w:t>4.2. Примерная поточность (базовые ориентиры)</w:t>
      </w:r>
    </w:p>
    <w:p w14:paraId="6E2B0F64" w14:textId="77777777" w:rsidR="00D57E35" w:rsidRDefault="00000000">
      <w:pPr>
        <w:numPr>
          <w:ilvl w:val="0"/>
          <w:numId w:val="6"/>
        </w:numPr>
        <w:pBdr>
          <w:top w:val="nil"/>
          <w:left w:val="nil"/>
          <w:bottom w:val="nil"/>
          <w:right w:val="nil"/>
          <w:between w:val="nil"/>
        </w:pBdr>
        <w:spacing w:after="0"/>
        <w:rPr>
          <w:color w:val="000000"/>
        </w:rPr>
      </w:pPr>
      <w:r>
        <w:rPr>
          <w:color w:val="000000"/>
        </w:rPr>
        <w:t>Шаттлы: при интервале 10 минут и вместимости 12 пассажиров теоретическая провозная способность порядка 72 пассажира/час (в одном направлении), фактическая зависит от заполнения и расписания.</w:t>
      </w:r>
    </w:p>
    <w:p w14:paraId="04FA64F8" w14:textId="77777777" w:rsidR="00D57E35" w:rsidRDefault="00000000">
      <w:pPr>
        <w:numPr>
          <w:ilvl w:val="0"/>
          <w:numId w:val="6"/>
        </w:numPr>
        <w:pBdr>
          <w:top w:val="nil"/>
          <w:left w:val="nil"/>
          <w:bottom w:val="nil"/>
          <w:right w:val="nil"/>
          <w:between w:val="nil"/>
        </w:pBdr>
        <w:spacing w:after="0"/>
        <w:rPr>
          <w:color w:val="000000"/>
        </w:rPr>
      </w:pPr>
      <w:r>
        <w:rPr>
          <w:color w:val="000000"/>
        </w:rPr>
        <w:t>Роботакси: 10 машин при 25–35 поездках/сутки на машину дают 250–350 поездок/сутки.</w:t>
      </w:r>
    </w:p>
    <w:p w14:paraId="15003851" w14:textId="77777777" w:rsidR="00D57E35" w:rsidRDefault="00000000">
      <w:pPr>
        <w:numPr>
          <w:ilvl w:val="0"/>
          <w:numId w:val="6"/>
        </w:numPr>
        <w:pBdr>
          <w:top w:val="nil"/>
          <w:left w:val="nil"/>
          <w:bottom w:val="nil"/>
          <w:right w:val="nil"/>
          <w:between w:val="nil"/>
        </w:pBdr>
        <w:rPr>
          <w:color w:val="000000"/>
        </w:rPr>
      </w:pPr>
      <w:r>
        <w:rPr>
          <w:color w:val="000000"/>
        </w:rPr>
        <w:t>Дроны: 20 дронов при 15–30 доставках/сутки на дрон дают 300–600 доставок/сутки (с учетом погодных ограничений).</w:t>
      </w:r>
    </w:p>
    <w:p w14:paraId="447D3412" w14:textId="77777777" w:rsidR="00D57E35" w:rsidRDefault="00000000">
      <w:r>
        <w:t>4.3. «Сколько людей заменяет один дрон» (пример расчета)</w:t>
      </w:r>
    </w:p>
    <w:p w14:paraId="12437CAB" w14:textId="77777777" w:rsidR="00D57E35" w:rsidRDefault="00000000">
      <w:r>
        <w:rPr>
          <w:rFonts w:ascii="Gungsuh" w:eastAsia="Gungsuh" w:hAnsi="Gungsuh" w:cs="Gungsuh"/>
        </w:rPr>
        <w:t xml:space="preserve">Для учебного расчета примем: один курьер в городской доставке выполняет 18–22 доставки/день. Один дрон при типовом цикле 12–15 минут (полет + посадка + выгрузка) способен выполнить 20–35 доставок/день при благоприятной погоде. Тогда 1 дрон ≈ 1–1,5 курьера по числу доставок, а 20 дронов ≈ 20–30 курьеров. В реальном проекте коэффициент необходимо уточнять по фактическим SLA и </w:t>
      </w:r>
      <w:proofErr w:type="spellStart"/>
      <w:r>
        <w:rPr>
          <w:rFonts w:ascii="Gungsuh" w:eastAsia="Gungsuh" w:hAnsi="Gungsuh" w:cs="Gungsuh"/>
        </w:rPr>
        <w:t>метеостатистике</w:t>
      </w:r>
      <w:proofErr w:type="spellEnd"/>
      <w:r>
        <w:rPr>
          <w:rFonts w:ascii="Gungsuh" w:eastAsia="Gungsuh" w:hAnsi="Gungsuh" w:cs="Gungsuh"/>
        </w:rPr>
        <w:t>.</w:t>
      </w:r>
    </w:p>
    <w:p w14:paraId="421275B3" w14:textId="77777777" w:rsidR="00D57E35" w:rsidRDefault="00000000">
      <w:r>
        <w:t>5. Финансовая модель: CAPEX, OPEX, прибыль</w:t>
      </w:r>
    </w:p>
    <w:p w14:paraId="593A3C1A" w14:textId="77777777" w:rsidR="00D57E35" w:rsidRDefault="00000000">
      <w:r>
        <w:t>5.1. CAPEX инфраструктуры (городская часть)</w:t>
      </w:r>
    </w:p>
    <w:p w14:paraId="2A2096C0" w14:textId="77777777" w:rsidR="00D57E35" w:rsidRDefault="00000000">
      <w:r>
        <w:t>Итого CAPEX инфраструктуры (предварительно): 163 млн ₽.</w:t>
      </w:r>
    </w:p>
    <w:p w14:paraId="3F440D68" w14:textId="77777777" w:rsidR="00D57E35" w:rsidRDefault="00000000">
      <w:r>
        <w:t>5.2. CAPEX парка (если закупка включена в проект)</w:t>
      </w:r>
    </w:p>
    <w:p w14:paraId="30C31777" w14:textId="77777777" w:rsidR="00D57E35" w:rsidRDefault="00000000">
      <w:r>
        <w:lastRenderedPageBreak/>
        <w:t>Итого CAPEX с учетом парка (предварительно): 277 млн ₽. В концепции допускается модель софинансирования, где парк и часть операционных расходов несут участники/операторы, а город — базовую инфраструктуру и управление пилотом.</w:t>
      </w:r>
    </w:p>
    <w:p w14:paraId="4767EB0D" w14:textId="77777777" w:rsidR="00D57E35" w:rsidRDefault="00000000">
      <w:r>
        <w:t>5.3. OPEX пилота (год)</w:t>
      </w:r>
    </w:p>
    <w:p w14:paraId="78B11BC0" w14:textId="77777777" w:rsidR="00D57E35" w:rsidRDefault="00000000">
      <w:r>
        <w:t>Итого OPEX (предварительно): 75 млн ₽/год.</w:t>
      </w:r>
    </w:p>
    <w:p w14:paraId="3D828046" w14:textId="77777777" w:rsidR="00D57E35" w:rsidRDefault="00000000">
      <w:r>
        <w:t>5.4. Выручка и операционный результат (3 сценария)</w:t>
      </w:r>
    </w:p>
    <w:p w14:paraId="527FCA15" w14:textId="77777777" w:rsidR="00D57E35" w:rsidRDefault="00000000">
      <w:r>
        <w:t>Вывод по сценариям: на пилоте вероятно потребуется софинансирование/субсидирование (как у общественного транспорта), а точка безубыточности достигается при достаточном спросе и/или при монетизации B2B‑сервисов (логистика, данные, интеграции) и снижении OPEX за счет масштаба.</w:t>
      </w:r>
    </w:p>
    <w:p w14:paraId="0B785A81" w14:textId="77777777" w:rsidR="00D57E35" w:rsidRDefault="00000000">
      <w:r>
        <w:t>5.5. Почему беспилотники выгоднее (подход к сравнению)</w:t>
      </w:r>
    </w:p>
    <w:p w14:paraId="2334B64C" w14:textId="77777777" w:rsidR="00D57E35" w:rsidRDefault="00000000">
      <w:pPr>
        <w:numPr>
          <w:ilvl w:val="0"/>
          <w:numId w:val="6"/>
        </w:numPr>
        <w:pBdr>
          <w:top w:val="nil"/>
          <w:left w:val="nil"/>
          <w:bottom w:val="nil"/>
          <w:right w:val="nil"/>
          <w:between w:val="nil"/>
        </w:pBdr>
        <w:spacing w:after="0"/>
        <w:rPr>
          <w:color w:val="000000"/>
        </w:rPr>
      </w:pPr>
      <w:r>
        <w:rPr>
          <w:color w:val="000000"/>
        </w:rPr>
        <w:t>В такси и автобусах существенная доля OPEX — оплата труда водителей и связанных сменных затрат. В автономной модели эти затраты снижаются, но появляются затраты на удаленных операторов, инженеров эксплуатации и ИТ‑контур.</w:t>
      </w:r>
    </w:p>
    <w:p w14:paraId="38423443" w14:textId="77777777" w:rsidR="00D57E35" w:rsidRDefault="00000000">
      <w:pPr>
        <w:numPr>
          <w:ilvl w:val="0"/>
          <w:numId w:val="6"/>
        </w:numPr>
        <w:pBdr>
          <w:top w:val="nil"/>
          <w:left w:val="nil"/>
          <w:bottom w:val="nil"/>
          <w:right w:val="nil"/>
          <w:between w:val="nil"/>
        </w:pBdr>
        <w:spacing w:after="0"/>
      </w:pPr>
      <w:r>
        <w:rPr>
          <w:color w:val="000000"/>
        </w:rPr>
        <w:t xml:space="preserve">Для расчета сравнения на карте используется стоимость на 1 </w:t>
      </w:r>
      <w:proofErr w:type="spellStart"/>
      <w:r>
        <w:rPr>
          <w:color w:val="000000"/>
        </w:rPr>
        <w:t>пассажиро</w:t>
      </w:r>
      <w:proofErr w:type="spellEnd"/>
      <w:r>
        <w:rPr>
          <w:color w:val="000000"/>
        </w:rPr>
        <w:t>‑км: (</w:t>
      </w:r>
      <w:proofErr w:type="spellStart"/>
      <w:r>
        <w:rPr>
          <w:color w:val="000000"/>
        </w:rPr>
        <w:t>OPEX_маршрута</w:t>
      </w:r>
      <w:proofErr w:type="spellEnd"/>
      <w:r>
        <w:rPr>
          <w:color w:val="000000"/>
        </w:rPr>
        <w:t xml:space="preserve"> / </w:t>
      </w:r>
      <w:proofErr w:type="spellStart"/>
      <w:r>
        <w:rPr>
          <w:color w:val="000000"/>
        </w:rPr>
        <w:t>пассажиро</w:t>
      </w:r>
      <w:proofErr w:type="spellEnd"/>
      <w:r>
        <w:rPr>
          <w:color w:val="000000"/>
        </w:rPr>
        <w:t xml:space="preserve">‑км). </w:t>
      </w:r>
      <w:proofErr w:type="spellStart"/>
      <w:r>
        <w:rPr>
          <w:color w:val="000000"/>
        </w:rPr>
        <w:t>Пассажиро</w:t>
      </w:r>
      <w:proofErr w:type="spellEnd"/>
      <w:r>
        <w:rPr>
          <w:color w:val="000000"/>
        </w:rPr>
        <w:t>‑км считаем как (пассажиры × длина поездки).</w:t>
      </w:r>
    </w:p>
    <w:p w14:paraId="5EDBC016" w14:textId="77777777" w:rsidR="00D57E35" w:rsidRDefault="00000000">
      <w:pPr>
        <w:numPr>
          <w:ilvl w:val="0"/>
          <w:numId w:val="6"/>
        </w:numPr>
        <w:pBdr>
          <w:top w:val="nil"/>
          <w:left w:val="nil"/>
          <w:bottom w:val="nil"/>
          <w:right w:val="nil"/>
          <w:between w:val="nil"/>
        </w:pBdr>
        <w:rPr>
          <w:color w:val="000000"/>
        </w:rPr>
      </w:pPr>
      <w:r>
        <w:rPr>
          <w:color w:val="000000"/>
        </w:rPr>
        <w:t>Для дронов сравниваем стоимость на 1 доставку и на 1 км «последней мили», учитывая погодные отмены, требования к идентификации/безопасности и стоимость инфраструктуры ПВЗ/постаматов.</w:t>
      </w:r>
    </w:p>
    <w:p w14:paraId="2F64EC5A" w14:textId="77777777" w:rsidR="00D57E35" w:rsidRPr="00070090" w:rsidRDefault="00000000">
      <w:pPr>
        <w:rPr>
          <w:lang w:val="en-US"/>
        </w:rPr>
      </w:pPr>
      <w:r w:rsidRPr="00070090">
        <w:rPr>
          <w:lang w:val="en-US"/>
        </w:rPr>
        <w:t xml:space="preserve">6. </w:t>
      </w:r>
      <w:r>
        <w:t>Модель</w:t>
      </w:r>
      <w:r w:rsidRPr="00070090">
        <w:rPr>
          <w:lang w:val="en-US"/>
        </w:rPr>
        <w:t xml:space="preserve"> </w:t>
      </w:r>
      <w:proofErr w:type="spellStart"/>
      <w:r>
        <w:t>Остервальдера</w:t>
      </w:r>
      <w:proofErr w:type="spellEnd"/>
      <w:r w:rsidRPr="00070090">
        <w:rPr>
          <w:lang w:val="en-US"/>
        </w:rPr>
        <w:t xml:space="preserve"> (Business Model Canvas)</w:t>
      </w:r>
    </w:p>
    <w:p w14:paraId="4DCC02CD" w14:textId="77777777" w:rsidR="00D57E35" w:rsidRDefault="00000000">
      <w:r>
        <w:t>Ниже — заполнение блоков BMC для проекта ГЭБТ (базовая версия).</w:t>
      </w:r>
    </w:p>
    <w:p w14:paraId="26943E9A" w14:textId="77777777" w:rsidR="00D57E35" w:rsidRDefault="00000000">
      <w:r>
        <w:t>Рис. 2. Визуальный шаблон BMC (пример).</w:t>
      </w:r>
    </w:p>
    <w:p w14:paraId="20326267" w14:textId="77777777" w:rsidR="00D57E35" w:rsidRDefault="00D57E35"/>
    <w:p w14:paraId="47F5D5B2" w14:textId="77777777" w:rsidR="00D57E35" w:rsidRDefault="00000000">
      <w:r>
        <w:t>7. Конкурентный анализ (почему мы лучше/хуже)</w:t>
      </w:r>
    </w:p>
    <w:p w14:paraId="3D13E40F" w14:textId="77777777" w:rsidR="00D57E35" w:rsidRDefault="00000000">
      <w:r>
        <w:t>Комментарий: на рынке уже есть работающие элементы (роботакси/шаттлы), но интеграция в единую городскую систему, объединяющую пассажирские и грузовые потоки, ИТ‑контур и комплаенс, дает синергию и основу для масштабирования.</w:t>
      </w:r>
    </w:p>
    <w:p w14:paraId="3F20D77C" w14:textId="77777777" w:rsidR="00D57E35" w:rsidRDefault="00000000">
      <w:r>
        <w:t>8. Ресурсная база и вклад ИТ‑инфраструктуры</w:t>
      </w:r>
    </w:p>
    <w:p w14:paraId="69F78730" w14:textId="77777777" w:rsidR="00D57E35" w:rsidRDefault="00000000">
      <w:r>
        <w:t>8.1. Чем пользуемся в реализации проекта</w:t>
      </w:r>
    </w:p>
    <w:p w14:paraId="580A1FCB" w14:textId="77777777" w:rsidR="00D57E35" w:rsidRDefault="00000000">
      <w:pPr>
        <w:numPr>
          <w:ilvl w:val="0"/>
          <w:numId w:val="6"/>
        </w:numPr>
        <w:pBdr>
          <w:top w:val="nil"/>
          <w:left w:val="nil"/>
          <w:bottom w:val="nil"/>
          <w:right w:val="nil"/>
          <w:between w:val="nil"/>
        </w:pBdr>
        <w:spacing w:after="0"/>
        <w:rPr>
          <w:color w:val="000000"/>
        </w:rPr>
      </w:pPr>
      <w:r>
        <w:rPr>
          <w:color w:val="000000"/>
        </w:rPr>
        <w:t>Физическая инфраструктура: площадки под ПВЗ/зарядки/сервис/склады; городские дороги и остановки; энергосеть и техприсоединение; связь (оптика/сотовые сети).</w:t>
      </w:r>
    </w:p>
    <w:p w14:paraId="1772830B" w14:textId="77777777" w:rsidR="00D57E35" w:rsidRDefault="00000000">
      <w:pPr>
        <w:numPr>
          <w:ilvl w:val="0"/>
          <w:numId w:val="6"/>
        </w:numPr>
        <w:pBdr>
          <w:top w:val="nil"/>
          <w:left w:val="nil"/>
          <w:bottom w:val="nil"/>
          <w:right w:val="nil"/>
          <w:between w:val="nil"/>
        </w:pBdr>
        <w:spacing w:after="0"/>
        <w:rPr>
          <w:color w:val="000000"/>
        </w:rPr>
      </w:pPr>
      <w:r>
        <w:rPr>
          <w:color w:val="000000"/>
        </w:rPr>
        <w:t>Технологическая инфраструктура: ЦОД/</w:t>
      </w:r>
      <w:proofErr w:type="spellStart"/>
      <w:r>
        <w:rPr>
          <w:color w:val="000000"/>
        </w:rPr>
        <w:t>edge</w:t>
      </w:r>
      <w:proofErr w:type="spellEnd"/>
      <w:r>
        <w:rPr>
          <w:color w:val="000000"/>
        </w:rPr>
        <w:t xml:space="preserve">, платформа данных и мониторинга, RTK‑позиционирование, </w:t>
      </w:r>
      <w:proofErr w:type="spellStart"/>
      <w:r>
        <w:rPr>
          <w:color w:val="000000"/>
        </w:rPr>
        <w:t>IoT</w:t>
      </w:r>
      <w:proofErr w:type="spellEnd"/>
      <w:r>
        <w:rPr>
          <w:color w:val="000000"/>
        </w:rPr>
        <w:t>‑датчики, защищенные каналы телеметрии, СКУД/видеонаблюдение.</w:t>
      </w:r>
    </w:p>
    <w:p w14:paraId="1F19FDBD" w14:textId="77777777" w:rsidR="00D57E35" w:rsidRDefault="00000000">
      <w:pPr>
        <w:numPr>
          <w:ilvl w:val="0"/>
          <w:numId w:val="6"/>
        </w:numPr>
        <w:pBdr>
          <w:top w:val="nil"/>
          <w:left w:val="nil"/>
          <w:bottom w:val="nil"/>
          <w:right w:val="nil"/>
          <w:between w:val="nil"/>
        </w:pBdr>
        <w:rPr>
          <w:color w:val="000000"/>
        </w:rPr>
      </w:pPr>
      <w:r>
        <w:rPr>
          <w:color w:val="000000"/>
        </w:rPr>
        <w:t>Орг. ресурсы: проектный офис, Отдел безопасности, эксплуатационные смены, регуляторное сопровождение, партнерская сеть (маркетплейсы/ритейл).</w:t>
      </w:r>
    </w:p>
    <w:p w14:paraId="4327ECBD" w14:textId="77777777" w:rsidR="00D57E35" w:rsidRDefault="00000000">
      <w:r>
        <w:lastRenderedPageBreak/>
        <w:t>8.2. Акцент на ИТ‑инфраструктуру (как влияет на показатели)</w:t>
      </w:r>
    </w:p>
    <w:p w14:paraId="6DB1E786" w14:textId="77777777" w:rsidR="00D57E35" w:rsidRDefault="00000000">
      <w:pPr>
        <w:numPr>
          <w:ilvl w:val="0"/>
          <w:numId w:val="6"/>
        </w:numPr>
        <w:pBdr>
          <w:top w:val="nil"/>
          <w:left w:val="nil"/>
          <w:bottom w:val="nil"/>
          <w:right w:val="nil"/>
          <w:between w:val="nil"/>
        </w:pBdr>
        <w:spacing w:after="0"/>
        <w:rPr>
          <w:color w:val="000000"/>
        </w:rPr>
      </w:pPr>
      <w:r>
        <w:rPr>
          <w:color w:val="000000"/>
        </w:rPr>
        <w:t xml:space="preserve">Качество/безопасность: журналирование событий, мониторинг инцидентов, киберзащита, контроль </w:t>
      </w:r>
      <w:proofErr w:type="spellStart"/>
      <w:r>
        <w:rPr>
          <w:color w:val="000000"/>
        </w:rPr>
        <w:t>геозон</w:t>
      </w:r>
      <w:proofErr w:type="spellEnd"/>
      <w:r>
        <w:rPr>
          <w:color w:val="000000"/>
        </w:rPr>
        <w:t>.</w:t>
      </w:r>
    </w:p>
    <w:p w14:paraId="5D0BE9DA" w14:textId="77777777" w:rsidR="00D57E35" w:rsidRDefault="00000000">
      <w:pPr>
        <w:numPr>
          <w:ilvl w:val="0"/>
          <w:numId w:val="6"/>
        </w:numPr>
        <w:pBdr>
          <w:top w:val="nil"/>
          <w:left w:val="nil"/>
          <w:bottom w:val="nil"/>
          <w:right w:val="nil"/>
          <w:between w:val="nil"/>
        </w:pBdr>
        <w:spacing w:after="0"/>
        <w:rPr>
          <w:color w:val="000000"/>
        </w:rPr>
      </w:pPr>
      <w:r>
        <w:rPr>
          <w:color w:val="000000"/>
        </w:rPr>
        <w:t>Надежность: целевые показатели доступности сервисов и покрытие связи напрямую определяют долю отмен/сбоев (и выручку).</w:t>
      </w:r>
    </w:p>
    <w:p w14:paraId="2D1738DF" w14:textId="77777777" w:rsidR="00D57E35" w:rsidRDefault="00000000">
      <w:pPr>
        <w:numPr>
          <w:ilvl w:val="0"/>
          <w:numId w:val="6"/>
        </w:numPr>
        <w:pBdr>
          <w:top w:val="nil"/>
          <w:left w:val="nil"/>
          <w:bottom w:val="nil"/>
          <w:right w:val="nil"/>
          <w:between w:val="nil"/>
        </w:pBdr>
        <w:spacing w:after="0"/>
        <w:rPr>
          <w:color w:val="000000"/>
        </w:rPr>
      </w:pPr>
      <w:r>
        <w:rPr>
          <w:color w:val="000000"/>
        </w:rPr>
        <w:t>Снижение OPEX на масштабе: единая платформа и стандартизированные API уменьшают стоимость интеграций и поддержки при расширении парка и числа точек.</w:t>
      </w:r>
    </w:p>
    <w:p w14:paraId="6EED9355" w14:textId="77777777" w:rsidR="00D57E35" w:rsidRDefault="00000000">
      <w:pPr>
        <w:numPr>
          <w:ilvl w:val="0"/>
          <w:numId w:val="6"/>
        </w:numPr>
        <w:pBdr>
          <w:top w:val="nil"/>
          <w:left w:val="nil"/>
          <w:bottom w:val="nil"/>
          <w:right w:val="nil"/>
          <w:between w:val="nil"/>
        </w:pBdr>
        <w:rPr>
          <w:color w:val="000000"/>
        </w:rPr>
      </w:pPr>
      <w:r>
        <w:rPr>
          <w:color w:val="000000"/>
        </w:rPr>
        <w:t>Масштабируемость: добавление новых маршрутов/объектов преимущественно требует расширения датчиков/</w:t>
      </w:r>
      <w:proofErr w:type="spellStart"/>
      <w:r>
        <w:rPr>
          <w:color w:val="000000"/>
        </w:rPr>
        <w:t>edge</w:t>
      </w:r>
      <w:proofErr w:type="spellEnd"/>
      <w:r>
        <w:rPr>
          <w:color w:val="000000"/>
        </w:rPr>
        <w:t xml:space="preserve"> и увеличения вычислительных ресурсов, а не перестройки процессов «с нуля».</w:t>
      </w:r>
    </w:p>
    <w:p w14:paraId="2B3A194B" w14:textId="77777777" w:rsidR="00D57E35" w:rsidRDefault="00000000">
      <w:r>
        <w:t xml:space="preserve">9. Госпрограммы, преференции и </w:t>
      </w:r>
      <w:proofErr w:type="spellStart"/>
      <w:r>
        <w:t>регуляторика</w:t>
      </w:r>
      <w:proofErr w:type="spellEnd"/>
      <w:r>
        <w:t xml:space="preserve"> (к чему привязываемся)</w:t>
      </w:r>
    </w:p>
    <w:p w14:paraId="6EE91DFF" w14:textId="77777777" w:rsidR="00D57E35" w:rsidRDefault="00000000">
      <w:pPr>
        <w:numPr>
          <w:ilvl w:val="0"/>
          <w:numId w:val="6"/>
        </w:numPr>
        <w:pBdr>
          <w:top w:val="nil"/>
          <w:left w:val="nil"/>
          <w:bottom w:val="nil"/>
          <w:right w:val="nil"/>
          <w:between w:val="nil"/>
        </w:pBdr>
        <w:spacing w:after="0"/>
        <w:rPr>
          <w:color w:val="000000"/>
        </w:rPr>
      </w:pPr>
      <w:r>
        <w:rPr>
          <w:color w:val="000000"/>
        </w:rPr>
        <w:t>Национальный проект «Беспилотные авиационные системы» (БАС): направления поддержки производства/внедрения и подготовки кадров (использовать для грантов/субсидий по воздушному контуру).</w:t>
      </w:r>
    </w:p>
    <w:p w14:paraId="0030B1FB" w14:textId="77777777" w:rsidR="00D57E35" w:rsidRDefault="00000000">
      <w:pPr>
        <w:numPr>
          <w:ilvl w:val="0"/>
          <w:numId w:val="6"/>
        </w:numPr>
        <w:pBdr>
          <w:top w:val="nil"/>
          <w:left w:val="nil"/>
          <w:bottom w:val="nil"/>
          <w:right w:val="nil"/>
          <w:between w:val="nil"/>
        </w:pBdr>
        <w:spacing w:after="0"/>
      </w:pPr>
      <w:r>
        <w:rPr>
          <w:color w:val="000000"/>
        </w:rPr>
        <w:t>Экспериментальные правовые режимы (ЭПР) в сфере цифровых инноваций для беспилотного транспорта: использовать как правовую «рамку» пилота на дорогах общего пользования.</w:t>
      </w:r>
    </w:p>
    <w:p w14:paraId="6728A4B3" w14:textId="77777777" w:rsidR="00D57E35" w:rsidRDefault="00000000">
      <w:pPr>
        <w:numPr>
          <w:ilvl w:val="0"/>
          <w:numId w:val="6"/>
        </w:numPr>
        <w:pBdr>
          <w:top w:val="nil"/>
          <w:left w:val="nil"/>
          <w:bottom w:val="nil"/>
          <w:right w:val="nil"/>
          <w:between w:val="nil"/>
        </w:pBdr>
        <w:spacing w:after="0"/>
        <w:rPr>
          <w:color w:val="000000"/>
        </w:rPr>
      </w:pPr>
      <w:r>
        <w:rPr>
          <w:color w:val="000000"/>
        </w:rPr>
        <w:t>Идентификация гражданских БПЛА и передача данных о полетах через «ЭРА‑ГЛОНАСС» (с 1 марта 2026 г. — по материалам Минтранса): учесть в архитектуре воздушного контура.</w:t>
      </w:r>
    </w:p>
    <w:p w14:paraId="1D4361EA" w14:textId="77777777" w:rsidR="00D57E35" w:rsidRDefault="00000000">
      <w:pPr>
        <w:numPr>
          <w:ilvl w:val="0"/>
          <w:numId w:val="6"/>
        </w:numPr>
        <w:pBdr>
          <w:top w:val="nil"/>
          <w:left w:val="nil"/>
          <w:bottom w:val="nil"/>
          <w:right w:val="nil"/>
          <w:between w:val="nil"/>
        </w:pBdr>
        <w:spacing w:after="0"/>
        <w:rPr>
          <w:color w:val="000000"/>
        </w:rPr>
      </w:pPr>
      <w:r>
        <w:rPr>
          <w:color w:val="000000"/>
        </w:rPr>
        <w:t>Преференции ОЭЗ «Иннополис» для резидентов: налоговые льготы и режим для технологических компаний (может улучшать экономику операторов/партнеров).</w:t>
      </w:r>
    </w:p>
    <w:p w14:paraId="3D100BAD" w14:textId="77777777" w:rsidR="00D57E35" w:rsidRDefault="00000000">
      <w:pPr>
        <w:numPr>
          <w:ilvl w:val="0"/>
          <w:numId w:val="6"/>
        </w:numPr>
        <w:pBdr>
          <w:top w:val="nil"/>
          <w:left w:val="nil"/>
          <w:bottom w:val="nil"/>
          <w:right w:val="nil"/>
          <w:between w:val="nil"/>
        </w:pBdr>
        <w:rPr>
          <w:color w:val="000000"/>
        </w:rPr>
      </w:pPr>
      <w:r>
        <w:rPr>
          <w:color w:val="000000"/>
        </w:rPr>
        <w:t>Программы поддержки зарядной инфраструктуры электромобилей (федеральные субсидии/компенсации): потенциально снижает чистый CAPEX по зарядным станциям.</w:t>
      </w:r>
    </w:p>
    <w:p w14:paraId="2B9CB222" w14:textId="77777777" w:rsidR="00D57E35" w:rsidRDefault="00000000">
      <w:r>
        <w:t>10. Этапы внедрения и финансовые потоки</w:t>
      </w:r>
    </w:p>
    <w:p w14:paraId="356A845D" w14:textId="77777777" w:rsidR="00D57E35" w:rsidRDefault="00000000">
      <w:r>
        <w:t>10.1. Этапы (пример)</w:t>
      </w:r>
    </w:p>
    <w:p w14:paraId="5264BE99" w14:textId="77777777" w:rsidR="00D57E35" w:rsidRDefault="00000000">
      <w:pPr>
        <w:numPr>
          <w:ilvl w:val="0"/>
          <w:numId w:val="6"/>
        </w:numPr>
        <w:pBdr>
          <w:top w:val="nil"/>
          <w:left w:val="nil"/>
          <w:bottom w:val="nil"/>
          <w:right w:val="nil"/>
          <w:between w:val="nil"/>
        </w:pBdr>
        <w:spacing w:after="0"/>
        <w:rPr>
          <w:color w:val="000000"/>
        </w:rPr>
      </w:pPr>
      <w:r>
        <w:rPr>
          <w:color w:val="000000"/>
        </w:rPr>
        <w:t>Этап 1. Проектирование (1–2 мес.): уточнение требований безопасности, выбор точек, согласования, техусловия, архитектура ИТ‑контура.</w:t>
      </w:r>
    </w:p>
    <w:p w14:paraId="7DF0D31D" w14:textId="77777777" w:rsidR="00D57E35" w:rsidRDefault="00000000">
      <w:pPr>
        <w:numPr>
          <w:ilvl w:val="0"/>
          <w:numId w:val="6"/>
        </w:numPr>
        <w:pBdr>
          <w:top w:val="nil"/>
          <w:left w:val="nil"/>
          <w:bottom w:val="nil"/>
          <w:right w:val="nil"/>
          <w:between w:val="nil"/>
        </w:pBdr>
        <w:spacing w:after="0"/>
        <w:rPr>
          <w:color w:val="000000"/>
        </w:rPr>
      </w:pPr>
      <w:r>
        <w:rPr>
          <w:color w:val="000000"/>
        </w:rPr>
        <w:t>Этап 2. Развертывание и ввод в эксплуатацию (2–4 мес.): монтаж зарядок и ПВЗ, запуск диспетчерской, интеграции, тестовые прогоны.</w:t>
      </w:r>
    </w:p>
    <w:p w14:paraId="1ADFF014" w14:textId="77777777" w:rsidR="00D57E35" w:rsidRDefault="00000000">
      <w:pPr>
        <w:numPr>
          <w:ilvl w:val="0"/>
          <w:numId w:val="6"/>
        </w:numPr>
        <w:pBdr>
          <w:top w:val="nil"/>
          <w:left w:val="nil"/>
          <w:bottom w:val="nil"/>
          <w:right w:val="nil"/>
          <w:between w:val="nil"/>
        </w:pBdr>
        <w:spacing w:after="0"/>
        <w:rPr>
          <w:color w:val="000000"/>
        </w:rPr>
      </w:pPr>
      <w:r>
        <w:rPr>
          <w:color w:val="000000"/>
        </w:rPr>
        <w:t>Этап 3. Пилотная эксплуатация (12 мес.): регулярные перевозки и доставки, сбор KPI, итерации регламентов и ПО.</w:t>
      </w:r>
    </w:p>
    <w:p w14:paraId="1C0A025D" w14:textId="77777777" w:rsidR="00D57E35" w:rsidRDefault="00000000">
      <w:pPr>
        <w:numPr>
          <w:ilvl w:val="0"/>
          <w:numId w:val="6"/>
        </w:numPr>
        <w:pBdr>
          <w:top w:val="nil"/>
          <w:left w:val="nil"/>
          <w:bottom w:val="nil"/>
          <w:right w:val="nil"/>
          <w:between w:val="nil"/>
        </w:pBdr>
        <w:rPr>
          <w:color w:val="000000"/>
        </w:rPr>
      </w:pPr>
      <w:r>
        <w:rPr>
          <w:color w:val="000000"/>
        </w:rPr>
        <w:t>Этап 4. Амортизация/масштабирование (после пилота): расширение маршрутов, увеличение парка, подключение новых партнеров и районов.</w:t>
      </w:r>
    </w:p>
    <w:p w14:paraId="47096E1F" w14:textId="77777777" w:rsidR="00D57E35" w:rsidRDefault="00000000">
      <w:r>
        <w:t>10.2. Рекомендуемые финансовые отчёты для защиты</w:t>
      </w:r>
    </w:p>
    <w:p w14:paraId="4FD267EA" w14:textId="77777777" w:rsidR="00D57E35" w:rsidRDefault="00000000">
      <w:pPr>
        <w:numPr>
          <w:ilvl w:val="0"/>
          <w:numId w:val="6"/>
        </w:numPr>
        <w:pBdr>
          <w:top w:val="nil"/>
          <w:left w:val="nil"/>
          <w:bottom w:val="nil"/>
          <w:right w:val="nil"/>
          <w:between w:val="nil"/>
        </w:pBdr>
        <w:spacing w:after="0"/>
        <w:rPr>
          <w:color w:val="000000"/>
        </w:rPr>
      </w:pPr>
      <w:r>
        <w:rPr>
          <w:color w:val="000000"/>
        </w:rPr>
        <w:t>P&amp;L (отчет о прибылях и убытках) по сценариям: выручка, прямые затраты, OPEX, EBITDA (для учебной модели).</w:t>
      </w:r>
    </w:p>
    <w:p w14:paraId="55E94EE1" w14:textId="77777777" w:rsidR="00D57E35" w:rsidRDefault="00000000">
      <w:pPr>
        <w:numPr>
          <w:ilvl w:val="0"/>
          <w:numId w:val="6"/>
        </w:numPr>
        <w:pBdr>
          <w:top w:val="nil"/>
          <w:left w:val="nil"/>
          <w:bottom w:val="nil"/>
          <w:right w:val="nil"/>
          <w:between w:val="nil"/>
        </w:pBdr>
        <w:spacing w:after="0"/>
        <w:rPr>
          <w:color w:val="000000"/>
        </w:rPr>
      </w:pPr>
      <w:r>
        <w:rPr>
          <w:color w:val="000000"/>
        </w:rPr>
        <w:t>Капитальный бюджет: CAPEX по статьям, источники финансирования (город/партнеры/гранты).</w:t>
      </w:r>
    </w:p>
    <w:p w14:paraId="7283E387" w14:textId="77777777" w:rsidR="00D57E35" w:rsidRDefault="00000000">
      <w:pPr>
        <w:numPr>
          <w:ilvl w:val="0"/>
          <w:numId w:val="6"/>
        </w:numPr>
        <w:pBdr>
          <w:top w:val="nil"/>
          <w:left w:val="nil"/>
          <w:bottom w:val="nil"/>
          <w:right w:val="nil"/>
          <w:between w:val="nil"/>
        </w:pBdr>
        <w:spacing w:after="0"/>
        <w:rPr>
          <w:color w:val="000000"/>
        </w:rPr>
      </w:pPr>
      <w:r>
        <w:rPr>
          <w:color w:val="000000"/>
        </w:rPr>
        <w:lastRenderedPageBreak/>
        <w:t>Кэш‑</w:t>
      </w:r>
      <w:proofErr w:type="spellStart"/>
      <w:r>
        <w:rPr>
          <w:color w:val="000000"/>
        </w:rPr>
        <w:t>фло</w:t>
      </w:r>
      <w:proofErr w:type="spellEnd"/>
      <w:r>
        <w:rPr>
          <w:color w:val="000000"/>
        </w:rPr>
        <w:t xml:space="preserve"> (денежные потоки): помесячно на период внедрения + 12 мес. пилота, чтобы показать потребность в финансировании.</w:t>
      </w:r>
    </w:p>
    <w:p w14:paraId="48BCB16C" w14:textId="77777777" w:rsidR="00D57E35" w:rsidRDefault="00000000">
      <w:pPr>
        <w:numPr>
          <w:ilvl w:val="0"/>
          <w:numId w:val="6"/>
        </w:numPr>
        <w:pBdr>
          <w:top w:val="nil"/>
          <w:left w:val="nil"/>
          <w:bottom w:val="nil"/>
          <w:right w:val="nil"/>
          <w:between w:val="nil"/>
        </w:pBdr>
        <w:rPr>
          <w:color w:val="000000"/>
        </w:rPr>
      </w:pPr>
      <w:r>
        <w:rPr>
          <w:color w:val="000000"/>
        </w:rPr>
        <w:t>Unit‑</w:t>
      </w:r>
      <w:proofErr w:type="spellStart"/>
      <w:r>
        <w:rPr>
          <w:color w:val="000000"/>
        </w:rPr>
        <w:t>economics</w:t>
      </w:r>
      <w:proofErr w:type="spellEnd"/>
      <w:r>
        <w:rPr>
          <w:color w:val="000000"/>
        </w:rPr>
        <w:t xml:space="preserve">: стоимость поездки/доставки, стоимость 1 </w:t>
      </w:r>
      <w:proofErr w:type="spellStart"/>
      <w:r>
        <w:rPr>
          <w:color w:val="000000"/>
        </w:rPr>
        <w:t>пассажиро</w:t>
      </w:r>
      <w:proofErr w:type="spellEnd"/>
      <w:r>
        <w:rPr>
          <w:color w:val="000000"/>
        </w:rPr>
        <w:t>‑км и 1 доставки; сравнение с традиционными такси/автобусами.</w:t>
      </w:r>
    </w:p>
    <w:p w14:paraId="09EF4DFC" w14:textId="77777777" w:rsidR="00D57E35" w:rsidRDefault="00000000">
      <w:r>
        <w:t>11. Приложения</w:t>
      </w:r>
    </w:p>
    <w:p w14:paraId="3C8F768B" w14:textId="77777777" w:rsidR="00D57E35" w:rsidRDefault="00000000">
      <w:r>
        <w:t>Приложение А. Схема объектов на карте</w:t>
      </w:r>
    </w:p>
    <w:p w14:paraId="66C37C99" w14:textId="77777777" w:rsidR="00D57E35" w:rsidRDefault="00000000">
      <w:r>
        <w:t xml:space="preserve">См. Рис. 1 в разделе 2.2. При необходимости можно дополнить таблицей координат после </w:t>
      </w:r>
      <w:proofErr w:type="spellStart"/>
      <w:r>
        <w:t>геокодирования</w:t>
      </w:r>
      <w:proofErr w:type="spellEnd"/>
      <w:r>
        <w:t xml:space="preserve"> точек на реальной карте.</w:t>
      </w:r>
    </w:p>
    <w:p w14:paraId="748FEC12" w14:textId="77777777" w:rsidR="00D57E35" w:rsidRDefault="00000000">
      <w:r>
        <w:t>Приложение Б. KPI для «качества» (чек‑лист для Отдела безопасности)</w:t>
      </w:r>
    </w:p>
    <w:p w14:paraId="50605D5B" w14:textId="77777777" w:rsidR="00D57E35" w:rsidRDefault="00000000">
      <w:r>
        <w:t>Приложение В. Источники (внешние и внутренние)</w:t>
      </w:r>
    </w:p>
    <w:p w14:paraId="1BEA5EC7" w14:textId="77777777" w:rsidR="00D57E35" w:rsidRDefault="00000000">
      <w:pPr>
        <w:numPr>
          <w:ilvl w:val="0"/>
          <w:numId w:val="7"/>
        </w:numPr>
        <w:pBdr>
          <w:top w:val="nil"/>
          <w:left w:val="nil"/>
          <w:bottom w:val="nil"/>
          <w:right w:val="nil"/>
          <w:between w:val="nil"/>
        </w:pBdr>
        <w:spacing w:after="0"/>
        <w:rPr>
          <w:color w:val="000000"/>
        </w:rPr>
      </w:pPr>
      <w:proofErr w:type="spellStart"/>
      <w:r>
        <w:rPr>
          <w:color w:val="000000"/>
        </w:rPr>
        <w:t>Внутр</w:t>
      </w:r>
      <w:proofErr w:type="spellEnd"/>
      <w:r>
        <w:rPr>
          <w:color w:val="000000"/>
        </w:rPr>
        <w:t xml:space="preserve">. документ: «Концепция ГЭБТ Иннополис v2 (с </w:t>
      </w:r>
      <w:proofErr w:type="spellStart"/>
      <w:r>
        <w:rPr>
          <w:color w:val="000000"/>
        </w:rPr>
        <w:t>нормативкой</w:t>
      </w:r>
      <w:proofErr w:type="spellEnd"/>
      <w:r>
        <w:rPr>
          <w:color w:val="000000"/>
        </w:rPr>
        <w:t xml:space="preserve"> и рисками)».</w:t>
      </w:r>
    </w:p>
    <w:p w14:paraId="0942AF4B" w14:textId="77777777" w:rsidR="00D57E35" w:rsidRDefault="00000000">
      <w:pPr>
        <w:numPr>
          <w:ilvl w:val="0"/>
          <w:numId w:val="7"/>
        </w:numPr>
        <w:pBdr>
          <w:top w:val="nil"/>
          <w:left w:val="nil"/>
          <w:bottom w:val="nil"/>
          <w:right w:val="nil"/>
          <w:between w:val="nil"/>
        </w:pBdr>
        <w:spacing w:after="0"/>
        <w:rPr>
          <w:color w:val="000000"/>
        </w:rPr>
      </w:pPr>
      <w:proofErr w:type="spellStart"/>
      <w:r>
        <w:rPr>
          <w:color w:val="000000"/>
        </w:rPr>
        <w:t>Внутр</w:t>
      </w:r>
      <w:proofErr w:type="spellEnd"/>
      <w:r>
        <w:rPr>
          <w:color w:val="000000"/>
        </w:rPr>
        <w:t>. документ: «Концепция (от другого эксперта): комментарии и вопросы к обсуждению».</w:t>
      </w:r>
    </w:p>
    <w:p w14:paraId="5E4B9029" w14:textId="77777777" w:rsidR="00D57E35" w:rsidRDefault="00000000">
      <w:pPr>
        <w:numPr>
          <w:ilvl w:val="0"/>
          <w:numId w:val="7"/>
        </w:numPr>
        <w:pBdr>
          <w:top w:val="nil"/>
          <w:left w:val="nil"/>
          <w:bottom w:val="nil"/>
          <w:right w:val="nil"/>
          <w:between w:val="nil"/>
        </w:pBdr>
        <w:spacing w:after="0"/>
        <w:rPr>
          <w:color w:val="000000"/>
        </w:rPr>
      </w:pPr>
      <w:proofErr w:type="spellStart"/>
      <w:r>
        <w:rPr>
          <w:color w:val="000000"/>
        </w:rPr>
        <w:t>Внутр</w:t>
      </w:r>
      <w:proofErr w:type="spellEnd"/>
      <w:r>
        <w:rPr>
          <w:color w:val="000000"/>
        </w:rPr>
        <w:t>. документ: «ИТ‑инфраструктура городской экосистемы беспилотного транспорта: требования и смета».</w:t>
      </w:r>
    </w:p>
    <w:p w14:paraId="13E64C6A" w14:textId="77777777" w:rsidR="00D57E35" w:rsidRDefault="00000000">
      <w:pPr>
        <w:numPr>
          <w:ilvl w:val="0"/>
          <w:numId w:val="7"/>
        </w:numPr>
        <w:pBdr>
          <w:top w:val="nil"/>
          <w:left w:val="nil"/>
          <w:bottom w:val="nil"/>
          <w:right w:val="nil"/>
          <w:between w:val="nil"/>
        </w:pBdr>
        <w:spacing w:after="0"/>
      </w:pPr>
      <w:proofErr w:type="spellStart"/>
      <w:r>
        <w:rPr>
          <w:color w:val="000000"/>
        </w:rPr>
        <w:t>Atomdata‑Innopolis</w:t>
      </w:r>
      <w:proofErr w:type="spellEnd"/>
      <w:r>
        <w:rPr>
          <w:color w:val="000000"/>
        </w:rPr>
        <w:t xml:space="preserve"> (официальный сайт): контакты/адрес ЦОД (ул. Центральная, 304).</w:t>
      </w:r>
    </w:p>
    <w:p w14:paraId="050E37FB" w14:textId="77777777" w:rsidR="00D57E35" w:rsidRDefault="00000000">
      <w:pPr>
        <w:numPr>
          <w:ilvl w:val="0"/>
          <w:numId w:val="7"/>
        </w:numPr>
        <w:pBdr>
          <w:top w:val="nil"/>
          <w:left w:val="nil"/>
          <w:bottom w:val="nil"/>
          <w:right w:val="nil"/>
          <w:between w:val="nil"/>
        </w:pBdr>
        <w:spacing w:after="0"/>
        <w:rPr>
          <w:color w:val="000000"/>
        </w:rPr>
      </w:pPr>
      <w:r>
        <w:rPr>
          <w:color w:val="000000"/>
        </w:rPr>
        <w:t>Минтранс РФ: сообщение о проекте постановления и обязательности оснащения БПЛА устройствами идентификации/передачи данных с 1 марта 2026 г.</w:t>
      </w:r>
    </w:p>
    <w:p w14:paraId="0D8657E0" w14:textId="77777777" w:rsidR="00D57E35" w:rsidRDefault="00000000">
      <w:pPr>
        <w:numPr>
          <w:ilvl w:val="0"/>
          <w:numId w:val="7"/>
        </w:numPr>
        <w:pBdr>
          <w:top w:val="nil"/>
          <w:left w:val="nil"/>
          <w:bottom w:val="nil"/>
          <w:right w:val="nil"/>
          <w:between w:val="nil"/>
        </w:pBdr>
        <w:spacing w:after="0"/>
        <w:rPr>
          <w:color w:val="000000"/>
        </w:rPr>
      </w:pPr>
      <w:r>
        <w:rPr>
          <w:color w:val="000000"/>
        </w:rPr>
        <w:t>Правительство РФ: документы о продлении экспериментального правового режима (ЭПР) для высокоавтоматизированных транспортных средств.</w:t>
      </w:r>
    </w:p>
    <w:p w14:paraId="75E5EEFC" w14:textId="77777777" w:rsidR="00D57E35" w:rsidRDefault="00000000">
      <w:pPr>
        <w:numPr>
          <w:ilvl w:val="0"/>
          <w:numId w:val="7"/>
        </w:numPr>
        <w:pBdr>
          <w:top w:val="nil"/>
          <w:left w:val="nil"/>
          <w:bottom w:val="nil"/>
          <w:right w:val="nil"/>
          <w:between w:val="nil"/>
        </w:pBdr>
        <w:spacing w:after="0"/>
        <w:rPr>
          <w:color w:val="000000"/>
        </w:rPr>
      </w:pPr>
      <w:r>
        <w:rPr>
          <w:color w:val="000000"/>
        </w:rPr>
        <w:t>ОЭЗ «Иннополис» (официальный сайт): налоговые льготы и условия для резидентов.</w:t>
      </w:r>
    </w:p>
    <w:p w14:paraId="110E25BF" w14:textId="77777777" w:rsidR="00D57E35" w:rsidRDefault="00000000">
      <w:pPr>
        <w:numPr>
          <w:ilvl w:val="0"/>
          <w:numId w:val="7"/>
        </w:numPr>
        <w:pBdr>
          <w:top w:val="nil"/>
          <w:left w:val="nil"/>
          <w:bottom w:val="nil"/>
          <w:right w:val="nil"/>
          <w:between w:val="nil"/>
        </w:pBdr>
        <w:rPr>
          <w:color w:val="000000"/>
        </w:rPr>
      </w:pPr>
      <w:r>
        <w:rPr>
          <w:color w:val="000000"/>
        </w:rPr>
        <w:t>Яндекс Такси (официальный блог): запуск беспилотного такси в Иннополисе (2018).</w:t>
      </w:r>
    </w:p>
    <w:p w14:paraId="66CACEF3" w14:textId="77777777" w:rsidR="00D57E35" w:rsidRDefault="00000000">
      <w:r>
        <w:br w:type="page"/>
      </w:r>
    </w:p>
    <w:p w14:paraId="0D7233D2" w14:textId="77777777" w:rsidR="00D57E35" w:rsidRDefault="00000000">
      <w:pPr>
        <w:pStyle w:val="1"/>
      </w:pPr>
      <w:bookmarkStart w:id="69" w:name="_wps78abkff6v" w:colFirst="0" w:colLast="0"/>
      <w:bookmarkStart w:id="70" w:name="_Toc221318008"/>
      <w:bookmarkEnd w:id="69"/>
      <w:r>
        <w:lastRenderedPageBreak/>
        <w:t>Приложение 2. Канва бизнес-модели (</w:t>
      </w:r>
      <w:proofErr w:type="spellStart"/>
      <w:r>
        <w:t>Osterwalder</w:t>
      </w:r>
      <w:proofErr w:type="spellEnd"/>
      <w:r>
        <w:t xml:space="preserve"> </w:t>
      </w:r>
      <w:proofErr w:type="spellStart"/>
      <w:r>
        <w:t>Canvas</w:t>
      </w:r>
      <w:proofErr w:type="spellEnd"/>
      <w:r>
        <w:t>)</w:t>
      </w:r>
      <w:bookmarkEnd w:id="70"/>
    </w:p>
    <w:p w14:paraId="317D3AA1" w14:textId="77777777" w:rsidR="00070090" w:rsidRDefault="00000000">
      <w:pPr>
        <w:rPr>
          <w:lang w:val="ru-RU"/>
        </w:rPr>
      </w:pPr>
      <w:r>
        <w:t>Канва приведена для заполнения и согласования ролей участников, ценности и потоков затрат/выручки в рамках пилота.</w:t>
      </w:r>
    </w:p>
    <w:p w14:paraId="6366531A" w14:textId="3B33136E" w:rsidR="00D57E35" w:rsidRDefault="00070090">
      <w:r>
        <w:rPr>
          <w:noProof/>
        </w:rPr>
        <w:drawing>
          <wp:inline distT="0" distB="0" distL="0" distR="0" wp14:anchorId="0BB7CF5D" wp14:editId="1046AC46">
            <wp:extent cx="6656829" cy="4410075"/>
            <wp:effectExtent l="0" t="0" r="0" b="0"/>
            <wp:docPr id="4135638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63849" name="Рисунок 413563849"/>
                    <pic:cNvPicPr/>
                  </pic:nvPicPr>
                  <pic:blipFill>
                    <a:blip r:embed="rId7">
                      <a:extLst>
                        <a:ext uri="{28A0092B-C50C-407E-A947-70E740481C1C}">
                          <a14:useLocalDpi xmlns:a14="http://schemas.microsoft.com/office/drawing/2010/main" val="0"/>
                        </a:ext>
                      </a:extLst>
                    </a:blip>
                    <a:stretch>
                      <a:fillRect/>
                    </a:stretch>
                  </pic:blipFill>
                  <pic:spPr>
                    <a:xfrm>
                      <a:off x="0" y="0"/>
                      <a:ext cx="6700754" cy="4439175"/>
                    </a:xfrm>
                    <a:prstGeom prst="rect">
                      <a:avLst/>
                    </a:prstGeom>
                  </pic:spPr>
                </pic:pic>
              </a:graphicData>
            </a:graphic>
          </wp:inline>
        </w:drawing>
      </w:r>
    </w:p>
    <w:p w14:paraId="678F0574" w14:textId="77777777" w:rsidR="00D57E35" w:rsidRDefault="00000000">
      <w:pPr>
        <w:pStyle w:val="1"/>
      </w:pPr>
      <w:bookmarkStart w:id="71" w:name="_7lg8u83iunx5" w:colFirst="0" w:colLast="0"/>
      <w:bookmarkStart w:id="72" w:name="_Toc221318009"/>
      <w:bookmarkEnd w:id="71"/>
      <w:r>
        <w:t>Приложение 3. Детальная RACI и материалы взаимодействия</w:t>
      </w:r>
      <w:bookmarkEnd w:id="72"/>
    </w:p>
    <w:p w14:paraId="160E1774" w14:textId="3CE7BBC0" w:rsidR="00D57E35" w:rsidRDefault="00000000">
      <w:pPr>
        <w:pStyle w:val="2"/>
      </w:pPr>
      <w:bookmarkStart w:id="73" w:name="_v88ovq68mzyo" w:colFirst="0" w:colLast="0"/>
      <w:bookmarkStart w:id="74" w:name="_x2wjxrrswo73" w:colFirst="0" w:colLast="0"/>
      <w:bookmarkStart w:id="75" w:name="_Toc221318010"/>
      <w:bookmarkEnd w:id="73"/>
      <w:bookmarkEnd w:id="74"/>
      <w:r>
        <w:t>Роли и документы команд (выдержка из методических материалов игры)</w:t>
      </w:r>
      <w:bookmarkEnd w:id="75"/>
    </w:p>
    <w:tbl>
      <w:tblPr>
        <w:tblStyle w:val="af1"/>
        <w:tblW w:w="1018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2"/>
        <w:gridCol w:w="2525"/>
        <w:gridCol w:w="2482"/>
        <w:gridCol w:w="2370"/>
      </w:tblGrid>
      <w:tr w:rsidR="00D57E35" w14:paraId="66F3DF23" w14:textId="77777777">
        <w:trPr>
          <w:jc w:val="center"/>
        </w:trPr>
        <w:tc>
          <w:tcPr>
            <w:tcW w:w="2812" w:type="dxa"/>
          </w:tcPr>
          <w:p w14:paraId="35A688AB" w14:textId="77777777" w:rsidR="00D57E35" w:rsidRDefault="00000000">
            <w:r>
              <w:rPr>
                <w:b/>
                <w:bCs/>
                <w:sz w:val="20"/>
                <w:szCs w:val="20"/>
              </w:rPr>
              <w:t>Роль</w:t>
            </w:r>
          </w:p>
        </w:tc>
        <w:tc>
          <w:tcPr>
            <w:tcW w:w="2525" w:type="dxa"/>
          </w:tcPr>
          <w:p w14:paraId="50D5E58E" w14:textId="77777777" w:rsidR="00D57E35" w:rsidRDefault="00000000">
            <w:r>
              <w:rPr>
                <w:b/>
                <w:bCs/>
                <w:sz w:val="20"/>
                <w:szCs w:val="20"/>
              </w:rPr>
              <w:t>Зона ответственности (обобщенно)</w:t>
            </w:r>
          </w:p>
        </w:tc>
        <w:tc>
          <w:tcPr>
            <w:tcW w:w="2482" w:type="dxa"/>
          </w:tcPr>
          <w:p w14:paraId="38D465D5" w14:textId="77777777" w:rsidR="00D57E35" w:rsidRDefault="00000000">
            <w:r>
              <w:rPr>
                <w:b/>
                <w:bCs/>
                <w:sz w:val="20"/>
                <w:szCs w:val="20"/>
              </w:rPr>
              <w:t>Примеры артефактов/документов</w:t>
            </w:r>
          </w:p>
        </w:tc>
        <w:tc>
          <w:tcPr>
            <w:tcW w:w="2370" w:type="dxa"/>
          </w:tcPr>
          <w:p w14:paraId="47536FC6" w14:textId="77777777" w:rsidR="00D57E35" w:rsidRDefault="00000000">
            <w:r>
              <w:rPr>
                <w:b/>
                <w:bCs/>
                <w:sz w:val="20"/>
                <w:szCs w:val="20"/>
              </w:rPr>
              <w:t>Примечание</w:t>
            </w:r>
          </w:p>
        </w:tc>
      </w:tr>
      <w:tr w:rsidR="00D57E35" w14:paraId="2526866F" w14:textId="77777777">
        <w:trPr>
          <w:jc w:val="center"/>
        </w:trPr>
        <w:tc>
          <w:tcPr>
            <w:tcW w:w="2812" w:type="dxa"/>
          </w:tcPr>
          <w:p w14:paraId="34C4243F" w14:textId="77777777" w:rsidR="00D57E35" w:rsidRDefault="00000000">
            <w:r>
              <w:rPr>
                <w:sz w:val="20"/>
                <w:szCs w:val="20"/>
              </w:rPr>
              <w:t>Муниципалитет</w:t>
            </w:r>
          </w:p>
        </w:tc>
        <w:tc>
          <w:tcPr>
            <w:tcW w:w="2525" w:type="dxa"/>
          </w:tcPr>
          <w:p w14:paraId="63AF5941" w14:textId="77777777" w:rsidR="00D57E35" w:rsidRDefault="00000000">
            <w:r>
              <w:rPr>
                <w:sz w:val="20"/>
                <w:szCs w:val="20"/>
              </w:rPr>
              <w:t>Формирует правила, концепцию и регламенты; организует закупки и координацию; обеспечивает контур управления.</w:t>
            </w:r>
          </w:p>
        </w:tc>
        <w:tc>
          <w:tcPr>
            <w:tcW w:w="2482" w:type="dxa"/>
          </w:tcPr>
          <w:p w14:paraId="590000AF" w14:textId="77777777" w:rsidR="00D57E35" w:rsidRDefault="00000000">
            <w:r>
              <w:rPr>
                <w:sz w:val="20"/>
                <w:szCs w:val="20"/>
              </w:rPr>
              <w:t>Концепция, дорожная карта, НПА/регламенты, заявки/лоты на ЭТП</w:t>
            </w:r>
          </w:p>
        </w:tc>
        <w:tc>
          <w:tcPr>
            <w:tcW w:w="2370" w:type="dxa"/>
          </w:tcPr>
          <w:p w14:paraId="70270CE4" w14:textId="77777777" w:rsidR="00D57E35" w:rsidRDefault="00000000">
            <w:r>
              <w:rPr>
                <w:sz w:val="20"/>
                <w:szCs w:val="20"/>
              </w:rPr>
              <w:t>См. методические материалы игры (полный перечень задач и документов).</w:t>
            </w:r>
          </w:p>
        </w:tc>
      </w:tr>
      <w:tr w:rsidR="00D57E35" w14:paraId="200F9788" w14:textId="77777777">
        <w:trPr>
          <w:jc w:val="center"/>
        </w:trPr>
        <w:tc>
          <w:tcPr>
            <w:tcW w:w="2812" w:type="dxa"/>
          </w:tcPr>
          <w:p w14:paraId="520010B0" w14:textId="77777777" w:rsidR="00D57E35" w:rsidRDefault="00000000">
            <w:r>
              <w:rPr>
                <w:sz w:val="20"/>
                <w:szCs w:val="20"/>
              </w:rPr>
              <w:t>Проектная организация</w:t>
            </w:r>
          </w:p>
        </w:tc>
        <w:tc>
          <w:tcPr>
            <w:tcW w:w="2525" w:type="dxa"/>
          </w:tcPr>
          <w:p w14:paraId="678D0AE6" w14:textId="77777777" w:rsidR="00D57E35" w:rsidRDefault="00000000">
            <w:r>
              <w:rPr>
                <w:sz w:val="20"/>
                <w:szCs w:val="20"/>
              </w:rPr>
              <w:t>Проектирование объектов и инженерных систем, включая ИТ; требования к инфраструктуре.</w:t>
            </w:r>
          </w:p>
        </w:tc>
        <w:tc>
          <w:tcPr>
            <w:tcW w:w="2482" w:type="dxa"/>
          </w:tcPr>
          <w:p w14:paraId="28E80707" w14:textId="77777777" w:rsidR="00D57E35" w:rsidRDefault="00000000">
            <w:r>
              <w:rPr>
                <w:sz w:val="20"/>
                <w:szCs w:val="20"/>
              </w:rPr>
              <w:t>Проектная документация, схема ИТ-инфраструктуры, календарный план, риск-план</w:t>
            </w:r>
          </w:p>
        </w:tc>
        <w:tc>
          <w:tcPr>
            <w:tcW w:w="2370" w:type="dxa"/>
          </w:tcPr>
          <w:p w14:paraId="6862597A" w14:textId="77777777" w:rsidR="00D57E35" w:rsidRDefault="00000000">
            <w:r>
              <w:rPr>
                <w:sz w:val="20"/>
                <w:szCs w:val="20"/>
              </w:rPr>
              <w:t>См. методические материалы игры (полный перечень задач и документов).</w:t>
            </w:r>
          </w:p>
        </w:tc>
      </w:tr>
      <w:tr w:rsidR="00D57E35" w14:paraId="7A9E498A" w14:textId="77777777">
        <w:trPr>
          <w:jc w:val="center"/>
        </w:trPr>
        <w:tc>
          <w:tcPr>
            <w:tcW w:w="2812" w:type="dxa"/>
          </w:tcPr>
          <w:p w14:paraId="1134F9B3" w14:textId="77777777" w:rsidR="00D57E35" w:rsidRDefault="00000000">
            <w:r>
              <w:rPr>
                <w:sz w:val="20"/>
                <w:szCs w:val="20"/>
              </w:rPr>
              <w:t>Строительная организация</w:t>
            </w:r>
          </w:p>
        </w:tc>
        <w:tc>
          <w:tcPr>
            <w:tcW w:w="2525" w:type="dxa"/>
          </w:tcPr>
          <w:p w14:paraId="385C11D5" w14:textId="77777777" w:rsidR="00D57E35" w:rsidRDefault="00000000">
            <w:r>
              <w:rPr>
                <w:sz w:val="20"/>
                <w:szCs w:val="20"/>
              </w:rPr>
              <w:t xml:space="preserve">Строительство объектов, организация </w:t>
            </w:r>
            <w:proofErr w:type="spellStart"/>
            <w:r>
              <w:rPr>
                <w:sz w:val="20"/>
                <w:szCs w:val="20"/>
              </w:rPr>
              <w:t>стройпроцессов</w:t>
            </w:r>
            <w:proofErr w:type="spellEnd"/>
            <w:r>
              <w:rPr>
                <w:sz w:val="20"/>
                <w:szCs w:val="20"/>
              </w:rPr>
              <w:t xml:space="preserve"> и интеграций (в т.ч. BIM).</w:t>
            </w:r>
          </w:p>
        </w:tc>
        <w:tc>
          <w:tcPr>
            <w:tcW w:w="2482" w:type="dxa"/>
          </w:tcPr>
          <w:p w14:paraId="3F24EEFF" w14:textId="77777777" w:rsidR="00D57E35" w:rsidRDefault="00000000">
            <w:r>
              <w:rPr>
                <w:sz w:val="20"/>
                <w:szCs w:val="20"/>
              </w:rPr>
              <w:t>Коммерческое предложение, план работ, исполнительная документация</w:t>
            </w:r>
          </w:p>
        </w:tc>
        <w:tc>
          <w:tcPr>
            <w:tcW w:w="2370" w:type="dxa"/>
          </w:tcPr>
          <w:p w14:paraId="06F18595" w14:textId="77777777" w:rsidR="00D57E35" w:rsidRDefault="00000000">
            <w:r>
              <w:rPr>
                <w:sz w:val="20"/>
                <w:szCs w:val="20"/>
              </w:rPr>
              <w:t>См. методические материалы игры (полный перечень задач и документов).</w:t>
            </w:r>
          </w:p>
        </w:tc>
      </w:tr>
      <w:tr w:rsidR="00D57E35" w14:paraId="6A619882" w14:textId="77777777">
        <w:trPr>
          <w:jc w:val="center"/>
        </w:trPr>
        <w:tc>
          <w:tcPr>
            <w:tcW w:w="2812" w:type="dxa"/>
          </w:tcPr>
          <w:p w14:paraId="25783DFA" w14:textId="77777777" w:rsidR="00D57E35" w:rsidRDefault="00000000">
            <w:r>
              <w:rPr>
                <w:sz w:val="20"/>
                <w:szCs w:val="20"/>
              </w:rPr>
              <w:lastRenderedPageBreak/>
              <w:t>Электросетевая организация</w:t>
            </w:r>
          </w:p>
        </w:tc>
        <w:tc>
          <w:tcPr>
            <w:tcW w:w="2525" w:type="dxa"/>
          </w:tcPr>
          <w:p w14:paraId="10EE69A1" w14:textId="77777777" w:rsidR="00D57E35" w:rsidRDefault="00000000">
            <w:r>
              <w:rPr>
                <w:sz w:val="20"/>
                <w:szCs w:val="20"/>
              </w:rPr>
              <w:t>Техприсоединение и электроснабжение объектов и зарядной инфраструктуры.</w:t>
            </w:r>
          </w:p>
        </w:tc>
        <w:tc>
          <w:tcPr>
            <w:tcW w:w="2482" w:type="dxa"/>
          </w:tcPr>
          <w:p w14:paraId="2556F5BE" w14:textId="77777777" w:rsidR="00D57E35" w:rsidRDefault="00000000">
            <w:r>
              <w:rPr>
                <w:sz w:val="20"/>
                <w:szCs w:val="20"/>
              </w:rPr>
              <w:t>ТУ/договор ТП, проект и акты подключения, требования к эксплуатации зарядок</w:t>
            </w:r>
          </w:p>
        </w:tc>
        <w:tc>
          <w:tcPr>
            <w:tcW w:w="2370" w:type="dxa"/>
          </w:tcPr>
          <w:p w14:paraId="141E52F7" w14:textId="77777777" w:rsidR="00D57E35" w:rsidRDefault="00000000">
            <w:r>
              <w:rPr>
                <w:sz w:val="20"/>
                <w:szCs w:val="20"/>
              </w:rPr>
              <w:t>См. методические материалы игры (полный перечень задач и документов).</w:t>
            </w:r>
          </w:p>
        </w:tc>
      </w:tr>
      <w:tr w:rsidR="00D57E35" w14:paraId="2FC4C6FA" w14:textId="77777777">
        <w:trPr>
          <w:jc w:val="center"/>
        </w:trPr>
        <w:tc>
          <w:tcPr>
            <w:tcW w:w="2812" w:type="dxa"/>
          </w:tcPr>
          <w:p w14:paraId="3D2497B5" w14:textId="77777777" w:rsidR="00D57E35" w:rsidRDefault="00000000">
            <w:r>
              <w:rPr>
                <w:sz w:val="20"/>
                <w:szCs w:val="20"/>
              </w:rPr>
              <w:t>Оператор мобильной связи</w:t>
            </w:r>
          </w:p>
        </w:tc>
        <w:tc>
          <w:tcPr>
            <w:tcW w:w="2525" w:type="dxa"/>
          </w:tcPr>
          <w:p w14:paraId="3FDCC47C" w14:textId="77777777" w:rsidR="00D57E35" w:rsidRDefault="00000000">
            <w:r>
              <w:rPr>
                <w:sz w:val="20"/>
                <w:szCs w:val="20"/>
              </w:rPr>
              <w:t>Радиодоступ и каналы связи для подвижных объектов; SLA по покрытию/задержкам.</w:t>
            </w:r>
          </w:p>
        </w:tc>
        <w:tc>
          <w:tcPr>
            <w:tcW w:w="2482" w:type="dxa"/>
          </w:tcPr>
          <w:p w14:paraId="136A98B3" w14:textId="77777777" w:rsidR="00D57E35" w:rsidRDefault="00000000">
            <w:r>
              <w:rPr>
                <w:sz w:val="20"/>
                <w:szCs w:val="20"/>
              </w:rPr>
              <w:t>SLA связи, схемы покрытия, соглашения об эксплуатации</w:t>
            </w:r>
          </w:p>
        </w:tc>
        <w:tc>
          <w:tcPr>
            <w:tcW w:w="2370" w:type="dxa"/>
          </w:tcPr>
          <w:p w14:paraId="7B70C1B9" w14:textId="77777777" w:rsidR="00D57E35" w:rsidRDefault="00000000">
            <w:r>
              <w:rPr>
                <w:sz w:val="20"/>
                <w:szCs w:val="20"/>
              </w:rPr>
              <w:t>См. методические материалы игры (полный перечень задач и документов).</w:t>
            </w:r>
          </w:p>
        </w:tc>
      </w:tr>
      <w:tr w:rsidR="00D57E35" w14:paraId="4CC370CD" w14:textId="77777777">
        <w:trPr>
          <w:jc w:val="center"/>
        </w:trPr>
        <w:tc>
          <w:tcPr>
            <w:tcW w:w="2812" w:type="dxa"/>
          </w:tcPr>
          <w:p w14:paraId="2B122689" w14:textId="77777777" w:rsidR="00D57E35" w:rsidRDefault="00000000">
            <w:r>
              <w:rPr>
                <w:sz w:val="20"/>
                <w:szCs w:val="20"/>
              </w:rPr>
              <w:t>Провайдер кабельных сетей</w:t>
            </w:r>
          </w:p>
        </w:tc>
        <w:tc>
          <w:tcPr>
            <w:tcW w:w="2525" w:type="dxa"/>
          </w:tcPr>
          <w:p w14:paraId="725D14B5" w14:textId="77777777" w:rsidR="00D57E35" w:rsidRDefault="00000000">
            <w:r>
              <w:rPr>
                <w:sz w:val="20"/>
                <w:szCs w:val="20"/>
              </w:rPr>
              <w:t>Кабельная инфраструктура и узлы доступа/транспортная сеть.</w:t>
            </w:r>
          </w:p>
        </w:tc>
        <w:tc>
          <w:tcPr>
            <w:tcW w:w="2482" w:type="dxa"/>
          </w:tcPr>
          <w:p w14:paraId="77F053C5" w14:textId="77777777" w:rsidR="00D57E35" w:rsidRDefault="00000000">
            <w:r>
              <w:rPr>
                <w:sz w:val="20"/>
                <w:szCs w:val="20"/>
              </w:rPr>
              <w:t>Схема сети, SLA, акты ввода, регламент обслуживания</w:t>
            </w:r>
          </w:p>
        </w:tc>
        <w:tc>
          <w:tcPr>
            <w:tcW w:w="2370" w:type="dxa"/>
          </w:tcPr>
          <w:p w14:paraId="59CA9BAF" w14:textId="77777777" w:rsidR="00D57E35" w:rsidRDefault="00000000">
            <w:r>
              <w:rPr>
                <w:sz w:val="20"/>
                <w:szCs w:val="20"/>
              </w:rPr>
              <w:t>См. методические материалы игры (полный перечень задач и документов).</w:t>
            </w:r>
          </w:p>
        </w:tc>
      </w:tr>
      <w:tr w:rsidR="00D57E35" w14:paraId="06FB5354" w14:textId="77777777">
        <w:trPr>
          <w:jc w:val="center"/>
        </w:trPr>
        <w:tc>
          <w:tcPr>
            <w:tcW w:w="2812" w:type="dxa"/>
          </w:tcPr>
          <w:p w14:paraId="00CB355A" w14:textId="77777777" w:rsidR="00D57E35" w:rsidRDefault="00000000">
            <w:r>
              <w:rPr>
                <w:sz w:val="20"/>
                <w:szCs w:val="20"/>
              </w:rPr>
              <w:t>Банк</w:t>
            </w:r>
          </w:p>
        </w:tc>
        <w:tc>
          <w:tcPr>
            <w:tcW w:w="2525" w:type="dxa"/>
          </w:tcPr>
          <w:p w14:paraId="0ECA7F1C" w14:textId="77777777" w:rsidR="00D57E35" w:rsidRDefault="00000000">
            <w:r>
              <w:rPr>
                <w:sz w:val="20"/>
                <w:szCs w:val="20"/>
              </w:rPr>
              <w:t>Финансовые механизмы и сервисы для участников/пользователей.</w:t>
            </w:r>
          </w:p>
        </w:tc>
        <w:tc>
          <w:tcPr>
            <w:tcW w:w="2482" w:type="dxa"/>
          </w:tcPr>
          <w:p w14:paraId="097B1E9B" w14:textId="77777777" w:rsidR="00D57E35" w:rsidRDefault="00000000">
            <w:r>
              <w:rPr>
                <w:sz w:val="20"/>
                <w:szCs w:val="20"/>
              </w:rPr>
              <w:t>Финансовая модель, продукты/соглашения, платежные сценарии</w:t>
            </w:r>
          </w:p>
        </w:tc>
        <w:tc>
          <w:tcPr>
            <w:tcW w:w="2370" w:type="dxa"/>
          </w:tcPr>
          <w:p w14:paraId="5351DF96" w14:textId="77777777" w:rsidR="00D57E35" w:rsidRDefault="00000000">
            <w:r>
              <w:rPr>
                <w:sz w:val="20"/>
                <w:szCs w:val="20"/>
              </w:rPr>
              <w:t>См. методические материалы игры (полный перечень задач и документов).</w:t>
            </w:r>
          </w:p>
        </w:tc>
      </w:tr>
      <w:tr w:rsidR="00D57E35" w14:paraId="3AE5AAE3" w14:textId="77777777">
        <w:trPr>
          <w:jc w:val="center"/>
        </w:trPr>
        <w:tc>
          <w:tcPr>
            <w:tcW w:w="2812" w:type="dxa"/>
          </w:tcPr>
          <w:p w14:paraId="72B86081" w14:textId="77777777" w:rsidR="00D57E35" w:rsidRDefault="00000000">
            <w:r>
              <w:rPr>
                <w:sz w:val="20"/>
                <w:szCs w:val="20"/>
              </w:rPr>
              <w:t>Агрегатор транспортных услуг</w:t>
            </w:r>
          </w:p>
        </w:tc>
        <w:tc>
          <w:tcPr>
            <w:tcW w:w="2525" w:type="dxa"/>
          </w:tcPr>
          <w:p w14:paraId="265B2E66" w14:textId="77777777" w:rsidR="00D57E35" w:rsidRDefault="00000000">
            <w:r>
              <w:rPr>
                <w:sz w:val="20"/>
                <w:szCs w:val="20"/>
              </w:rPr>
              <w:t>Интеграция сервисов перевозок и пользовательских сценариев.</w:t>
            </w:r>
          </w:p>
        </w:tc>
        <w:tc>
          <w:tcPr>
            <w:tcW w:w="2482" w:type="dxa"/>
          </w:tcPr>
          <w:p w14:paraId="130FCA5C" w14:textId="77777777" w:rsidR="00D57E35" w:rsidRDefault="00000000">
            <w:r>
              <w:rPr>
                <w:sz w:val="20"/>
                <w:szCs w:val="20"/>
              </w:rPr>
              <w:t>API-интеграции, пользовательские сценарии, SLA сервиса</w:t>
            </w:r>
          </w:p>
        </w:tc>
        <w:tc>
          <w:tcPr>
            <w:tcW w:w="2370" w:type="dxa"/>
          </w:tcPr>
          <w:p w14:paraId="5FD2F3F3" w14:textId="77777777" w:rsidR="00D57E35" w:rsidRDefault="00000000">
            <w:r>
              <w:rPr>
                <w:sz w:val="20"/>
                <w:szCs w:val="20"/>
              </w:rPr>
              <w:t>См. методические материалы игры (полный перечень задач и документов).</w:t>
            </w:r>
          </w:p>
        </w:tc>
      </w:tr>
      <w:tr w:rsidR="00D57E35" w14:paraId="0BCA981D" w14:textId="77777777">
        <w:trPr>
          <w:jc w:val="center"/>
        </w:trPr>
        <w:tc>
          <w:tcPr>
            <w:tcW w:w="2812" w:type="dxa"/>
          </w:tcPr>
          <w:p w14:paraId="17D998BD" w14:textId="77777777" w:rsidR="00D57E35" w:rsidRDefault="00000000">
            <w:r>
              <w:rPr>
                <w:sz w:val="20"/>
                <w:szCs w:val="20"/>
              </w:rPr>
              <w:t>Производитель беспилотных систем</w:t>
            </w:r>
          </w:p>
        </w:tc>
        <w:tc>
          <w:tcPr>
            <w:tcW w:w="2525" w:type="dxa"/>
          </w:tcPr>
          <w:p w14:paraId="11C54F13" w14:textId="77777777" w:rsidR="00D57E35" w:rsidRDefault="00000000">
            <w:r>
              <w:rPr>
                <w:sz w:val="20"/>
                <w:szCs w:val="20"/>
              </w:rPr>
              <w:t>Поставка и поддержка беспилотных средств/компонентов.</w:t>
            </w:r>
          </w:p>
        </w:tc>
        <w:tc>
          <w:tcPr>
            <w:tcW w:w="2482" w:type="dxa"/>
          </w:tcPr>
          <w:p w14:paraId="59773928" w14:textId="77777777" w:rsidR="00D57E35" w:rsidRDefault="00000000">
            <w:r>
              <w:rPr>
                <w:sz w:val="20"/>
                <w:szCs w:val="20"/>
              </w:rPr>
              <w:t>Технические требования, паспорта, планы испытаний/поддержки</w:t>
            </w:r>
          </w:p>
        </w:tc>
        <w:tc>
          <w:tcPr>
            <w:tcW w:w="2370" w:type="dxa"/>
          </w:tcPr>
          <w:p w14:paraId="4DD8A8A5" w14:textId="77777777" w:rsidR="00D57E35" w:rsidRDefault="00000000">
            <w:r>
              <w:rPr>
                <w:sz w:val="20"/>
                <w:szCs w:val="20"/>
              </w:rPr>
              <w:t>См. методические материалы игры (полный перечень задач и документов).</w:t>
            </w:r>
          </w:p>
        </w:tc>
      </w:tr>
      <w:tr w:rsidR="00D57E35" w14:paraId="60B23EBE" w14:textId="77777777">
        <w:trPr>
          <w:jc w:val="center"/>
        </w:trPr>
        <w:tc>
          <w:tcPr>
            <w:tcW w:w="2812" w:type="dxa"/>
          </w:tcPr>
          <w:p w14:paraId="763A3FA9" w14:textId="77777777" w:rsidR="00D57E35" w:rsidRDefault="00000000">
            <w:r>
              <w:rPr>
                <w:sz w:val="20"/>
                <w:szCs w:val="20"/>
              </w:rPr>
              <w:t>Сервисная компания</w:t>
            </w:r>
          </w:p>
        </w:tc>
        <w:tc>
          <w:tcPr>
            <w:tcW w:w="2525" w:type="dxa"/>
          </w:tcPr>
          <w:p w14:paraId="33A94043" w14:textId="77777777" w:rsidR="00D57E35" w:rsidRDefault="00000000">
            <w:r>
              <w:rPr>
                <w:sz w:val="20"/>
                <w:szCs w:val="20"/>
              </w:rPr>
              <w:t>ТОиР, ремонт, регламенты обслуживания.</w:t>
            </w:r>
          </w:p>
        </w:tc>
        <w:tc>
          <w:tcPr>
            <w:tcW w:w="2482" w:type="dxa"/>
          </w:tcPr>
          <w:p w14:paraId="7F132C91" w14:textId="77777777" w:rsidR="00D57E35" w:rsidRDefault="00000000">
            <w:r>
              <w:rPr>
                <w:sz w:val="20"/>
                <w:szCs w:val="20"/>
              </w:rPr>
              <w:t>Регламенты ТО, план запчастей, SLA восстановления</w:t>
            </w:r>
          </w:p>
        </w:tc>
        <w:tc>
          <w:tcPr>
            <w:tcW w:w="2370" w:type="dxa"/>
          </w:tcPr>
          <w:p w14:paraId="1DA1BBE7" w14:textId="77777777" w:rsidR="00D57E35" w:rsidRDefault="00000000">
            <w:r>
              <w:rPr>
                <w:sz w:val="20"/>
                <w:szCs w:val="20"/>
              </w:rPr>
              <w:t>См. методические материалы игры (полный перечень задач и документов).</w:t>
            </w:r>
          </w:p>
        </w:tc>
      </w:tr>
      <w:tr w:rsidR="00D57E35" w14:paraId="7A87FE91" w14:textId="77777777">
        <w:trPr>
          <w:jc w:val="center"/>
        </w:trPr>
        <w:tc>
          <w:tcPr>
            <w:tcW w:w="2812" w:type="dxa"/>
          </w:tcPr>
          <w:p w14:paraId="311DF736" w14:textId="77777777" w:rsidR="00D57E35" w:rsidRDefault="00000000">
            <w:r>
              <w:rPr>
                <w:sz w:val="20"/>
                <w:szCs w:val="20"/>
              </w:rPr>
              <w:t>Эксплуатирующая организация</w:t>
            </w:r>
          </w:p>
        </w:tc>
        <w:tc>
          <w:tcPr>
            <w:tcW w:w="2525" w:type="dxa"/>
          </w:tcPr>
          <w:p w14:paraId="65A19394" w14:textId="77777777" w:rsidR="00D57E35" w:rsidRDefault="00000000">
            <w:r>
              <w:rPr>
                <w:sz w:val="20"/>
                <w:szCs w:val="20"/>
              </w:rPr>
              <w:t>Операционная эксплуатация контуров, смены, безопасность.</w:t>
            </w:r>
          </w:p>
        </w:tc>
        <w:tc>
          <w:tcPr>
            <w:tcW w:w="2482" w:type="dxa"/>
          </w:tcPr>
          <w:p w14:paraId="02A7811E" w14:textId="77777777" w:rsidR="00D57E35" w:rsidRDefault="00000000">
            <w:r>
              <w:rPr>
                <w:sz w:val="20"/>
                <w:szCs w:val="20"/>
              </w:rPr>
              <w:t>Регламенты эксплуатации, отчеты, журналы инцидентов</w:t>
            </w:r>
          </w:p>
        </w:tc>
        <w:tc>
          <w:tcPr>
            <w:tcW w:w="2370" w:type="dxa"/>
          </w:tcPr>
          <w:p w14:paraId="6F110209" w14:textId="77777777" w:rsidR="00D57E35" w:rsidRDefault="00000000">
            <w:r>
              <w:rPr>
                <w:sz w:val="20"/>
                <w:szCs w:val="20"/>
              </w:rPr>
              <w:t>См. методические материалы игры (полный перечень задач и документов).</w:t>
            </w:r>
          </w:p>
        </w:tc>
      </w:tr>
      <w:tr w:rsidR="00D57E35" w14:paraId="38FBAC51" w14:textId="77777777">
        <w:trPr>
          <w:jc w:val="center"/>
        </w:trPr>
        <w:tc>
          <w:tcPr>
            <w:tcW w:w="2812" w:type="dxa"/>
          </w:tcPr>
          <w:p w14:paraId="4E3DF5A3" w14:textId="77777777" w:rsidR="00D57E35" w:rsidRDefault="00000000">
            <w:r>
              <w:rPr>
                <w:sz w:val="20"/>
                <w:szCs w:val="20"/>
              </w:rPr>
              <w:t>Сеть фастфуда/ритейл/маркетплейс</w:t>
            </w:r>
          </w:p>
        </w:tc>
        <w:tc>
          <w:tcPr>
            <w:tcW w:w="2525" w:type="dxa"/>
          </w:tcPr>
          <w:p w14:paraId="3A055CE2" w14:textId="77777777" w:rsidR="00D57E35" w:rsidRDefault="00000000">
            <w:r>
              <w:rPr>
                <w:sz w:val="20"/>
                <w:szCs w:val="20"/>
              </w:rPr>
              <w:t>Коммерческие сценарии доставки и точки выдачи.</w:t>
            </w:r>
          </w:p>
        </w:tc>
        <w:tc>
          <w:tcPr>
            <w:tcW w:w="2482" w:type="dxa"/>
          </w:tcPr>
          <w:p w14:paraId="7AC92ECD" w14:textId="77777777" w:rsidR="00D57E35" w:rsidRDefault="00000000">
            <w:r>
              <w:rPr>
                <w:sz w:val="20"/>
                <w:szCs w:val="20"/>
              </w:rPr>
              <w:t>Соглашения о размещении ПВЗ, интеграционные требования</w:t>
            </w:r>
          </w:p>
        </w:tc>
        <w:tc>
          <w:tcPr>
            <w:tcW w:w="2370" w:type="dxa"/>
          </w:tcPr>
          <w:p w14:paraId="13157379" w14:textId="77777777" w:rsidR="00D57E35" w:rsidRDefault="00000000">
            <w:r>
              <w:rPr>
                <w:sz w:val="20"/>
                <w:szCs w:val="20"/>
              </w:rPr>
              <w:t>См. методические материалы игры (полный перечень задач и документов).</w:t>
            </w:r>
          </w:p>
        </w:tc>
      </w:tr>
      <w:tr w:rsidR="00D57E35" w14:paraId="5C4EB3EE" w14:textId="77777777">
        <w:trPr>
          <w:jc w:val="center"/>
        </w:trPr>
        <w:tc>
          <w:tcPr>
            <w:tcW w:w="2812" w:type="dxa"/>
          </w:tcPr>
          <w:p w14:paraId="2A0E8495" w14:textId="77777777" w:rsidR="00D57E35" w:rsidRDefault="00000000">
            <w:r>
              <w:rPr>
                <w:sz w:val="20"/>
                <w:szCs w:val="20"/>
              </w:rPr>
              <w:t>Поставщик курьерских услуг</w:t>
            </w:r>
          </w:p>
        </w:tc>
        <w:tc>
          <w:tcPr>
            <w:tcW w:w="2525" w:type="dxa"/>
          </w:tcPr>
          <w:p w14:paraId="0A0103DA" w14:textId="77777777" w:rsidR="00D57E35" w:rsidRDefault="00000000">
            <w:r>
              <w:rPr>
                <w:sz w:val="20"/>
                <w:szCs w:val="20"/>
              </w:rPr>
              <w:t>Последняя миля (при необходимости), поддержка выдачи.</w:t>
            </w:r>
          </w:p>
        </w:tc>
        <w:tc>
          <w:tcPr>
            <w:tcW w:w="2482" w:type="dxa"/>
          </w:tcPr>
          <w:p w14:paraId="63FD6CC1" w14:textId="77777777" w:rsidR="00D57E35" w:rsidRDefault="00000000">
            <w:r>
              <w:rPr>
                <w:sz w:val="20"/>
                <w:szCs w:val="20"/>
              </w:rPr>
              <w:t>Сценарии последней мили, SLA, интеграции</w:t>
            </w:r>
          </w:p>
        </w:tc>
        <w:tc>
          <w:tcPr>
            <w:tcW w:w="2370" w:type="dxa"/>
          </w:tcPr>
          <w:p w14:paraId="0C42088D" w14:textId="77777777" w:rsidR="00D57E35" w:rsidRDefault="00000000">
            <w:r>
              <w:rPr>
                <w:sz w:val="20"/>
                <w:szCs w:val="20"/>
              </w:rPr>
              <w:t>См. методические материалы игры (полный перечень задач и документов).</w:t>
            </w:r>
          </w:p>
        </w:tc>
      </w:tr>
    </w:tbl>
    <w:p w14:paraId="52599FD4" w14:textId="77777777" w:rsidR="00D57E35" w:rsidRDefault="00000000">
      <w:r>
        <w:br w:type="page"/>
      </w:r>
    </w:p>
    <w:p w14:paraId="53557735" w14:textId="77777777" w:rsidR="00D57E35" w:rsidRDefault="00000000">
      <w:pPr>
        <w:pStyle w:val="1"/>
      </w:pPr>
      <w:bookmarkStart w:id="76" w:name="_8rbd6plgcorg" w:colFirst="0" w:colLast="0"/>
      <w:bookmarkStart w:id="77" w:name="_Toc221318011"/>
      <w:bookmarkEnd w:id="76"/>
      <w:r>
        <w:lastRenderedPageBreak/>
        <w:t>Приложение 4. Реестр включенных данных</w:t>
      </w:r>
      <w:bookmarkEnd w:id="77"/>
    </w:p>
    <w:tbl>
      <w:tblPr>
        <w:tblStyle w:val="af2"/>
        <w:tblW w:w="99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4"/>
        <w:gridCol w:w="3324"/>
        <w:gridCol w:w="3324"/>
      </w:tblGrid>
      <w:tr w:rsidR="00D57E35" w14:paraId="155813A8" w14:textId="77777777">
        <w:trPr>
          <w:jc w:val="center"/>
        </w:trPr>
        <w:tc>
          <w:tcPr>
            <w:tcW w:w="3324" w:type="dxa"/>
          </w:tcPr>
          <w:p w14:paraId="10CB1B60" w14:textId="77777777" w:rsidR="00D57E35" w:rsidRDefault="00000000">
            <w:r>
              <w:rPr>
                <w:b/>
                <w:bCs/>
                <w:sz w:val="20"/>
                <w:szCs w:val="20"/>
              </w:rPr>
              <w:t>Файл/источник</w:t>
            </w:r>
          </w:p>
        </w:tc>
        <w:tc>
          <w:tcPr>
            <w:tcW w:w="3324" w:type="dxa"/>
          </w:tcPr>
          <w:p w14:paraId="5AE5F3A9" w14:textId="77777777" w:rsidR="00D57E35" w:rsidRDefault="00000000">
            <w:r>
              <w:rPr>
                <w:b/>
                <w:bCs/>
                <w:sz w:val="20"/>
                <w:szCs w:val="20"/>
              </w:rPr>
              <w:t>Как использовано в концепции</w:t>
            </w:r>
          </w:p>
        </w:tc>
        <w:tc>
          <w:tcPr>
            <w:tcW w:w="3324" w:type="dxa"/>
          </w:tcPr>
          <w:p w14:paraId="42C186AB" w14:textId="77777777" w:rsidR="00D57E35" w:rsidRDefault="00000000">
            <w:r>
              <w:rPr>
                <w:b/>
                <w:bCs/>
                <w:sz w:val="20"/>
                <w:szCs w:val="20"/>
              </w:rPr>
              <w:t>Где расположено</w:t>
            </w:r>
          </w:p>
        </w:tc>
      </w:tr>
      <w:tr w:rsidR="00D57E35" w14:paraId="0ADCEB8A" w14:textId="77777777">
        <w:trPr>
          <w:jc w:val="center"/>
        </w:trPr>
        <w:tc>
          <w:tcPr>
            <w:tcW w:w="3324" w:type="dxa"/>
          </w:tcPr>
          <w:p w14:paraId="6EF6DD15" w14:textId="77777777" w:rsidR="00D57E35" w:rsidRDefault="00000000">
            <w:r>
              <w:rPr>
                <w:sz w:val="20"/>
                <w:szCs w:val="20"/>
              </w:rPr>
              <w:t>Концепция пилота v1.0</w:t>
            </w:r>
          </w:p>
        </w:tc>
        <w:tc>
          <w:tcPr>
            <w:tcW w:w="3324" w:type="dxa"/>
          </w:tcPr>
          <w:p w14:paraId="0F8C72A8" w14:textId="77777777" w:rsidR="00D57E35" w:rsidRDefault="00000000">
            <w:r>
              <w:rPr>
                <w:sz w:val="20"/>
                <w:szCs w:val="20"/>
              </w:rPr>
              <w:t>Базовый каркас документа, краткие таблицы, структура разделов 1-13.</w:t>
            </w:r>
          </w:p>
        </w:tc>
        <w:tc>
          <w:tcPr>
            <w:tcW w:w="3324" w:type="dxa"/>
          </w:tcPr>
          <w:p w14:paraId="1A174C75" w14:textId="77777777" w:rsidR="00D57E35" w:rsidRDefault="00000000">
            <w:r>
              <w:rPr>
                <w:sz w:val="20"/>
                <w:szCs w:val="20"/>
              </w:rPr>
              <w:t>Основной текст + Приложение 0</w:t>
            </w:r>
          </w:p>
        </w:tc>
      </w:tr>
      <w:tr w:rsidR="00D57E35" w14:paraId="206232ED" w14:textId="77777777">
        <w:trPr>
          <w:jc w:val="center"/>
        </w:trPr>
        <w:tc>
          <w:tcPr>
            <w:tcW w:w="3324" w:type="dxa"/>
          </w:tcPr>
          <w:p w14:paraId="5844C81A" w14:textId="77777777" w:rsidR="00D57E35" w:rsidRDefault="00000000">
            <w:r>
              <w:rPr>
                <w:sz w:val="20"/>
                <w:szCs w:val="20"/>
              </w:rPr>
              <w:t>Концепция (расширенная)</w:t>
            </w:r>
          </w:p>
        </w:tc>
        <w:tc>
          <w:tcPr>
            <w:tcW w:w="3324" w:type="dxa"/>
          </w:tcPr>
          <w:p w14:paraId="61BD6569" w14:textId="77777777" w:rsidR="00D57E35" w:rsidRDefault="00000000">
            <w:r>
              <w:rPr>
                <w:sz w:val="20"/>
                <w:szCs w:val="20"/>
              </w:rPr>
              <w:t xml:space="preserve">Уточнения по </w:t>
            </w:r>
            <w:proofErr w:type="spellStart"/>
            <w:r>
              <w:rPr>
                <w:sz w:val="20"/>
                <w:szCs w:val="20"/>
              </w:rPr>
              <w:t>ситцентру</w:t>
            </w:r>
            <w:proofErr w:type="spellEnd"/>
            <w:r>
              <w:rPr>
                <w:sz w:val="20"/>
                <w:szCs w:val="20"/>
              </w:rPr>
              <w:t>, введению, карте и структуре приложений.</w:t>
            </w:r>
          </w:p>
        </w:tc>
        <w:tc>
          <w:tcPr>
            <w:tcW w:w="3324" w:type="dxa"/>
          </w:tcPr>
          <w:p w14:paraId="39E8506D" w14:textId="77777777" w:rsidR="00D57E35" w:rsidRDefault="00000000">
            <w:r>
              <w:rPr>
                <w:sz w:val="20"/>
                <w:szCs w:val="20"/>
              </w:rPr>
              <w:t>Встроено в разделы 1,4,6 и приложения</w:t>
            </w:r>
          </w:p>
        </w:tc>
      </w:tr>
      <w:tr w:rsidR="00D57E35" w14:paraId="6B23AA83" w14:textId="77777777">
        <w:trPr>
          <w:jc w:val="center"/>
        </w:trPr>
        <w:tc>
          <w:tcPr>
            <w:tcW w:w="3324" w:type="dxa"/>
          </w:tcPr>
          <w:p w14:paraId="724872F4" w14:textId="77777777" w:rsidR="00D57E35" w:rsidRDefault="00000000">
            <w:r>
              <w:rPr>
                <w:sz w:val="20"/>
                <w:szCs w:val="20"/>
              </w:rPr>
              <w:t>Черновик концепции</w:t>
            </w:r>
          </w:p>
        </w:tc>
        <w:tc>
          <w:tcPr>
            <w:tcW w:w="3324" w:type="dxa"/>
          </w:tcPr>
          <w:p w14:paraId="606EF812" w14:textId="77777777" w:rsidR="00D57E35" w:rsidRDefault="00000000">
            <w:r>
              <w:rPr>
                <w:sz w:val="20"/>
                <w:szCs w:val="20"/>
              </w:rPr>
              <w:t>Формулировки введения/актуальности/целей и расширенные пояснения по управляемой эксплуатации.</w:t>
            </w:r>
          </w:p>
        </w:tc>
        <w:tc>
          <w:tcPr>
            <w:tcW w:w="3324" w:type="dxa"/>
          </w:tcPr>
          <w:p w14:paraId="1C2FA6EE" w14:textId="77777777" w:rsidR="00D57E35" w:rsidRDefault="00000000">
            <w:r>
              <w:rPr>
                <w:sz w:val="20"/>
                <w:szCs w:val="20"/>
              </w:rPr>
              <w:t>Приложение 7 и точечные вставки</w:t>
            </w:r>
          </w:p>
        </w:tc>
      </w:tr>
      <w:tr w:rsidR="00D57E35" w14:paraId="58F7AB84" w14:textId="77777777">
        <w:trPr>
          <w:jc w:val="center"/>
        </w:trPr>
        <w:tc>
          <w:tcPr>
            <w:tcW w:w="3324" w:type="dxa"/>
          </w:tcPr>
          <w:p w14:paraId="52514A51" w14:textId="77777777" w:rsidR="00D57E35" w:rsidRDefault="00000000">
            <w:r>
              <w:rPr>
                <w:sz w:val="20"/>
                <w:szCs w:val="20"/>
              </w:rPr>
              <w:t>ИТ-инфраструктура</w:t>
            </w:r>
          </w:p>
        </w:tc>
        <w:tc>
          <w:tcPr>
            <w:tcW w:w="3324" w:type="dxa"/>
          </w:tcPr>
          <w:p w14:paraId="139CE077" w14:textId="77777777" w:rsidR="00D57E35" w:rsidRDefault="00000000">
            <w:r>
              <w:rPr>
                <w:sz w:val="20"/>
                <w:szCs w:val="20"/>
              </w:rPr>
              <w:t>Требования и описание цифрового контура, связи, RTK, мониторинга и ИБ в ИТ части.</w:t>
            </w:r>
          </w:p>
        </w:tc>
        <w:tc>
          <w:tcPr>
            <w:tcW w:w="3324" w:type="dxa"/>
          </w:tcPr>
          <w:p w14:paraId="045C034F" w14:textId="77777777" w:rsidR="00D57E35" w:rsidRDefault="00000000">
            <w:r>
              <w:rPr>
                <w:sz w:val="20"/>
                <w:szCs w:val="20"/>
              </w:rPr>
              <w:t>Раздел 7 (кратко) + Приложение 5</w:t>
            </w:r>
          </w:p>
        </w:tc>
      </w:tr>
      <w:tr w:rsidR="00D57E35" w14:paraId="6B2C185B" w14:textId="77777777">
        <w:trPr>
          <w:jc w:val="center"/>
        </w:trPr>
        <w:tc>
          <w:tcPr>
            <w:tcW w:w="3324" w:type="dxa"/>
          </w:tcPr>
          <w:p w14:paraId="307BBB2C" w14:textId="77777777" w:rsidR="00D57E35" w:rsidRDefault="00000000">
            <w:r>
              <w:rPr>
                <w:sz w:val="20"/>
                <w:szCs w:val="20"/>
              </w:rPr>
              <w:t>Отдел безопасности</w:t>
            </w:r>
          </w:p>
        </w:tc>
        <w:tc>
          <w:tcPr>
            <w:tcW w:w="3324" w:type="dxa"/>
          </w:tcPr>
          <w:p w14:paraId="15C8671F" w14:textId="77777777" w:rsidR="00D57E35" w:rsidRDefault="00000000">
            <w:r>
              <w:rPr>
                <w:sz w:val="20"/>
                <w:szCs w:val="20"/>
              </w:rPr>
              <w:t>Требования безопасности, меры и процедуры реагирования, ИБ-меры.</w:t>
            </w:r>
          </w:p>
        </w:tc>
        <w:tc>
          <w:tcPr>
            <w:tcW w:w="3324" w:type="dxa"/>
          </w:tcPr>
          <w:p w14:paraId="4428C576" w14:textId="77777777" w:rsidR="00D57E35" w:rsidRDefault="00000000">
            <w:r>
              <w:rPr>
                <w:sz w:val="20"/>
                <w:szCs w:val="20"/>
              </w:rPr>
              <w:t>Раздел 8 (кратко) + Приложение 6</w:t>
            </w:r>
          </w:p>
        </w:tc>
      </w:tr>
      <w:tr w:rsidR="00D57E35" w14:paraId="6F7DF9D3" w14:textId="77777777">
        <w:trPr>
          <w:jc w:val="center"/>
        </w:trPr>
        <w:tc>
          <w:tcPr>
            <w:tcW w:w="3324" w:type="dxa"/>
          </w:tcPr>
          <w:p w14:paraId="15AF48C2" w14:textId="77777777" w:rsidR="00D57E35" w:rsidRDefault="00000000">
            <w:r>
              <w:rPr>
                <w:sz w:val="20"/>
                <w:szCs w:val="20"/>
              </w:rPr>
              <w:t>Расчётная часть (финансы)</w:t>
            </w:r>
          </w:p>
        </w:tc>
        <w:tc>
          <w:tcPr>
            <w:tcW w:w="3324" w:type="dxa"/>
          </w:tcPr>
          <w:p w14:paraId="0086EAF6" w14:textId="77777777" w:rsidR="00D57E35" w:rsidRDefault="00000000">
            <w:r>
              <w:rPr>
                <w:sz w:val="20"/>
                <w:szCs w:val="20"/>
              </w:rPr>
              <w:t>Полный комплект финансовых таблиц и допущений; CAPEX/OPEX/сценарии.</w:t>
            </w:r>
          </w:p>
        </w:tc>
        <w:tc>
          <w:tcPr>
            <w:tcW w:w="3324" w:type="dxa"/>
          </w:tcPr>
          <w:p w14:paraId="52F0807C" w14:textId="77777777" w:rsidR="00D57E35" w:rsidRDefault="00000000">
            <w:r>
              <w:rPr>
                <w:sz w:val="20"/>
                <w:szCs w:val="20"/>
              </w:rPr>
              <w:t>Раздел 11 (кратко) + Приложение 1</w:t>
            </w:r>
          </w:p>
        </w:tc>
      </w:tr>
      <w:tr w:rsidR="00D57E35" w14:paraId="15BED7D0" w14:textId="77777777">
        <w:trPr>
          <w:jc w:val="center"/>
        </w:trPr>
        <w:tc>
          <w:tcPr>
            <w:tcW w:w="3324" w:type="dxa"/>
          </w:tcPr>
          <w:p w14:paraId="4EE604B8" w14:textId="77777777" w:rsidR="00D57E35" w:rsidRDefault="00000000">
            <w:r>
              <w:rPr>
                <w:sz w:val="20"/>
                <w:szCs w:val="20"/>
              </w:rPr>
              <w:t>Описание деловой игры (</w:t>
            </w:r>
            <w:proofErr w:type="spellStart"/>
            <w:r>
              <w:rPr>
                <w:sz w:val="20"/>
                <w:szCs w:val="20"/>
              </w:rPr>
              <w:t>pdf</w:t>
            </w:r>
            <w:proofErr w:type="spellEnd"/>
            <w:r>
              <w:rPr>
                <w:sz w:val="20"/>
                <w:szCs w:val="20"/>
              </w:rPr>
              <w:t>)</w:t>
            </w:r>
          </w:p>
        </w:tc>
        <w:tc>
          <w:tcPr>
            <w:tcW w:w="3324" w:type="dxa"/>
          </w:tcPr>
          <w:p w14:paraId="694FE46D" w14:textId="77777777" w:rsidR="00D57E35" w:rsidRDefault="00000000">
            <w:r>
              <w:rPr>
                <w:sz w:val="20"/>
                <w:szCs w:val="20"/>
              </w:rPr>
              <w:t>Перечень ролей/команд и ожидаемых артефактов для организации работ.</w:t>
            </w:r>
          </w:p>
        </w:tc>
        <w:tc>
          <w:tcPr>
            <w:tcW w:w="3324" w:type="dxa"/>
          </w:tcPr>
          <w:p w14:paraId="38FB24C8" w14:textId="77777777" w:rsidR="00D57E35" w:rsidRDefault="00000000">
            <w:r>
              <w:rPr>
                <w:sz w:val="20"/>
                <w:szCs w:val="20"/>
              </w:rPr>
              <w:t>Приложение 3.3</w:t>
            </w:r>
          </w:p>
        </w:tc>
      </w:tr>
      <w:tr w:rsidR="00D57E35" w14:paraId="1426B110" w14:textId="77777777">
        <w:trPr>
          <w:jc w:val="center"/>
        </w:trPr>
        <w:tc>
          <w:tcPr>
            <w:tcW w:w="3324" w:type="dxa"/>
          </w:tcPr>
          <w:p w14:paraId="556A0128" w14:textId="77777777" w:rsidR="00D57E35" w:rsidRDefault="00000000">
            <w:r>
              <w:rPr>
                <w:sz w:val="20"/>
                <w:szCs w:val="20"/>
              </w:rPr>
              <w:t>Концепция игры (ранняя)</w:t>
            </w:r>
          </w:p>
        </w:tc>
        <w:tc>
          <w:tcPr>
            <w:tcW w:w="3324" w:type="dxa"/>
          </w:tcPr>
          <w:p w14:paraId="5EBB3704" w14:textId="77777777" w:rsidR="00D57E35" w:rsidRDefault="00000000">
            <w:r>
              <w:rPr>
                <w:sz w:val="20"/>
                <w:szCs w:val="20"/>
              </w:rPr>
              <w:t>Ресурсная база и дополнительные формулировки по модели реализации.</w:t>
            </w:r>
          </w:p>
        </w:tc>
        <w:tc>
          <w:tcPr>
            <w:tcW w:w="3324" w:type="dxa"/>
          </w:tcPr>
          <w:p w14:paraId="4F3A8C56" w14:textId="77777777" w:rsidR="00D57E35" w:rsidRDefault="00000000">
            <w:r>
              <w:rPr>
                <w:sz w:val="20"/>
                <w:szCs w:val="20"/>
              </w:rPr>
              <w:t>Раздел 5.3 + Приложение 8</w:t>
            </w:r>
          </w:p>
        </w:tc>
      </w:tr>
    </w:tbl>
    <w:p w14:paraId="2B6362EB" w14:textId="77777777" w:rsidR="00D57E35" w:rsidRDefault="00000000">
      <w:r>
        <w:br w:type="page"/>
      </w:r>
    </w:p>
    <w:p w14:paraId="1ED69C60" w14:textId="77777777" w:rsidR="00D57E35" w:rsidRDefault="00000000">
      <w:pPr>
        <w:pStyle w:val="1"/>
      </w:pPr>
      <w:bookmarkStart w:id="78" w:name="_42c3c6tfd5cn" w:colFirst="0" w:colLast="0"/>
      <w:bookmarkStart w:id="79" w:name="_Toc221318012"/>
      <w:bookmarkEnd w:id="78"/>
      <w:r>
        <w:lastRenderedPageBreak/>
        <w:t>Приложение 5. ИТ-инфраструктура и требования (полный комплект)</w:t>
      </w:r>
      <w:bookmarkEnd w:id="79"/>
    </w:p>
    <w:p w14:paraId="2A39E1E6" w14:textId="77777777" w:rsidR="00D57E35" w:rsidRDefault="00000000">
      <w:r>
        <w:t>ИТ-инфраструктура городской экосистемы беспилотного транспорта: требования и смета</w:t>
      </w:r>
    </w:p>
    <w:p w14:paraId="099BF1ED" w14:textId="77777777" w:rsidR="00D57E35" w:rsidRDefault="00000000">
      <w:r>
        <w:t xml:space="preserve">Цифровой контур, </w:t>
      </w:r>
      <w:proofErr w:type="spellStart"/>
      <w:r>
        <w:t>IoT</w:t>
      </w:r>
      <w:proofErr w:type="spellEnd"/>
      <w:r>
        <w:t xml:space="preserve"> и обмен данными между всеми участниками</w:t>
      </w:r>
    </w:p>
    <w:p w14:paraId="3E9CBB82" w14:textId="77777777" w:rsidR="00D57E35" w:rsidRDefault="00000000">
      <w:r>
        <w:t>Единый цифровой контур. В рамках программы необходимо создать единую цифровую платформу обмена данными, объединяющую все элементы экосистемы беспилотного транспорта – беспилотные ТС (наземные и воздушные), инфраструктурные объекты (датчики, светофоры, зарядные станции), городские службы и внешние системы. Эта платформа обеспечит сбор, передачу, обработку и хранение данных в режиме реального времени. Информация от сенсоров и устройств будет поступать в центры обработки данных для дальнейшего анализа. За счет этого реализуется сквозная интеграция между всеми ведомствами и сервисами, участниками рынка и программно-аппаратными комплексами (включая дроны и роботизированные системы).</w:t>
      </w:r>
    </w:p>
    <w:p w14:paraId="1DD23CBA" w14:textId="77777777" w:rsidR="00D57E35" w:rsidRDefault="00000000">
      <w:r>
        <w:t>Интернет вещей (</w:t>
      </w:r>
      <w:proofErr w:type="spellStart"/>
      <w:r>
        <w:t>IoT</w:t>
      </w:r>
      <w:proofErr w:type="spellEnd"/>
      <w:r>
        <w:t xml:space="preserve">). Основой цифрового контура станет контур </w:t>
      </w:r>
      <w:proofErr w:type="spellStart"/>
      <w:r>
        <w:t>IoT</w:t>
      </w:r>
      <w:proofErr w:type="spellEnd"/>
      <w:r>
        <w:t xml:space="preserve"> – сеть датчиков и устройств, отслеживающих параметры городской среды и работу беспилотных средств. Следует оснастить пилотную зону достаточным количеством умных устройств (камеры, лидары, метео- и дорожные сенсоры, датчики на </w:t>
      </w:r>
      <w:proofErr w:type="spellStart"/>
      <w:r>
        <w:t>микрохабах</w:t>
      </w:r>
      <w:proofErr w:type="spellEnd"/>
      <w:r>
        <w:t xml:space="preserve"> и др.), которые будут мониторить обстановку и оперативно передавать данные. Для надежной связи </w:t>
      </w:r>
      <w:proofErr w:type="spellStart"/>
      <w:r>
        <w:t>IoT</w:t>
      </w:r>
      <w:proofErr w:type="spellEnd"/>
      <w:r>
        <w:t xml:space="preserve">-устройств может применяться комбинация технологий: сотовые сети (4G/5G), узкополосные сети LPWAN, </w:t>
      </w:r>
      <w:proofErr w:type="spellStart"/>
      <w:r>
        <w:t>Wi</w:t>
      </w:r>
      <w:proofErr w:type="spellEnd"/>
      <w:r>
        <w:t xml:space="preserve">-Fi 6, а также проводные подключения на ключевых узлах. Платформа </w:t>
      </w:r>
      <w:proofErr w:type="spellStart"/>
      <w:r>
        <w:t>IoT</w:t>
      </w:r>
      <w:proofErr w:type="spellEnd"/>
      <w:r>
        <w:t xml:space="preserve"> должна поддерживать сбор телеметрии беспилотников, состояние инфраструктуры (зарядных станций, дорожных условий) и передавать эти данные в единый центр.</w:t>
      </w:r>
    </w:p>
    <w:p w14:paraId="25705E86" w14:textId="77777777" w:rsidR="00D57E35" w:rsidRDefault="00000000">
      <w:r>
        <w:t xml:space="preserve">Обмен данными между участниками. Все ведомства и организации–участники (транспортные операторы, экстренные службы, муниципальные системы и пр.) интегрируются через общие интерфейсы API. Единые стандарты обмена данными и протоколы интеграции должны быть заложены на этапе проектирования. Это позволит обеспечить бесшовное взаимодействие: например, передача данных о маршрутах и инцидентах из системы диспетчеризации БПТ в городские системы управления дорожным движением, обмен телеметрией беспилотников с платформой мониторинга (для страховщиков, экстренных служб) и т.д. Разрабатываемая национальная </w:t>
      </w:r>
      <w:proofErr w:type="spellStart"/>
      <w:r>
        <w:t>Национальная</w:t>
      </w:r>
      <w:proofErr w:type="spellEnd"/>
      <w:r>
        <w:t xml:space="preserve"> цифровая транспортно-логистическая платформа (НЦТЛП) учитывается при формировании требований – местная платформа должна соответствовать федеральным стандартам информационного обмена и принципам «единого окна».</w:t>
      </w:r>
    </w:p>
    <w:p w14:paraId="62E701EF" w14:textId="77777777" w:rsidR="00D57E35" w:rsidRDefault="00000000">
      <w:r>
        <w:t>Требования к цифровому контуру (</w:t>
      </w:r>
      <w:proofErr w:type="spellStart"/>
      <w:r>
        <w:t>IoT</w:t>
      </w:r>
      <w:proofErr w:type="spellEnd"/>
      <w:r>
        <w:t xml:space="preserve"> и данные):</w:t>
      </w:r>
    </w:p>
    <w:p w14:paraId="5342240F" w14:textId="77777777" w:rsidR="00D57E35" w:rsidRDefault="00000000">
      <w:pPr>
        <w:pBdr>
          <w:top w:val="nil"/>
          <w:left w:val="nil"/>
          <w:bottom w:val="nil"/>
          <w:right w:val="nil"/>
          <w:between w:val="nil"/>
        </w:pBdr>
        <w:spacing w:after="0"/>
        <w:ind w:left="720"/>
        <w:rPr>
          <w:color w:val="000000"/>
        </w:rPr>
      </w:pPr>
      <w:r>
        <w:rPr>
          <w:color w:val="000000"/>
        </w:rPr>
        <w:t>Все беспилотные автомобили и дроны должны в режиме реального времени передавать телеметрию (координаты, скорость, технические статусы) в городской центр данных по защищенным каналам.</w:t>
      </w:r>
    </w:p>
    <w:p w14:paraId="2B6E456B" w14:textId="77777777" w:rsidR="00D57E35" w:rsidRDefault="00000000">
      <w:pPr>
        <w:pBdr>
          <w:top w:val="nil"/>
          <w:left w:val="nil"/>
          <w:bottom w:val="nil"/>
          <w:right w:val="nil"/>
          <w:between w:val="nil"/>
        </w:pBdr>
        <w:spacing w:after="0"/>
        <w:ind w:left="720"/>
        <w:rPr>
          <w:color w:val="000000"/>
        </w:rPr>
      </w:pPr>
      <w:r>
        <w:rPr>
          <w:color w:val="000000"/>
        </w:rPr>
        <w:t>Должен быть реализован центр событий и журналирование: 100% значимых событий (инциденты, срабатывание датчиков, вход в зону и т.п.) фиксируются в едином журнале для последующего анализа и разбора инцидентов.</w:t>
      </w:r>
    </w:p>
    <w:p w14:paraId="4069D7E9" w14:textId="77777777" w:rsidR="00D57E35" w:rsidRDefault="00000000">
      <w:pPr>
        <w:pBdr>
          <w:top w:val="nil"/>
          <w:left w:val="nil"/>
          <w:bottom w:val="nil"/>
          <w:right w:val="nil"/>
          <w:between w:val="nil"/>
        </w:pBdr>
        <w:spacing w:after="0"/>
        <w:ind w:left="720"/>
        <w:rPr>
          <w:color w:val="000000"/>
        </w:rPr>
      </w:pPr>
      <w:r>
        <w:rPr>
          <w:color w:val="000000"/>
        </w:rPr>
        <w:lastRenderedPageBreak/>
        <w:t xml:space="preserve">Интеграция </w:t>
      </w:r>
      <w:proofErr w:type="spellStart"/>
      <w:r>
        <w:rPr>
          <w:color w:val="000000"/>
        </w:rPr>
        <w:t>IoT</w:t>
      </w:r>
      <w:proofErr w:type="spellEnd"/>
      <w:r>
        <w:rPr>
          <w:color w:val="000000"/>
        </w:rPr>
        <w:t xml:space="preserve">-устройств: платформа </w:t>
      </w:r>
      <w:proofErr w:type="spellStart"/>
      <w:r>
        <w:rPr>
          <w:color w:val="000000"/>
        </w:rPr>
        <w:t>IoT</w:t>
      </w:r>
      <w:proofErr w:type="spellEnd"/>
      <w:r>
        <w:rPr>
          <w:color w:val="000000"/>
        </w:rPr>
        <w:t xml:space="preserve"> должна поддерживать подключение разнородных сенсоров по стандартным протоколам (MQTT, HTTP/REST, </w:t>
      </w:r>
      <w:proofErr w:type="spellStart"/>
      <w:r>
        <w:rPr>
          <w:color w:val="000000"/>
        </w:rPr>
        <w:t>CoAP</w:t>
      </w:r>
      <w:proofErr w:type="spellEnd"/>
      <w:r>
        <w:rPr>
          <w:color w:val="000000"/>
        </w:rPr>
        <w:t xml:space="preserve"> и др.), с возможностью масштабирования под рост числа устройств.</w:t>
      </w:r>
    </w:p>
    <w:p w14:paraId="378CEEC5" w14:textId="77777777" w:rsidR="00D57E35" w:rsidRDefault="00000000">
      <w:pPr>
        <w:pBdr>
          <w:top w:val="nil"/>
          <w:left w:val="nil"/>
          <w:bottom w:val="nil"/>
          <w:right w:val="nil"/>
          <w:between w:val="nil"/>
        </w:pBdr>
        <w:spacing w:after="0"/>
        <w:ind w:left="720"/>
        <w:rPr>
          <w:color w:val="000000"/>
        </w:rPr>
      </w:pPr>
      <w:r>
        <w:rPr>
          <w:color w:val="000000"/>
        </w:rPr>
        <w:t xml:space="preserve">Единый формат данных: определить унифицированные модели данных и API для основных сущностей (беспилотник, маршрут, заказ доставки, происшествие и пр.), чтобы все системы говорили на «одном языке». Например, использовать открытые стандарты данных транспорта (DATEX II, </w:t>
      </w:r>
      <w:proofErr w:type="spellStart"/>
      <w:r>
        <w:rPr>
          <w:color w:val="000000"/>
        </w:rPr>
        <w:t>MAVLink</w:t>
      </w:r>
      <w:proofErr w:type="spellEnd"/>
      <w:r>
        <w:rPr>
          <w:color w:val="000000"/>
        </w:rPr>
        <w:t xml:space="preserve"> для дронов и т.п.) либо государственные стандарты, рекомендованные Минтрансом РФ.</w:t>
      </w:r>
    </w:p>
    <w:p w14:paraId="34B0CF56" w14:textId="77777777" w:rsidR="00D57E35" w:rsidRDefault="00000000">
      <w:pPr>
        <w:pBdr>
          <w:top w:val="nil"/>
          <w:left w:val="nil"/>
          <w:bottom w:val="nil"/>
          <w:right w:val="nil"/>
          <w:between w:val="nil"/>
        </w:pBdr>
        <w:ind w:left="720"/>
        <w:rPr>
          <w:color w:val="000000"/>
        </w:rPr>
      </w:pPr>
      <w:r>
        <w:rPr>
          <w:color w:val="000000"/>
        </w:rPr>
        <w:t xml:space="preserve">Реальное время: задержка передачи критических данных (команды управления, аварийные оповещения) по цифровому контуру не должна превышать нескольких сотен миллисекунд, для чего часть обработки переносится на уровень </w:t>
      </w:r>
      <w:proofErr w:type="spellStart"/>
      <w:r>
        <w:rPr>
          <w:color w:val="000000"/>
        </w:rPr>
        <w:t>edge</w:t>
      </w:r>
      <w:proofErr w:type="spellEnd"/>
      <w:r>
        <w:rPr>
          <w:color w:val="000000"/>
        </w:rPr>
        <w:t xml:space="preserve"> (см. ниже).</w:t>
      </w:r>
    </w:p>
    <w:p w14:paraId="7E0EF2ED" w14:textId="77777777" w:rsidR="00D57E35" w:rsidRDefault="00000000">
      <w:r>
        <w:t xml:space="preserve">Центры обработки данных и </w:t>
      </w:r>
      <w:proofErr w:type="spellStart"/>
      <w:r>
        <w:t>edge</w:t>
      </w:r>
      <w:proofErr w:type="spellEnd"/>
      <w:r>
        <w:t>-вычисления</w:t>
      </w:r>
    </w:p>
    <w:p w14:paraId="1E8A6264" w14:textId="77777777" w:rsidR="00D57E35" w:rsidRDefault="00000000">
      <w:r>
        <w:t xml:space="preserve">ЦОД и мини-ЦОДы. Для высокой надежности и скорости обработки данных необходимо развернуть инфраструктуру центров обработки данных. Планируется использовать центр обработки данных (ЦОД) муниципалитета (или облачный ЦОД на платформе </w:t>
      </w:r>
      <w:proofErr w:type="spellStart"/>
      <w:r>
        <w:t>ГосТех</w:t>
      </w:r>
      <w:proofErr w:type="spellEnd"/>
      <w:r>
        <w:t>) в качестве основного узла хранения и вычислений, а также несколько периферийных мини-ЦОД (</w:t>
      </w:r>
      <w:proofErr w:type="spellStart"/>
      <w:r>
        <w:t>edge</w:t>
      </w:r>
      <w:proofErr w:type="spellEnd"/>
      <w:r>
        <w:t xml:space="preserve"> </w:t>
      </w:r>
      <w:proofErr w:type="spellStart"/>
      <w:r>
        <w:t>nodes</w:t>
      </w:r>
      <w:proofErr w:type="spellEnd"/>
      <w:r>
        <w:t>), размещенных ближе к местам работы беспилотных систем. Edge-вычисления позволят обрабатывать критичные данные на месте – например, локальная обработка видеопотока с дронов или машин для мгновенного выявления препятствий, снижение нагрузки на каналы связи и сокращение задержек.</w:t>
      </w:r>
    </w:p>
    <w:p w14:paraId="3DED4635" w14:textId="77777777" w:rsidR="00D57E35" w:rsidRDefault="00000000">
      <w:r>
        <w:t xml:space="preserve">Местами размещения </w:t>
      </w:r>
      <w:proofErr w:type="spellStart"/>
      <w:r>
        <w:t>mini</w:t>
      </w:r>
      <w:proofErr w:type="spellEnd"/>
      <w:r>
        <w:t xml:space="preserve">-ЦОД могут стать узлы связи или </w:t>
      </w:r>
      <w:proofErr w:type="spellStart"/>
      <w:r>
        <w:t>микрохабы</w:t>
      </w:r>
      <w:proofErr w:type="spellEnd"/>
      <w:r>
        <w:t xml:space="preserve"> пилотной зоны. Каждый такой узел должен содержать стойку (или шкаф) с серверным оборудованием, сетевыми устройствами и системами бесперебойного питания. Предусматривается климатическое исполнение и физическая защита оборудования (контейнерный модуль либо размещение в существующих технических помещениях). Для начала достаточно 3–5 локальных узлов </w:t>
      </w:r>
      <w:proofErr w:type="spellStart"/>
      <w:r>
        <w:t>edge</w:t>
      </w:r>
      <w:proofErr w:type="spellEnd"/>
      <w:r>
        <w:t xml:space="preserve"> в Иннополисе (на ключевых перекрестках или в </w:t>
      </w:r>
      <w:proofErr w:type="spellStart"/>
      <w:r>
        <w:t>микрохабах</w:t>
      </w:r>
      <w:proofErr w:type="spellEnd"/>
      <w:r>
        <w:t xml:space="preserve">) и один центральный ЦОД. В дальнейшем, по мере масштабирования на Казань, количество </w:t>
      </w:r>
      <w:proofErr w:type="spellStart"/>
      <w:r>
        <w:t>edge</w:t>
      </w:r>
      <w:proofErr w:type="spellEnd"/>
      <w:r>
        <w:t>-узлов может быть увеличено, а центральный ЦОД – расширен или интегрирован с региональным дата-центром.</w:t>
      </w:r>
    </w:p>
    <w:p w14:paraId="52AB3BB7" w14:textId="77777777" w:rsidR="00D57E35" w:rsidRDefault="00000000">
      <w:r>
        <w:t xml:space="preserve">Мощность и платформы. На уровне ЦОД развертывается платформа обработки больших данных и сервисов реального времени. Серверы должны обладать достаточной вычислительной мощностью для AI-алгоритмов (например, распознавание образов, </w:t>
      </w:r>
      <w:proofErr w:type="spellStart"/>
      <w:r>
        <w:t>видеонализ</w:t>
      </w:r>
      <w:proofErr w:type="spellEnd"/>
      <w:r>
        <w:t xml:space="preserve">), а также хранения значительных объемов данных от </w:t>
      </w:r>
      <w:proofErr w:type="spellStart"/>
      <w:r>
        <w:t>IoT</w:t>
      </w:r>
      <w:proofErr w:type="spellEnd"/>
      <w:r>
        <w:t xml:space="preserve">. Рекомендуется использовать контейнеризацию и облачные технологии для гибкого масштабирования нагрузки. Программное обеспечение серверов – предпочтительно современная корпоративная ОС (напр. Astra Linux, Red Hat Linux либо отечественные аналоги) для серверов, поддерживающая работу в режиме 24/7. Необходимо обеспечить резервирование критичных компонентов: отказоустойчивые кластеры баз данных, резервные хранилища и резервные каналы связи между ЦОД и </w:t>
      </w:r>
      <w:proofErr w:type="spellStart"/>
      <w:r>
        <w:t>edge</w:t>
      </w:r>
      <w:proofErr w:type="spellEnd"/>
      <w:r>
        <w:t>.</w:t>
      </w:r>
    </w:p>
    <w:p w14:paraId="0E1EBADE" w14:textId="77777777" w:rsidR="00D57E35" w:rsidRDefault="00000000">
      <w:r>
        <w:t xml:space="preserve">Высокоточная навигация (RTK). Отдельным компонентом цифровой инфраструктуры является подсистема высокоточного позиционирования. Для уверенной навигации беспилотников нужно развернуть RTK-сеть (базовые станции спутниковой коррекции) на территории пилота. Как минимум, установить 1 базовую RTK-станцию в зоне Иннополиса, интегрированную в </w:t>
      </w:r>
      <w:r>
        <w:lastRenderedPageBreak/>
        <w:t>федеральную сеть высокоточного позиционирования. Это позволит получать поправки ГНСС и обеспечит сантиметровую точность координат беспилотного транспорта. Данные RTK могут передаваться беспилотникам через сотовую сеть (NTRIP) либо по выделенным каналам.</w:t>
      </w:r>
    </w:p>
    <w:p w14:paraId="4BF392E4" w14:textId="77777777" w:rsidR="00D57E35" w:rsidRDefault="00000000">
      <w:r>
        <w:t xml:space="preserve">Требования к ЦОД и </w:t>
      </w:r>
      <w:proofErr w:type="spellStart"/>
      <w:r>
        <w:t>edge</w:t>
      </w:r>
      <w:proofErr w:type="spellEnd"/>
      <w:r>
        <w:t>:</w:t>
      </w:r>
    </w:p>
    <w:p w14:paraId="5A57102A" w14:textId="77777777" w:rsidR="00D57E35" w:rsidRDefault="00000000">
      <w:pPr>
        <w:pBdr>
          <w:top w:val="nil"/>
          <w:left w:val="nil"/>
          <w:bottom w:val="nil"/>
          <w:right w:val="nil"/>
          <w:between w:val="nil"/>
        </w:pBdr>
        <w:spacing w:after="0"/>
        <w:ind w:left="720"/>
        <w:rPr>
          <w:color w:val="000000"/>
        </w:rPr>
      </w:pPr>
      <w:r>
        <w:rPr>
          <w:color w:val="000000"/>
        </w:rPr>
        <w:t xml:space="preserve">Производительность: суммарная вычислительная мощность </w:t>
      </w:r>
      <w:proofErr w:type="spellStart"/>
      <w:r>
        <w:rPr>
          <w:color w:val="000000"/>
        </w:rPr>
        <w:t>edge</w:t>
      </w:r>
      <w:proofErr w:type="spellEnd"/>
      <w:r>
        <w:rPr>
          <w:color w:val="000000"/>
        </w:rPr>
        <w:t>-узлов должна обеспечивать локальную обработку основных задач (напр. объединение данных лидара и камер для шаттла) без отправки в облако, при этом центральный ЦОД берет на себя хранение данных и аналитические задачи.</w:t>
      </w:r>
    </w:p>
    <w:p w14:paraId="59140535" w14:textId="77777777" w:rsidR="00D57E35" w:rsidRDefault="00000000">
      <w:pPr>
        <w:pBdr>
          <w:top w:val="nil"/>
          <w:left w:val="nil"/>
          <w:bottom w:val="nil"/>
          <w:right w:val="nil"/>
          <w:between w:val="nil"/>
        </w:pBdr>
        <w:spacing w:after="0"/>
        <w:ind w:left="720"/>
        <w:rPr>
          <w:color w:val="000000"/>
        </w:rPr>
      </w:pPr>
      <w:r>
        <w:rPr>
          <w:color w:val="000000"/>
        </w:rPr>
        <w:t>Отказоустойчивость: центральный узел и мини-ЦОДы должны иметь резервное электропитание (ИБП, генераторы) и системы охлаждения для бесперебойной работы. Доступность ключевых цифровых сервисов – не ниже 99,5%.</w:t>
      </w:r>
    </w:p>
    <w:p w14:paraId="701895F2" w14:textId="77777777" w:rsidR="00D57E35" w:rsidRDefault="00000000">
      <w:pPr>
        <w:pBdr>
          <w:top w:val="nil"/>
          <w:left w:val="nil"/>
          <w:bottom w:val="nil"/>
          <w:right w:val="nil"/>
          <w:between w:val="nil"/>
        </w:pBdr>
        <w:spacing w:after="0"/>
        <w:ind w:left="720"/>
        <w:rPr>
          <w:color w:val="000000"/>
        </w:rPr>
      </w:pPr>
      <w:r>
        <w:rPr>
          <w:color w:val="000000"/>
        </w:rPr>
        <w:t xml:space="preserve">Емкость хранения: предусмотреть хранилище данных (Data </w:t>
      </w:r>
      <w:proofErr w:type="spellStart"/>
      <w:r>
        <w:rPr>
          <w:color w:val="000000"/>
        </w:rPr>
        <w:t>Lake</w:t>
      </w:r>
      <w:proofErr w:type="spellEnd"/>
      <w:r>
        <w:rPr>
          <w:color w:val="000000"/>
        </w:rPr>
        <w:t>) для накопления журналов событий, телеметрии и видеозаписей с беспилотников за весь период пилота (12+ месяцев), с возможностью масштабирования.</w:t>
      </w:r>
    </w:p>
    <w:p w14:paraId="7A3D60FE" w14:textId="77777777" w:rsidR="00D57E35" w:rsidRDefault="00000000">
      <w:pPr>
        <w:pBdr>
          <w:top w:val="nil"/>
          <w:left w:val="nil"/>
          <w:bottom w:val="nil"/>
          <w:right w:val="nil"/>
          <w:between w:val="nil"/>
        </w:pBdr>
        <w:ind w:left="720"/>
        <w:rPr>
          <w:color w:val="000000"/>
        </w:rPr>
      </w:pPr>
      <w:r>
        <w:rPr>
          <w:color w:val="000000"/>
        </w:rPr>
        <w:t>Совместимость: используемое серверное оборудование и ОС должны соответствовать требованиям законодательства РФ по импортозамещению (при возможности использовать отечественные серверы и системы хранения) и безопасности (сертифицированные СЗИ для защиты данных, см. ниже).</w:t>
      </w:r>
    </w:p>
    <w:p w14:paraId="1FBEE8AF" w14:textId="77777777" w:rsidR="00D57E35" w:rsidRDefault="00000000">
      <w:r>
        <w:t>Сети связи и обмен информацией в реальном времени</w:t>
      </w:r>
    </w:p>
    <w:p w14:paraId="79F15784" w14:textId="77777777" w:rsidR="00D57E35" w:rsidRDefault="00000000">
      <w:r>
        <w:t xml:space="preserve">Телекоммуникационная инфраструктура. Муниципалитет предъявляет требования к оператору связи обеспечить надежную бесперебойную связь на всей территории пилотной зоны. Необходимо развернуть или усилить покрытие сетей 5G (при доступности лицензий) либо LTE/LTE-Advanced, особенно в местах запуска беспилотных шаттлов и на маршрутах дронов. Оператор должен установить дополнительные базовые станции (вышки связи) в удаленных районах зоны, если текущего покрытия недостаточно. Для критических сервисов (дистанционное управление, аварийные сигналы) следует выделить гарантированные каналы связи с приоритетом трафика – например, посредством сетей LTE Advanced Pro с технологией </w:t>
      </w:r>
      <w:proofErr w:type="spellStart"/>
      <w:r>
        <w:t>QoS</w:t>
      </w:r>
      <w:proofErr w:type="spellEnd"/>
      <w:r>
        <w:t xml:space="preserve"> или выделенных APN для беспилотного транспорта.</w:t>
      </w:r>
    </w:p>
    <w:p w14:paraId="3AB749E8" w14:textId="77777777" w:rsidR="00D57E35" w:rsidRDefault="00000000">
      <w:r>
        <w:t xml:space="preserve">Связь “земля-воздух”. Для связи с дронами (воздушными беспилотниками) используются либо сотовые сети (LTE/5G), либо резервные </w:t>
      </w:r>
      <w:proofErr w:type="gramStart"/>
      <w:r>
        <w:t>радио-каналы</w:t>
      </w:r>
      <w:proofErr w:type="gramEnd"/>
      <w:r>
        <w:t>. Требование – 100% покрытие пилотной зоны надежным сигналом на высотах полета дронов (до ~150 м). Возможно задействование существующей сети оператора с оптимизацией сот под низколетящие объекты. Дроны должны иметь возможность передачи данных и видео в центр в режиме онлайн.</w:t>
      </w:r>
    </w:p>
    <w:p w14:paraId="249B12CA" w14:textId="77777777" w:rsidR="00D57E35" w:rsidRDefault="00000000">
      <w:r>
        <w:t>Городская опорная сеть и кабельная инфраструктура. Провайдер кабельных сетей участвует в создании наземной инфраструктуры: прокладка волоконно-оптических линий до микрохабов, светофоров, мини-ЦОДов. Требуется обеспечить высокую пропускную способность и низкие задержки в наземной сети передачи данных. Опорная сеть (</w:t>
      </w:r>
      <w:proofErr w:type="spellStart"/>
      <w:r>
        <w:t>backbone</w:t>
      </w:r>
      <w:proofErr w:type="spellEnd"/>
      <w:r>
        <w:t xml:space="preserve">) связывает все </w:t>
      </w:r>
      <w:proofErr w:type="spellStart"/>
      <w:r>
        <w:t>edge</w:t>
      </w:r>
      <w:proofErr w:type="spellEnd"/>
      <w:r>
        <w:t>-узлы с центральным ЦОД, предпочтительно кольцевая топология с резервированием маршрутов. Пропускная способность канала в ядре – не менее 10 Гбит/с, от мини-ЦОД до базовых станций и хабов – 1 Гбит/с или выше, что позволит передавать видео HD/4K в реальном времени.</w:t>
      </w:r>
    </w:p>
    <w:p w14:paraId="6C2C8A20" w14:textId="77777777" w:rsidR="00D57E35" w:rsidRDefault="00000000">
      <w:r>
        <w:lastRenderedPageBreak/>
        <w:t>Навигационно-связное обеспечение. Все беспилотные ТС должны быть оснащены терминалами системы ЭРА-ГЛОНАСС для автоматической идентификации и экстренной связи. С марта 2026 года в РФ вводится обязательная идентификация дронов на базе ЭРА-ГЛОНАСС, поэтому наша инфраструктура должна поддерживать взаимодействие с этой системой. Требование: при запуске каждого БПЛА его бортовой идентификатор регистрируется в системе, а ключевые телеметрические данные могут передаваться в экстренные службы через ЭРА-ГЛОНАСС при аварийных ситуациях.</w:t>
      </w:r>
    </w:p>
    <w:p w14:paraId="03BBD70E" w14:textId="77777777" w:rsidR="00D57E35" w:rsidRDefault="00000000">
      <w:r>
        <w:t>Требования к сетевой инфраструктуре:</w:t>
      </w:r>
    </w:p>
    <w:p w14:paraId="5835D714" w14:textId="77777777" w:rsidR="00D57E35" w:rsidRDefault="00000000">
      <w:pPr>
        <w:pBdr>
          <w:top w:val="nil"/>
          <w:left w:val="nil"/>
          <w:bottom w:val="nil"/>
          <w:right w:val="nil"/>
          <w:between w:val="nil"/>
        </w:pBdr>
        <w:spacing w:after="0"/>
        <w:ind w:left="720"/>
        <w:rPr>
          <w:color w:val="000000"/>
        </w:rPr>
      </w:pPr>
      <w:r>
        <w:rPr>
          <w:color w:val="000000"/>
        </w:rPr>
        <w:t xml:space="preserve">Покрытие и пропускная способность: Зона пилота должна иметь не менее 95% территориального покрытия надежным сигналом связи для беспилотников. Пропускная способность сот рассчитана исходя из одновременной работы всех устройств пилота (машины, дроны, </w:t>
      </w:r>
      <w:proofErr w:type="spellStart"/>
      <w:r>
        <w:rPr>
          <w:color w:val="000000"/>
        </w:rPr>
        <w:t>IoT</w:t>
      </w:r>
      <w:proofErr w:type="spellEnd"/>
      <w:r>
        <w:rPr>
          <w:color w:val="000000"/>
        </w:rPr>
        <w:t>-сенсоры).</w:t>
      </w:r>
    </w:p>
    <w:p w14:paraId="2488ED70" w14:textId="77777777" w:rsidR="00D57E35" w:rsidRDefault="00000000">
      <w:pPr>
        <w:pBdr>
          <w:top w:val="nil"/>
          <w:left w:val="nil"/>
          <w:bottom w:val="nil"/>
          <w:right w:val="nil"/>
          <w:between w:val="nil"/>
        </w:pBdr>
        <w:spacing w:after="0"/>
        <w:ind w:left="720"/>
        <w:rPr>
          <w:color w:val="000000"/>
        </w:rPr>
      </w:pPr>
      <w:r>
        <w:rPr>
          <w:color w:val="000000"/>
        </w:rPr>
        <w:t>Задержки (</w:t>
      </w:r>
      <w:proofErr w:type="spellStart"/>
      <w:r>
        <w:rPr>
          <w:color w:val="000000"/>
        </w:rPr>
        <w:t>latency</w:t>
      </w:r>
      <w:proofErr w:type="spellEnd"/>
      <w:r>
        <w:rPr>
          <w:color w:val="000000"/>
        </w:rPr>
        <w:t xml:space="preserve">): Время задержки передачи данных от беспилотника до наземного центра – не более 20–50 мс в пределах локальной сети, что достигается за счет </w:t>
      </w:r>
      <w:proofErr w:type="spellStart"/>
      <w:r>
        <w:rPr>
          <w:color w:val="000000"/>
        </w:rPr>
        <w:t>edge</w:t>
      </w:r>
      <w:proofErr w:type="spellEnd"/>
      <w:r>
        <w:rPr>
          <w:color w:val="000000"/>
        </w:rPr>
        <w:t>-узлов и прямых каналов.</w:t>
      </w:r>
    </w:p>
    <w:p w14:paraId="3409ACFE" w14:textId="77777777" w:rsidR="00D57E35" w:rsidRDefault="00000000">
      <w:pPr>
        <w:pBdr>
          <w:top w:val="nil"/>
          <w:left w:val="nil"/>
          <w:bottom w:val="nil"/>
          <w:right w:val="nil"/>
          <w:between w:val="nil"/>
        </w:pBdr>
        <w:spacing w:after="0"/>
        <w:ind w:left="720"/>
        <w:rPr>
          <w:color w:val="000000"/>
        </w:rPr>
      </w:pPr>
      <w:r>
        <w:rPr>
          <w:color w:val="000000"/>
        </w:rPr>
        <w:t>Резервирование каналов: критически важные узлы (базовые станции, узлы связи) должны иметь дублирующие каналы (например, радиорелейные линии или резерв от другого оператора), чтобы исключить потерю связи с беспилотным транспортом.</w:t>
      </w:r>
    </w:p>
    <w:p w14:paraId="723E54CD" w14:textId="77777777" w:rsidR="00D57E35" w:rsidRDefault="00000000">
      <w:pPr>
        <w:pBdr>
          <w:top w:val="nil"/>
          <w:left w:val="nil"/>
          <w:bottom w:val="nil"/>
          <w:right w:val="nil"/>
          <w:between w:val="nil"/>
        </w:pBdr>
        <w:ind w:left="720"/>
        <w:rPr>
          <w:color w:val="000000"/>
        </w:rPr>
      </w:pPr>
      <w:r>
        <w:rPr>
          <w:color w:val="000000"/>
        </w:rPr>
        <w:t>Точность позиционирования: навигационно-связная инфраструктура должна обеспечивать определение местоположения БПТ с точностью ~10 см (с использованием RTK и коррекций). Если сигнал ГНСС пропадает, в инфраструктуре должны быть предусмотрены локальные маяки или визуальные метки (например, QR-коды на посадочных площадках для дронов, дорожная разметка с RFID) – опционально, для повышения надежности.</w:t>
      </w:r>
    </w:p>
    <w:p w14:paraId="5C483614" w14:textId="77777777" w:rsidR="00D57E35" w:rsidRDefault="00000000">
      <w:r>
        <w:t>Интеграция систем и взаимодействие между ведомствами</w:t>
      </w:r>
    </w:p>
    <w:p w14:paraId="594F95F9" w14:textId="77777777" w:rsidR="00D57E35" w:rsidRDefault="00000000">
      <w:r>
        <w:t>Единая информационная среда города. Муниципалитет формирует требования к интеграции новой платформы беспилотного транспорта с существующими городскими информационными системами. Цифровой контур должен стать частью Smart City инфраструктуры: данные и сервисы должны быть доступны смежным системам при строгом разграничении доступа. Например, платформа должна передавать данные: в систему управления городским транспортом – о движении шаттлов; в полицию и МЧС – о ДТП и инцидентах; в систему «Безопасный город» – видеопотоки с камер дронов при необходимости и т.д. Одновременно внешние данные (например, данные о дорожных работах, погоде, плотности трафика из городских датчиков) должны учитываться в работе беспилотных средств.</w:t>
      </w:r>
    </w:p>
    <w:p w14:paraId="5D396332" w14:textId="77777777" w:rsidR="00D57E35" w:rsidRDefault="00000000">
      <w:r>
        <w:t>Интеграция участников рынка. Частные участники (агрегаторы, операторы доставки, ритейл) получат доступ к единому цифровому контуру через открытые API. Это позволит им встраивать сервисы беспилотной доставки и транспорта в свои приложения. Агрегатор транспортных услуг сможет через API получать информацию о доступности беспилотных шаттлов, статус поездки и передавать заказы. Курьерские службы и маркетплейсы – интегрировать свои заказы доставки, отслеживать их статус в единой системе. Банки и платежные системы – получать данные для расчётов (транзакции, комиссии) через безопасные интерфейсы. Таким образом, все 15 команд-</w:t>
      </w:r>
      <w:r>
        <w:lastRenderedPageBreak/>
        <w:t>участников проекта будут работать в одной цифровой среде, что устранит разрозненность и дублирование данных.</w:t>
      </w:r>
    </w:p>
    <w:p w14:paraId="7D9F6B06" w14:textId="77777777" w:rsidR="00D57E35" w:rsidRDefault="00000000">
      <w:r>
        <w:t>«Единое окно» для данных и сервисов. Предлагается реализовать принцип единого окна для всех обращений к системе: внешние пользователи и системы делают запросы к единой платформе, которая уже распределяет данные по модулям. Например, запрашивая данные о беспилотном шаттле, внешний сервис получает от платформы агрегированные сведения (местоположение, прогноз прибытия, загрузку и пр.), не обращаясь напрямую к каждому устройству. Это повышает безопасность и управляемость. Аналогично, при подаче заявок на полёт дронов – оператор подает единый электронный запрос через городской портал, а система сама маршрутизирует его для согласования (в диспетчерскую, в авиационные органы и т.п.) и возвращает ответ.</w:t>
      </w:r>
    </w:p>
    <w:p w14:paraId="67D9BAAA" w14:textId="77777777" w:rsidR="00D57E35" w:rsidRDefault="00000000">
      <w:r>
        <w:t>Требования к интеграции:</w:t>
      </w:r>
    </w:p>
    <w:p w14:paraId="26DB04C5" w14:textId="77777777" w:rsidR="00D57E35" w:rsidRDefault="00000000">
      <w:pPr>
        <w:pBdr>
          <w:top w:val="nil"/>
          <w:left w:val="nil"/>
          <w:bottom w:val="nil"/>
          <w:right w:val="nil"/>
          <w:between w:val="nil"/>
        </w:pBdr>
        <w:spacing w:after="0"/>
        <w:ind w:left="720"/>
        <w:rPr>
          <w:color w:val="000000"/>
        </w:rPr>
      </w:pPr>
      <w:r>
        <w:rPr>
          <w:color w:val="000000"/>
        </w:rPr>
        <w:t>Совместимость: Новая платформа должна поддерживать стандартные протоколы интеграции, используемые в регионе (например, поддержка SOAP/REST веб-сервисов для интеграции с региональным порталом госуслуг, поддержка Единых стандартизированных протоколов обмена с ГИС ЖКХ, ГИС Транспорт и пр. при необходимости).</w:t>
      </w:r>
    </w:p>
    <w:p w14:paraId="3B52BA74" w14:textId="77777777" w:rsidR="00D57E35" w:rsidRDefault="00000000">
      <w:pPr>
        <w:pBdr>
          <w:top w:val="nil"/>
          <w:left w:val="nil"/>
          <w:bottom w:val="nil"/>
          <w:right w:val="nil"/>
          <w:between w:val="nil"/>
        </w:pBdr>
        <w:spacing w:after="0"/>
        <w:ind w:left="720"/>
        <w:rPr>
          <w:color w:val="000000"/>
        </w:rPr>
      </w:pPr>
      <w:r>
        <w:rPr>
          <w:color w:val="000000"/>
        </w:rPr>
        <w:t>Регламенты обмена: Муниципалитет устанавливает регламент, по которому все операторы и участники обязаны предоставлять определенные данные в общую систему (например, каждый оператор БПТ предоставляет телеметрию и отчеты о поездках, курьерские службы – статусы доставки, страховые – данные о страховых случаях и т.п.). Эти требования закреплены нормативно и в соглашениях об участии.</w:t>
      </w:r>
    </w:p>
    <w:p w14:paraId="6FC7D984" w14:textId="77777777" w:rsidR="00D57E35" w:rsidRDefault="00000000">
      <w:pPr>
        <w:pBdr>
          <w:top w:val="nil"/>
          <w:left w:val="nil"/>
          <w:bottom w:val="nil"/>
          <w:right w:val="nil"/>
          <w:between w:val="nil"/>
        </w:pBdr>
        <w:spacing w:after="0"/>
        <w:ind w:left="720"/>
        <w:rPr>
          <w:color w:val="000000"/>
        </w:rPr>
      </w:pPr>
      <w:r>
        <w:rPr>
          <w:color w:val="000000"/>
        </w:rPr>
        <w:t>Уровни доступа: Система должна разграничивать права доступа: городской центр (муниципалитет) видит все данные в обобщенном виде, операторы – только свои, экстренные службы – только при инцидентах и т.д. Настройки доступа гибкие, с возможностью быстро предоставить нужные данные участнику при возникновении ЧС.</w:t>
      </w:r>
    </w:p>
    <w:p w14:paraId="60F093F0" w14:textId="77777777" w:rsidR="00D57E35" w:rsidRDefault="00000000">
      <w:pPr>
        <w:pBdr>
          <w:top w:val="nil"/>
          <w:left w:val="nil"/>
          <w:bottom w:val="nil"/>
          <w:right w:val="nil"/>
          <w:between w:val="nil"/>
        </w:pBdr>
        <w:ind w:left="720"/>
        <w:rPr>
          <w:color w:val="000000"/>
        </w:rPr>
      </w:pPr>
      <w:r>
        <w:rPr>
          <w:color w:val="000000"/>
        </w:rPr>
        <w:t>Тестовая песочница: для привлечения новых участников и разработчиков рекомендуется иметь тестовый контур (песочницу API) с обезличенными данными, где можно отладить интеграцию новых сервисов, не затрагивая боевую систему.</w:t>
      </w:r>
    </w:p>
    <w:p w14:paraId="0868491D" w14:textId="77777777" w:rsidR="00D57E35" w:rsidRDefault="00000000">
      <w:r>
        <w:t>Программное обеспечение и платформенные решения</w:t>
      </w:r>
    </w:p>
    <w:p w14:paraId="23C998BB" w14:textId="77777777" w:rsidR="00D57E35" w:rsidRDefault="00000000">
      <w:r>
        <w:t xml:space="preserve">Операционные системы и базовое ПО. Согласно требованиям импортозамещения и надежности, предпочтительно применять отечественные или хорошо зарекомендовавшие себя ОС. Серверные ОС: семейство Linux (Astra Linux SE, РЕД ОС) для ключевых серверов и контроллеров; возможно использование Unix-подобных систем для специализированных контроллеров. Встроенное ПО беспилотников (бортовые компьютеры) должно работать под защищенными ОС реального времени или специализированными дистрибутивами Linux для автопилотов. Рабочие станции диспетчеров и операторов – под управлением современной защищённой ОС (Windows 10/11 с российскими </w:t>
      </w:r>
      <w:proofErr w:type="spellStart"/>
      <w:r>
        <w:t>крипосредствами</w:t>
      </w:r>
      <w:proofErr w:type="spellEnd"/>
      <w:r>
        <w:t xml:space="preserve"> либо отечественные ОС для рабочих станций).</w:t>
      </w:r>
    </w:p>
    <w:p w14:paraId="07F50472" w14:textId="77777777" w:rsidR="00D57E35" w:rsidRDefault="00000000">
      <w:r>
        <w:lastRenderedPageBreak/>
        <w:t>Платформа данных и приложений. В качестве основы единого цифрового контура может быть выбрана модульная платформа, включающая:</w:t>
      </w:r>
    </w:p>
    <w:p w14:paraId="5DB839F7" w14:textId="77777777" w:rsidR="00D57E35" w:rsidRDefault="00000000">
      <w:pPr>
        <w:pBdr>
          <w:top w:val="nil"/>
          <w:left w:val="nil"/>
          <w:bottom w:val="nil"/>
          <w:right w:val="nil"/>
          <w:between w:val="nil"/>
        </w:pBdr>
        <w:spacing w:after="0"/>
        <w:ind w:left="720"/>
        <w:rPr>
          <w:color w:val="000000"/>
        </w:rPr>
      </w:pPr>
      <w:r>
        <w:rPr>
          <w:color w:val="000000"/>
        </w:rPr>
        <w:t xml:space="preserve">Платформа </w:t>
      </w:r>
      <w:proofErr w:type="spellStart"/>
      <w:r>
        <w:rPr>
          <w:color w:val="000000"/>
        </w:rPr>
        <w:t>IoT</w:t>
      </w:r>
      <w:proofErr w:type="spellEnd"/>
      <w:r>
        <w:rPr>
          <w:color w:val="000000"/>
        </w:rPr>
        <w:t xml:space="preserve">/М2М: программный комплекс для сбора телеметрии от устройств (напр. платформа КОРТЕХ, </w:t>
      </w:r>
      <w:proofErr w:type="spellStart"/>
      <w:r>
        <w:rPr>
          <w:color w:val="000000"/>
        </w:rPr>
        <w:t>RTSoft</w:t>
      </w:r>
      <w:proofErr w:type="spellEnd"/>
      <w:r>
        <w:rPr>
          <w:color w:val="000000"/>
        </w:rPr>
        <w:t xml:space="preserve"> или аналоги), обеспечивающий устройство очередей сообщений (MQTT брокеры), хранилище временных рядов, мониторинг состояния устройств.</w:t>
      </w:r>
    </w:p>
    <w:p w14:paraId="7F94AD8A" w14:textId="77777777" w:rsidR="00D57E35" w:rsidRDefault="00000000">
      <w:pPr>
        <w:pBdr>
          <w:top w:val="nil"/>
          <w:left w:val="nil"/>
          <w:bottom w:val="nil"/>
          <w:right w:val="nil"/>
          <w:between w:val="nil"/>
        </w:pBdr>
        <w:spacing w:after="0"/>
        <w:ind w:left="720"/>
        <w:rPr>
          <w:color w:val="000000"/>
        </w:rPr>
      </w:pPr>
      <w:r>
        <w:rPr>
          <w:color w:val="000000"/>
        </w:rPr>
        <w:t>Городская платформа данных: рассмотрение использования облачной платформы «</w:t>
      </w:r>
      <w:proofErr w:type="spellStart"/>
      <w:r>
        <w:rPr>
          <w:color w:val="000000"/>
        </w:rPr>
        <w:t>Гостех</w:t>
      </w:r>
      <w:proofErr w:type="spellEnd"/>
      <w:r>
        <w:rPr>
          <w:color w:val="000000"/>
        </w:rPr>
        <w:t>» или региональной платформы данных для размещения компонентов системы. Типовое решение – использование микросервисной архитектуры на базе контейнеров (</w:t>
      </w:r>
      <w:proofErr w:type="spellStart"/>
      <w:r>
        <w:rPr>
          <w:color w:val="000000"/>
        </w:rPr>
        <w:t>Docker</w:t>
      </w:r>
      <w:proofErr w:type="spellEnd"/>
      <w:r>
        <w:rPr>
          <w:color w:val="000000"/>
        </w:rPr>
        <w:t>/</w:t>
      </w:r>
      <w:proofErr w:type="spellStart"/>
      <w:r>
        <w:rPr>
          <w:color w:val="000000"/>
        </w:rPr>
        <w:t>Kubernetes</w:t>
      </w:r>
      <w:proofErr w:type="spellEnd"/>
      <w:r>
        <w:rPr>
          <w:color w:val="000000"/>
        </w:rPr>
        <w:t>), что позволит гибко дорабатывать функциональность.</w:t>
      </w:r>
    </w:p>
    <w:p w14:paraId="05D28E28" w14:textId="77777777" w:rsidR="00D57E35" w:rsidRDefault="00000000">
      <w:pPr>
        <w:pBdr>
          <w:top w:val="nil"/>
          <w:left w:val="nil"/>
          <w:bottom w:val="nil"/>
          <w:right w:val="nil"/>
          <w:between w:val="nil"/>
        </w:pBdr>
        <w:spacing w:after="0"/>
        <w:ind w:left="720"/>
        <w:rPr>
          <w:color w:val="000000"/>
        </w:rPr>
      </w:pPr>
      <w:r>
        <w:rPr>
          <w:color w:val="000000"/>
        </w:rPr>
        <w:t xml:space="preserve">Система диспетчеризации и управления беспилотниками: коммерческий или открытый продукт, поддерживающий функции отслеживания, удаленного контроля и задания маршрутов. Требование – совместимость с разными моделями БПТ через стандартизированные протоколы. Возможно, адаптация существующих решений (например, </w:t>
      </w:r>
      <w:proofErr w:type="spellStart"/>
      <w:r>
        <w:rPr>
          <w:color w:val="000000"/>
        </w:rPr>
        <w:t>Яндекс.Remote</w:t>
      </w:r>
      <w:proofErr w:type="spellEnd"/>
      <w:r>
        <w:rPr>
          <w:color w:val="000000"/>
        </w:rPr>
        <w:t xml:space="preserve"> для дронов либо NVIDIA Hyperion для автономных авто – при условии сертификации в РФ) или разработка под заказ.</w:t>
      </w:r>
    </w:p>
    <w:p w14:paraId="79A45424" w14:textId="77777777" w:rsidR="00D57E35" w:rsidRDefault="00000000">
      <w:pPr>
        <w:pBdr>
          <w:top w:val="nil"/>
          <w:left w:val="nil"/>
          <w:bottom w:val="nil"/>
          <w:right w:val="nil"/>
          <w:between w:val="nil"/>
        </w:pBdr>
        <w:ind w:left="720"/>
        <w:rPr>
          <w:color w:val="000000"/>
        </w:rPr>
      </w:pPr>
      <w:r>
        <w:rPr>
          <w:color w:val="000000"/>
        </w:rPr>
        <w:t>Аналитическая подсистема и AI: программные компоненты для аналитики потоков данных – модуль AI для прогнозирования трафика, система аналитики инцидентов, дашборды KPI. Здесь можно использовать стек больших данных (</w:t>
      </w:r>
      <w:proofErr w:type="spellStart"/>
      <w:r>
        <w:rPr>
          <w:color w:val="000000"/>
        </w:rPr>
        <w:t>Hadoop</w:t>
      </w:r>
      <w:proofErr w:type="spellEnd"/>
      <w:r>
        <w:rPr>
          <w:color w:val="000000"/>
        </w:rPr>
        <w:t>/Spark) и библиотеки машинного обучения. Важно обеспечить обучение моделей на обезличенных данных, с соблюдением законодательства о данных.</w:t>
      </w:r>
    </w:p>
    <w:p w14:paraId="303CF173" w14:textId="77777777" w:rsidR="00D57E35" w:rsidRDefault="00000000">
      <w:r>
        <w:t>База данных и GIS</w:t>
      </w:r>
      <w:proofErr w:type="gramStart"/>
      <w:r>
        <w:t>: Необходимо</w:t>
      </w:r>
      <w:proofErr w:type="gramEnd"/>
      <w:r>
        <w:t xml:space="preserve"> развернуть базу данных для хранения информации о объектах (например, </w:t>
      </w:r>
      <w:proofErr w:type="spellStart"/>
      <w:r>
        <w:t>PostgreSQL</w:t>
      </w:r>
      <w:proofErr w:type="spellEnd"/>
      <w:r>
        <w:t>/</w:t>
      </w:r>
      <w:proofErr w:type="spellStart"/>
      <w:r>
        <w:t>PostGIS</w:t>
      </w:r>
      <w:proofErr w:type="spellEnd"/>
      <w:r>
        <w:t xml:space="preserve"> для геоданных). Геоинформационная система должна отображать положение беспилотников в режиме реального времени на карте города. Можно использовать готовые картографические сервисы (2ГИС, </w:t>
      </w:r>
      <w:proofErr w:type="spellStart"/>
      <w:r>
        <w:t>Яндекс.Карты</w:t>
      </w:r>
      <w:proofErr w:type="spellEnd"/>
      <w:r>
        <w:t xml:space="preserve"> по API) либо муниципальную ГИС.</w:t>
      </w:r>
    </w:p>
    <w:p w14:paraId="2D0792BC" w14:textId="77777777" w:rsidR="00D57E35" w:rsidRDefault="00000000">
      <w:r>
        <w:t xml:space="preserve">Не перегружать перечень ПО. Муниципалитет указывает только ключевые требования к ПО, избегая привязки к конкретным продуктам там, где это не необходимо. Список технологических решений должен быть достаточным для понимания исполнителем, но не избыточно детальным. Например, достаточно требовать «система управления базами данных класса </w:t>
      </w:r>
      <w:proofErr w:type="spellStart"/>
      <w:r>
        <w:t>enterprise</w:t>
      </w:r>
      <w:proofErr w:type="spellEnd"/>
      <w:r>
        <w:t xml:space="preserve"> с поддержкой геопространственных данных» вместо перечисления всех возможных СУБД. Конкретный выбор продуктов оставляется исполнителю при условии соответствия заданным условиям и стандартам.</w:t>
      </w:r>
    </w:p>
    <w:p w14:paraId="1694F47D" w14:textId="77777777" w:rsidR="00D57E35" w:rsidRDefault="00000000">
      <w:r>
        <w:t>Требования к ПО:</w:t>
      </w:r>
    </w:p>
    <w:p w14:paraId="6B74301B" w14:textId="77777777" w:rsidR="00D57E35" w:rsidRDefault="00000000">
      <w:pPr>
        <w:pBdr>
          <w:top w:val="nil"/>
          <w:left w:val="nil"/>
          <w:bottom w:val="nil"/>
          <w:right w:val="nil"/>
          <w:between w:val="nil"/>
        </w:pBdr>
        <w:spacing w:after="0"/>
        <w:ind w:left="720"/>
        <w:rPr>
          <w:color w:val="000000"/>
        </w:rPr>
      </w:pPr>
      <w:r>
        <w:rPr>
          <w:color w:val="000000"/>
        </w:rPr>
        <w:t xml:space="preserve">Соответствие законодательству: все программное обеспечение, особенно связанное с безопасностью, должно иметь необходимые сертификаты (ФСТЭК, ФСБ для </w:t>
      </w:r>
      <w:proofErr w:type="spellStart"/>
      <w:r>
        <w:rPr>
          <w:color w:val="000000"/>
        </w:rPr>
        <w:t>криптосредств</w:t>
      </w:r>
      <w:proofErr w:type="spellEnd"/>
      <w:r>
        <w:rPr>
          <w:color w:val="000000"/>
        </w:rPr>
        <w:t>) либо входить в реестр отечественного ПО при госзакупках.</w:t>
      </w:r>
    </w:p>
    <w:p w14:paraId="63666DB3" w14:textId="77777777" w:rsidR="00D57E35" w:rsidRDefault="00000000">
      <w:pPr>
        <w:pBdr>
          <w:top w:val="nil"/>
          <w:left w:val="nil"/>
          <w:bottom w:val="nil"/>
          <w:right w:val="nil"/>
          <w:between w:val="nil"/>
        </w:pBdr>
        <w:spacing w:after="0"/>
        <w:ind w:left="720"/>
        <w:rPr>
          <w:color w:val="000000"/>
        </w:rPr>
      </w:pPr>
      <w:r>
        <w:rPr>
          <w:color w:val="000000"/>
        </w:rPr>
        <w:t>Масштабируемость: архитектура ПО (микросервисы, контейнеры) должна обеспечивать легкое наращивание системы при расширении пилота (например, добавление новых зон, рост числа БПТ до промышленного масштаба).</w:t>
      </w:r>
    </w:p>
    <w:p w14:paraId="6B8B4976" w14:textId="77777777" w:rsidR="00D57E35" w:rsidRDefault="00000000">
      <w:pPr>
        <w:pBdr>
          <w:top w:val="nil"/>
          <w:left w:val="nil"/>
          <w:bottom w:val="nil"/>
          <w:right w:val="nil"/>
          <w:between w:val="nil"/>
        </w:pBdr>
        <w:spacing w:after="0"/>
        <w:ind w:left="720"/>
        <w:rPr>
          <w:color w:val="000000"/>
        </w:rPr>
      </w:pPr>
      <w:r>
        <w:rPr>
          <w:color w:val="000000"/>
        </w:rPr>
        <w:lastRenderedPageBreak/>
        <w:t>Интероперабельность: ПО должно поддерживать открытые стандарты интеграции, чтобы в будущем можно было без проблем подключать новые модули или заменять компоненты (принцип модульности и отказа от проприетарной монополии).</w:t>
      </w:r>
    </w:p>
    <w:p w14:paraId="598E211D" w14:textId="77777777" w:rsidR="00D57E35" w:rsidRDefault="00000000">
      <w:pPr>
        <w:pBdr>
          <w:top w:val="nil"/>
          <w:left w:val="nil"/>
          <w:bottom w:val="nil"/>
          <w:right w:val="nil"/>
          <w:between w:val="nil"/>
        </w:pBdr>
        <w:ind w:left="720"/>
        <w:rPr>
          <w:color w:val="000000"/>
        </w:rPr>
      </w:pPr>
      <w:r>
        <w:rPr>
          <w:color w:val="000000"/>
        </w:rPr>
        <w:t>Управляемость: требуется встроенная система мониторинга и администрирования: единая консоль, где отображается состояние всех сервисов, устройств, каналов связи. Это поможет эксплуатационной команде оперативно выявлять проблемы.</w:t>
      </w:r>
    </w:p>
    <w:p w14:paraId="3C9928EE" w14:textId="77777777" w:rsidR="00D57E35" w:rsidRDefault="00000000">
      <w:r>
        <w:t>Кибербезопасность и защита данных</w:t>
      </w:r>
    </w:p>
    <w:p w14:paraId="5AC412AB" w14:textId="77777777" w:rsidR="00D57E35" w:rsidRDefault="00000000">
      <w:r>
        <w:t xml:space="preserve">Информационная безопасность (ИБ). Поскольку цифровой контур города с беспилотным транспортом будет относиться к важным элементам (потенциально – к объектам критической информационной инфраструктуры, КИИ), необходим особый акцент на защиту данных. Все коммуникации должны проходить сквозное шифрование – от датчиков и бортовых систем до центров обработки данных. Используются отечественные криптографические алгоритмы (ГОСТ) и сертифицированные средства шифрования. Требуется развернуть систему управления доступом: каждый участник и устройство получают только необходимый минимум доступа (принцип </w:t>
      </w:r>
      <w:proofErr w:type="spellStart"/>
      <w:r>
        <w:t>Need</w:t>
      </w:r>
      <w:proofErr w:type="spellEnd"/>
      <w:r>
        <w:t xml:space="preserve"> </w:t>
      </w:r>
      <w:proofErr w:type="spellStart"/>
      <w:r>
        <w:t>to</w:t>
      </w:r>
      <w:proofErr w:type="spellEnd"/>
      <w:r>
        <w:t xml:space="preserve"> </w:t>
      </w:r>
      <w:proofErr w:type="spellStart"/>
      <w:r>
        <w:t>know</w:t>
      </w:r>
      <w:proofErr w:type="spellEnd"/>
      <w:r>
        <w:t>), выдаются защищенные ключи API. Реестр устройств и операторов хранится в защищенном виде, применяется двухфакторная аутентификация для доступа администраторов.</w:t>
      </w:r>
    </w:p>
    <w:p w14:paraId="2F0D0CA7" w14:textId="77777777" w:rsidR="00D57E35" w:rsidRDefault="00000000">
      <w:r>
        <w:t xml:space="preserve">Защита от кибератак. Угрозы, как перехват управления БПТ, подмена GNSS-сигнала, </w:t>
      </w:r>
      <w:proofErr w:type="spellStart"/>
      <w:r>
        <w:t>DDoS</w:t>
      </w:r>
      <w:proofErr w:type="spellEnd"/>
      <w:r>
        <w:t>-атаки на сеть связи – должны быть нивелированы архитектурными решениями. Предусмотреть сегментацию сети: отделить трафик беспилотников в виртуальные сети, изолированные от публичного интернета (с контролируемыми шлюзами). Установить системы обнаружения вторжений (IDS/IPS) и сетевые экраны на границах цифрового контура. Доступ беспилотников к внешним ресурсам – только через проверенные шлюзы с инспекцией трафика. Обновление прошивок устройств – централизованно через защищенный канал, чтобы исключить несанкционированное вмешательство.</w:t>
      </w:r>
    </w:p>
    <w:p w14:paraId="22AB370A" w14:textId="77777777" w:rsidR="00D57E35" w:rsidRDefault="00000000">
      <w:r>
        <w:t xml:space="preserve">Защита персональных данных. В системе циркулируют персональные данные (например, сведения о пассажирах шаттла, получателях доставок). Необходимо соответствие требованиям ФЗ-152 «О персональных данных» и ФЗ-187 «О безопасности критической информационной инфраструктуры». Данные должны храниться обезличенно там, где это возможно; доступ к </w:t>
      </w:r>
      <w:proofErr w:type="spellStart"/>
      <w:r>
        <w:t>ПДн</w:t>
      </w:r>
      <w:proofErr w:type="spellEnd"/>
      <w:r>
        <w:t xml:space="preserve"> – только у уполномоченных лиц. Логи доступа ведутся и регулярно проверяются. В случае утечки или инцидента – действует регламент реагирования, уведомления компетентных органов (Роскомнадзор, ФСТЭК).</w:t>
      </w:r>
    </w:p>
    <w:p w14:paraId="1D6B4257" w14:textId="77777777" w:rsidR="00D57E35" w:rsidRDefault="00000000">
      <w:r>
        <w:t>Надежность и доверие. Компоненты безопасности должны обеспечивать доверительную среду для всех участников: страховые компании могут получать достоверные телематические данные для расчета рисков; правоохранительные органы – гарантированно целостные записи инцидентов (</w:t>
      </w:r>
      <w:proofErr w:type="spellStart"/>
      <w:r>
        <w:t>неподменяемые</w:t>
      </w:r>
      <w:proofErr w:type="spellEnd"/>
      <w:r>
        <w:t xml:space="preserve"> журналы событий с блокчейн-метками или иными методами защиты целостности). Планируется внедрение системы Trust Center – узла, отвечающего за хранение цифровых идентификаторов, шифрование каналов и время метки на данные. Это создаст высокий уровень доверия к системе и снизит риски махинаций или споров по данным.</w:t>
      </w:r>
    </w:p>
    <w:p w14:paraId="36DCD6ED" w14:textId="77777777" w:rsidR="00D57E35" w:rsidRDefault="00000000">
      <w:r>
        <w:t>Требования по ИБ:</w:t>
      </w:r>
    </w:p>
    <w:p w14:paraId="512E1B56" w14:textId="77777777" w:rsidR="00D57E35" w:rsidRDefault="00000000">
      <w:pPr>
        <w:pBdr>
          <w:top w:val="nil"/>
          <w:left w:val="nil"/>
          <w:bottom w:val="nil"/>
          <w:right w:val="nil"/>
          <w:between w:val="nil"/>
        </w:pBdr>
        <w:spacing w:after="0"/>
        <w:ind w:left="720"/>
        <w:rPr>
          <w:color w:val="000000"/>
        </w:rPr>
      </w:pPr>
      <w:r>
        <w:rPr>
          <w:color w:val="000000"/>
        </w:rPr>
        <w:lastRenderedPageBreak/>
        <w:t>Сертификация: все критичные компоненты (шифраторы каналов, сетевые экраны, ОС уровня сервера) должны быть сертифицированы по требованиям безопасности РФ. При вводе системы провести аттестацию объекта информатизации.</w:t>
      </w:r>
    </w:p>
    <w:p w14:paraId="70DB98E4" w14:textId="77777777" w:rsidR="00D57E35" w:rsidRDefault="00000000">
      <w:pPr>
        <w:pBdr>
          <w:top w:val="nil"/>
          <w:left w:val="nil"/>
          <w:bottom w:val="nil"/>
          <w:right w:val="nil"/>
          <w:between w:val="nil"/>
        </w:pBdr>
        <w:spacing w:after="0"/>
        <w:ind w:left="720"/>
        <w:rPr>
          <w:color w:val="000000"/>
        </w:rPr>
      </w:pPr>
      <w:r>
        <w:rPr>
          <w:color w:val="000000"/>
        </w:rPr>
        <w:t>Непрерывный мониторинг: развернуть Security Operations Center (SOC) пилотного проекта – пусть и небольшого масштаба – для мониторинга событий безопасности. Инциденты ИБ должны отслеживаться и регистрироваться аналогично техническим инцидентам.</w:t>
      </w:r>
    </w:p>
    <w:p w14:paraId="33855D30" w14:textId="77777777" w:rsidR="00D57E35" w:rsidRDefault="00000000">
      <w:pPr>
        <w:pBdr>
          <w:top w:val="nil"/>
          <w:left w:val="nil"/>
          <w:bottom w:val="nil"/>
          <w:right w:val="nil"/>
          <w:between w:val="nil"/>
        </w:pBdr>
        <w:spacing w:after="0"/>
        <w:ind w:left="720"/>
        <w:rPr>
          <w:color w:val="000000"/>
        </w:rPr>
      </w:pPr>
      <w:r>
        <w:rPr>
          <w:color w:val="000000"/>
        </w:rPr>
        <w:t>Резервирование данных: в контексте безопасности предусмотрено регулярное резервное копирование всех важных данных (</w:t>
      </w:r>
      <w:proofErr w:type="spellStart"/>
      <w:r>
        <w:rPr>
          <w:color w:val="000000"/>
        </w:rPr>
        <w:t>telemetry</w:t>
      </w:r>
      <w:proofErr w:type="spellEnd"/>
      <w:r>
        <w:rPr>
          <w:color w:val="000000"/>
        </w:rPr>
        <w:t xml:space="preserve">, логи) на независимое хранилище, защищенное от </w:t>
      </w:r>
      <w:proofErr w:type="spellStart"/>
      <w:r>
        <w:rPr>
          <w:color w:val="000000"/>
        </w:rPr>
        <w:t>ransomware</w:t>
      </w:r>
      <w:proofErr w:type="spellEnd"/>
      <w:r>
        <w:rPr>
          <w:color w:val="000000"/>
        </w:rPr>
        <w:t xml:space="preserve"> и с возможностью быстрого восстановления.</w:t>
      </w:r>
    </w:p>
    <w:p w14:paraId="1E54C5BE" w14:textId="77777777" w:rsidR="00D57E35" w:rsidRDefault="00000000">
      <w:pPr>
        <w:pBdr>
          <w:top w:val="nil"/>
          <w:left w:val="nil"/>
          <w:bottom w:val="nil"/>
          <w:right w:val="nil"/>
          <w:between w:val="nil"/>
        </w:pBdr>
        <w:ind w:left="720"/>
        <w:rPr>
          <w:color w:val="000000"/>
        </w:rPr>
      </w:pPr>
      <w:r>
        <w:rPr>
          <w:color w:val="000000"/>
        </w:rPr>
        <w:t>Политика данных: муниципалитет утверждает политику использования данных – кто и в каких случаях имеет право их запрашивать, в каком виде (агрегированные или сырые), сроки хранения данных и последующего удаления. Это регламентируется и доводится до всех участников, обеспечивая прозрачность и предсказуемость работы с данными.</w:t>
      </w:r>
    </w:p>
    <w:p w14:paraId="3532D28E" w14:textId="77777777" w:rsidR="00D57E35" w:rsidRDefault="00000000">
      <w:r>
        <w:t>Укрупненная смета по ИТ-инфраструктуре</w:t>
      </w:r>
    </w:p>
    <w:p w14:paraId="79C464D4" w14:textId="77777777" w:rsidR="00D57E35" w:rsidRDefault="00000000">
      <w:r>
        <w:t xml:space="preserve">В укрупненный бюджет ИТ-компонентов пилотной программы включены основные направления затрат. Смета представлена приблизительно, в ценах 2025–2026 гг., для территории Иннополиса (пилот 12 месяцев) с учетом развертывания базовых решений и частичного запаса для масштабирования на Казань. Все суммы округлены, в млн </w:t>
      </w:r>
      <w:proofErr w:type="spellStart"/>
      <w:r>
        <w:t>руб</w:t>
      </w:r>
      <w:proofErr w:type="spellEnd"/>
      <w:r>
        <w:t>:</w:t>
      </w:r>
    </w:p>
    <w:p w14:paraId="7E5D11A6" w14:textId="77777777" w:rsidR="00D57E35" w:rsidRDefault="00000000">
      <w:pPr>
        <w:pBdr>
          <w:top w:val="nil"/>
          <w:left w:val="nil"/>
          <w:bottom w:val="nil"/>
          <w:right w:val="nil"/>
          <w:between w:val="nil"/>
        </w:pBdr>
        <w:spacing w:after="0"/>
        <w:ind w:left="720"/>
        <w:rPr>
          <w:color w:val="000000"/>
        </w:rPr>
      </w:pPr>
      <w:r>
        <w:rPr>
          <w:color w:val="000000"/>
        </w:rPr>
        <w:t>Сеть связи (оператор) – ~20 млн руб.: Развертывание/модернизация базовых станций сотовой связи, установка оборудования для гарантированных каналов, расширение покрытия 4G/5G, аренда каналов и т.д. в пилотной зоне.</w:t>
      </w:r>
    </w:p>
    <w:p w14:paraId="537AF814" w14:textId="77777777" w:rsidR="00D57E35" w:rsidRDefault="00000000">
      <w:pPr>
        <w:pBdr>
          <w:top w:val="nil"/>
          <w:left w:val="nil"/>
          <w:bottom w:val="nil"/>
          <w:right w:val="nil"/>
          <w:between w:val="nil"/>
        </w:pBdr>
        <w:spacing w:after="0"/>
        <w:ind w:left="720"/>
        <w:rPr>
          <w:color w:val="000000"/>
        </w:rPr>
      </w:pPr>
      <w:proofErr w:type="spellStart"/>
      <w:r>
        <w:rPr>
          <w:color w:val="000000"/>
        </w:rPr>
        <w:t>IoT</w:t>
      </w:r>
      <w:proofErr w:type="spellEnd"/>
      <w:r>
        <w:rPr>
          <w:color w:val="000000"/>
        </w:rPr>
        <w:t>-устройства и датчики – ~10 млн руб.: Закупка и монтаж комплексов датчиков (камеры, лидары, дорожные сенсоры), оборудования для «умных» светофоров, устройств мониторинга инфраструктуры, включая пункты посадки дронов.</w:t>
      </w:r>
    </w:p>
    <w:p w14:paraId="2F8BEAF6" w14:textId="77777777" w:rsidR="00D57E35" w:rsidRDefault="00000000">
      <w:pPr>
        <w:pBdr>
          <w:top w:val="nil"/>
          <w:left w:val="nil"/>
          <w:bottom w:val="nil"/>
          <w:right w:val="nil"/>
          <w:between w:val="nil"/>
        </w:pBdr>
        <w:spacing w:after="0"/>
        <w:ind w:left="720"/>
        <w:rPr>
          <w:color w:val="000000"/>
        </w:rPr>
      </w:pPr>
      <w:r>
        <w:rPr>
          <w:color w:val="000000"/>
        </w:rPr>
        <w:t>Edge-узлы и вычислительное оборудование – ~15 млн руб.: Создание 3–5 мини-ЦОД (стоек) на местах: серверы реального времени, системы хранения малой емкости, блоки бесперебойного питания, контейнерные модули (при необходимости).</w:t>
      </w:r>
    </w:p>
    <w:p w14:paraId="25C1B516" w14:textId="77777777" w:rsidR="00D57E35" w:rsidRDefault="00000000">
      <w:pPr>
        <w:pBdr>
          <w:top w:val="nil"/>
          <w:left w:val="nil"/>
          <w:bottom w:val="nil"/>
          <w:right w:val="nil"/>
          <w:between w:val="nil"/>
        </w:pBdr>
        <w:spacing w:after="0"/>
        <w:ind w:left="720"/>
        <w:rPr>
          <w:color w:val="000000"/>
        </w:rPr>
      </w:pPr>
      <w:r>
        <w:rPr>
          <w:color w:val="000000"/>
        </w:rPr>
        <w:t xml:space="preserve">Центральный ЦОД и платформа данных – ~12 млн руб.: Расширение мощностей существующего ЦОД (серверные стойки, СХД для архивов, сетевое оборудование), развертывание платформы данных, базы данных, ПО виртуализации, а также стоимость облачных ресурсов (если используется </w:t>
      </w:r>
      <w:proofErr w:type="spellStart"/>
      <w:r>
        <w:rPr>
          <w:color w:val="000000"/>
        </w:rPr>
        <w:t>ГосТех</w:t>
      </w:r>
      <w:proofErr w:type="spellEnd"/>
      <w:r>
        <w:rPr>
          <w:color w:val="000000"/>
        </w:rPr>
        <w:t>/облако) на период пилота.</w:t>
      </w:r>
    </w:p>
    <w:p w14:paraId="134CDF0B" w14:textId="77777777" w:rsidR="00D57E35" w:rsidRDefault="00000000">
      <w:pPr>
        <w:pBdr>
          <w:top w:val="nil"/>
          <w:left w:val="nil"/>
          <w:bottom w:val="nil"/>
          <w:right w:val="nil"/>
          <w:between w:val="nil"/>
        </w:pBdr>
        <w:spacing w:after="0"/>
        <w:ind w:left="720"/>
        <w:rPr>
          <w:color w:val="000000"/>
        </w:rPr>
      </w:pPr>
      <w:r>
        <w:rPr>
          <w:color w:val="000000"/>
        </w:rPr>
        <w:t>Приложения и программное обеспечение – ~18 млн руб.: Разработка и внедрение программных модулей – система диспетчеризации беспилотников, интеграционная шина данных, мобильные приложения/порталы, аналитические сервисы, а также лицензии на специализированное ПО (СУБД, GIS, средства кибербезопасности).</w:t>
      </w:r>
    </w:p>
    <w:p w14:paraId="07155881" w14:textId="77777777" w:rsidR="00D57E35" w:rsidRDefault="00000000">
      <w:pPr>
        <w:pBdr>
          <w:top w:val="nil"/>
          <w:left w:val="nil"/>
          <w:bottom w:val="nil"/>
          <w:right w:val="nil"/>
          <w:between w:val="nil"/>
        </w:pBdr>
        <w:spacing w:after="0"/>
        <w:ind w:left="720"/>
        <w:rPr>
          <w:color w:val="000000"/>
        </w:rPr>
      </w:pPr>
      <w:r>
        <w:rPr>
          <w:color w:val="000000"/>
        </w:rPr>
        <w:t>Система высокоточной навигации – ~5 млн руб.: Оборудование и развёртывание RTK-базовой станции, интеграция с ГНСС, программное обеспечение коррекции, приемники на беспилотниках (при необходимости закупки).</w:t>
      </w:r>
    </w:p>
    <w:p w14:paraId="58F1067B" w14:textId="77777777" w:rsidR="00D57E35" w:rsidRDefault="00000000">
      <w:pPr>
        <w:pBdr>
          <w:top w:val="nil"/>
          <w:left w:val="nil"/>
          <w:bottom w:val="nil"/>
          <w:right w:val="nil"/>
          <w:between w:val="nil"/>
        </w:pBdr>
        <w:spacing w:after="0"/>
        <w:ind w:left="720"/>
        <w:rPr>
          <w:color w:val="000000"/>
        </w:rPr>
      </w:pPr>
      <w:r>
        <w:rPr>
          <w:color w:val="000000"/>
        </w:rPr>
        <w:lastRenderedPageBreak/>
        <w:t>Кибербезопасность – ~5 млн руб.: Средства шифрования каналов (VPN-шлюзы, серверы ключей), межсетевые экраны, система мониторинга безопасности, услуги по аттестации и тестированию защиты.</w:t>
      </w:r>
    </w:p>
    <w:p w14:paraId="319290AC" w14:textId="77777777" w:rsidR="00D57E35" w:rsidRDefault="00000000">
      <w:pPr>
        <w:pBdr>
          <w:top w:val="nil"/>
          <w:left w:val="nil"/>
          <w:bottom w:val="nil"/>
          <w:right w:val="nil"/>
          <w:between w:val="nil"/>
        </w:pBdr>
        <w:ind w:left="720"/>
        <w:rPr>
          <w:color w:val="000000"/>
        </w:rPr>
      </w:pPr>
      <w:r>
        <w:rPr>
          <w:color w:val="000000"/>
        </w:rPr>
        <w:t>Интеграция и тестирование – ~8 млн руб.: Услуги системного интегратора по увязке всех компонентов, тестовые испытания, пуско-наладочные работы, обучение персонала. Также резерв на доработки по результатам тестов.</w:t>
      </w:r>
    </w:p>
    <w:p w14:paraId="5EC4F737" w14:textId="77777777" w:rsidR="00D57E35" w:rsidRDefault="00000000">
      <w:r>
        <w:rPr>
          <w:rFonts w:ascii="Gungsuh" w:eastAsia="Gungsuh" w:hAnsi="Gungsuh" w:cs="Gungsuh"/>
        </w:rPr>
        <w:t>Итого (ИТ-инфраструктура) – ≈93 млн руб.</w:t>
      </w:r>
    </w:p>
    <w:p w14:paraId="454CE5ED" w14:textId="77777777" w:rsidR="00D57E35" w:rsidRDefault="00000000">
      <w:r>
        <w:t xml:space="preserve">(Примечание: Стоимость беспилотных ТС, их обслуживания, строительства физических объектов (дороги, </w:t>
      </w:r>
      <w:proofErr w:type="spellStart"/>
      <w:r>
        <w:t>микрохабы</w:t>
      </w:r>
      <w:proofErr w:type="spellEnd"/>
      <w:r>
        <w:t>, зарядные станции) – вынесены за рамки данной сметы, так как здесь учитывается только цифровая/ИТ-составляющая.)</w:t>
      </w:r>
    </w:p>
    <w:p w14:paraId="321D92FC" w14:textId="77777777" w:rsidR="00D57E35" w:rsidRDefault="00000000">
      <w:r>
        <w:t>Детализированная смета ИТ-инфраструктуры (ключевые статьи)</w:t>
      </w:r>
    </w:p>
    <w:p w14:paraId="339C97E0" w14:textId="77777777" w:rsidR="00D57E35" w:rsidRDefault="00000000">
      <w:pPr>
        <w:pBdr>
          <w:top w:val="nil"/>
          <w:left w:val="nil"/>
          <w:bottom w:val="nil"/>
          <w:right w:val="nil"/>
          <w:between w:val="nil"/>
        </w:pBdr>
        <w:spacing w:after="0"/>
        <w:ind w:left="720"/>
        <w:rPr>
          <w:color w:val="000000"/>
        </w:rPr>
      </w:pPr>
      <w:r>
        <w:rPr>
          <w:color w:val="000000"/>
        </w:rPr>
        <w:t>Связь и телекоммуникации:</w:t>
      </w:r>
    </w:p>
    <w:p w14:paraId="197B4D69" w14:textId="77777777" w:rsidR="00D57E35" w:rsidRDefault="00000000">
      <w:pPr>
        <w:pBdr>
          <w:top w:val="nil"/>
          <w:left w:val="nil"/>
          <w:bottom w:val="nil"/>
          <w:right w:val="nil"/>
          <w:between w:val="nil"/>
        </w:pBdr>
        <w:spacing w:after="0"/>
        <w:ind w:left="720"/>
        <w:rPr>
          <w:color w:val="000000"/>
        </w:rPr>
      </w:pPr>
      <w:r>
        <w:rPr>
          <w:rFonts w:ascii="Gungsuh" w:eastAsia="Gungsuh" w:hAnsi="Gungsuh" w:cs="Gungsuh"/>
          <w:color w:val="000000"/>
        </w:rPr>
        <w:t xml:space="preserve">Базовые станции 4G/5G: 2 новые вышки с оборудованием (антенно-мачтовые сооружения, </w:t>
      </w:r>
      <w:proofErr w:type="spellStart"/>
      <w:r>
        <w:rPr>
          <w:rFonts w:ascii="Gungsuh" w:eastAsia="Gungsuh" w:hAnsi="Gungsuh" w:cs="Gungsuh"/>
          <w:color w:val="000000"/>
        </w:rPr>
        <w:t>eNodeB</w:t>
      </w:r>
      <w:proofErr w:type="spellEnd"/>
      <w:r>
        <w:rPr>
          <w:rFonts w:ascii="Gungsuh" w:eastAsia="Gungsuh" w:hAnsi="Gungsuh" w:cs="Gungsuh"/>
          <w:color w:val="000000"/>
        </w:rPr>
        <w:t>/</w:t>
      </w:r>
      <w:proofErr w:type="spellStart"/>
      <w:r>
        <w:rPr>
          <w:rFonts w:ascii="Gungsuh" w:eastAsia="Gungsuh" w:hAnsi="Gungsuh" w:cs="Gungsuh"/>
          <w:color w:val="000000"/>
        </w:rPr>
        <w:t>gNB</w:t>
      </w:r>
      <w:proofErr w:type="spellEnd"/>
      <w:r>
        <w:rPr>
          <w:rFonts w:ascii="Gungsuh" w:eastAsia="Gungsuh" w:hAnsi="Gungsuh" w:cs="Gungsuh"/>
          <w:color w:val="000000"/>
        </w:rPr>
        <w:t xml:space="preserve">) – 8 млн </w:t>
      </w:r>
      <w:proofErr w:type="spellStart"/>
      <w:r>
        <w:rPr>
          <w:rFonts w:ascii="Gungsuh" w:eastAsia="Gungsuh" w:hAnsi="Gungsuh" w:cs="Gungsuh"/>
          <w:color w:val="000000"/>
        </w:rPr>
        <w:t>руб</w:t>
      </w:r>
      <w:proofErr w:type="spellEnd"/>
      <w:r>
        <w:rPr>
          <w:rFonts w:ascii="Gungsuh" w:eastAsia="Gungsuh" w:hAnsi="Gungsuh" w:cs="Gungsuh"/>
          <w:color w:val="000000"/>
        </w:rPr>
        <w:t xml:space="preserve"> (≈4 млн руб. за узел).</w:t>
      </w:r>
    </w:p>
    <w:p w14:paraId="2A55713D" w14:textId="77777777" w:rsidR="00D57E35" w:rsidRDefault="00000000">
      <w:pPr>
        <w:pBdr>
          <w:top w:val="nil"/>
          <w:left w:val="nil"/>
          <w:bottom w:val="nil"/>
          <w:right w:val="nil"/>
          <w:between w:val="nil"/>
        </w:pBdr>
        <w:spacing w:after="0"/>
        <w:ind w:left="720"/>
        <w:rPr>
          <w:color w:val="000000"/>
        </w:rPr>
      </w:pPr>
      <w:r>
        <w:rPr>
          <w:color w:val="000000"/>
        </w:rPr>
        <w:t>Модернизация существующих сот: усиление емкости, установка ретрансляторов в проблемных зонах – 3 млн руб.</w:t>
      </w:r>
    </w:p>
    <w:p w14:paraId="2AE5FE90" w14:textId="77777777" w:rsidR="00D57E35" w:rsidRDefault="00000000">
      <w:pPr>
        <w:pBdr>
          <w:top w:val="nil"/>
          <w:left w:val="nil"/>
          <w:bottom w:val="nil"/>
          <w:right w:val="nil"/>
          <w:between w:val="nil"/>
        </w:pBdr>
        <w:spacing w:after="0"/>
        <w:ind w:left="720"/>
        <w:rPr>
          <w:color w:val="000000"/>
        </w:rPr>
      </w:pPr>
      <w:r>
        <w:rPr>
          <w:color w:val="000000"/>
        </w:rPr>
        <w:t xml:space="preserve">Оборудование </w:t>
      </w:r>
      <w:proofErr w:type="spellStart"/>
      <w:r>
        <w:rPr>
          <w:color w:val="000000"/>
        </w:rPr>
        <w:t>QoS</w:t>
      </w:r>
      <w:proofErr w:type="spellEnd"/>
      <w:r>
        <w:rPr>
          <w:color w:val="000000"/>
        </w:rPr>
        <w:t xml:space="preserve"> и ядро сети: сетевые контроллеры, шлюзы для выделения приоритетных каналов беспилотникам – 5 млн руб.</w:t>
      </w:r>
    </w:p>
    <w:p w14:paraId="5463A624" w14:textId="77777777" w:rsidR="00D57E35" w:rsidRDefault="00000000">
      <w:pPr>
        <w:pBdr>
          <w:top w:val="nil"/>
          <w:left w:val="nil"/>
          <w:bottom w:val="nil"/>
          <w:right w:val="nil"/>
          <w:between w:val="nil"/>
        </w:pBdr>
        <w:spacing w:after="0"/>
        <w:ind w:left="720"/>
        <w:rPr>
          <w:color w:val="000000"/>
        </w:rPr>
      </w:pPr>
      <w:r>
        <w:rPr>
          <w:color w:val="000000"/>
        </w:rPr>
        <w:t>Спутниковые/</w:t>
      </w:r>
      <w:proofErr w:type="spellStart"/>
      <w:r>
        <w:rPr>
          <w:color w:val="000000"/>
        </w:rPr>
        <w:t>LoraWAN</w:t>
      </w:r>
      <w:proofErr w:type="spellEnd"/>
      <w:r>
        <w:rPr>
          <w:color w:val="000000"/>
        </w:rPr>
        <w:t xml:space="preserve"> шлюзы (резерв): установка 1-2 узлов альтернативной связи на случай отказа основного канала – 2 млн руб.</w:t>
      </w:r>
    </w:p>
    <w:p w14:paraId="0DE98607" w14:textId="77777777" w:rsidR="00D57E35" w:rsidRDefault="00000000">
      <w:pPr>
        <w:pBdr>
          <w:top w:val="nil"/>
          <w:left w:val="nil"/>
          <w:bottom w:val="nil"/>
          <w:right w:val="nil"/>
          <w:between w:val="nil"/>
        </w:pBdr>
        <w:spacing w:after="0"/>
        <w:ind w:left="720"/>
        <w:rPr>
          <w:color w:val="000000"/>
        </w:rPr>
      </w:pPr>
      <w:r>
        <w:rPr>
          <w:color w:val="000000"/>
        </w:rPr>
        <w:t>Итого по связи: ~18 млн руб.</w:t>
      </w:r>
    </w:p>
    <w:p w14:paraId="52C770F1" w14:textId="77777777" w:rsidR="00D57E35" w:rsidRDefault="00000000">
      <w:pPr>
        <w:pBdr>
          <w:top w:val="nil"/>
          <w:left w:val="nil"/>
          <w:bottom w:val="nil"/>
          <w:right w:val="nil"/>
          <w:between w:val="nil"/>
        </w:pBdr>
        <w:spacing w:after="0"/>
        <w:ind w:left="720"/>
        <w:rPr>
          <w:color w:val="000000"/>
        </w:rPr>
      </w:pPr>
      <w:proofErr w:type="spellStart"/>
      <w:r>
        <w:rPr>
          <w:color w:val="000000"/>
        </w:rPr>
        <w:t>IoT</w:t>
      </w:r>
      <w:proofErr w:type="spellEnd"/>
      <w:r>
        <w:rPr>
          <w:color w:val="000000"/>
        </w:rPr>
        <w:t>-оборудование и датчики:</w:t>
      </w:r>
    </w:p>
    <w:p w14:paraId="4844A272" w14:textId="77777777" w:rsidR="00D57E35" w:rsidRDefault="00000000">
      <w:pPr>
        <w:pBdr>
          <w:top w:val="nil"/>
          <w:left w:val="nil"/>
          <w:bottom w:val="nil"/>
          <w:right w:val="nil"/>
          <w:between w:val="nil"/>
        </w:pBdr>
        <w:spacing w:after="0"/>
        <w:ind w:left="720"/>
        <w:rPr>
          <w:color w:val="000000"/>
        </w:rPr>
      </w:pPr>
      <w:r>
        <w:rPr>
          <w:color w:val="000000"/>
        </w:rPr>
        <w:t xml:space="preserve">Камеры и лидары на маршрутах: 10 объектов (перекрестки, хабы) × 0.3 млн = 3 млн </w:t>
      </w:r>
      <w:proofErr w:type="spellStart"/>
      <w:r>
        <w:rPr>
          <w:color w:val="000000"/>
        </w:rPr>
        <w:t>руб</w:t>
      </w:r>
      <w:proofErr w:type="spellEnd"/>
      <w:r>
        <w:rPr>
          <w:color w:val="000000"/>
        </w:rPr>
        <w:t xml:space="preserve"> (включая монтаж и подключение).</w:t>
      </w:r>
    </w:p>
    <w:p w14:paraId="0C18C18A" w14:textId="77777777" w:rsidR="00D57E35" w:rsidRDefault="00000000">
      <w:pPr>
        <w:pBdr>
          <w:top w:val="nil"/>
          <w:left w:val="nil"/>
          <w:bottom w:val="nil"/>
          <w:right w:val="nil"/>
          <w:between w:val="nil"/>
        </w:pBdr>
        <w:spacing w:after="0"/>
        <w:ind w:left="720"/>
        <w:rPr>
          <w:color w:val="000000"/>
        </w:rPr>
      </w:pPr>
      <w:r>
        <w:rPr>
          <w:color w:val="000000"/>
        </w:rPr>
        <w:t xml:space="preserve">Мультимодальные датчики в </w:t>
      </w:r>
      <w:proofErr w:type="spellStart"/>
      <w:r>
        <w:rPr>
          <w:color w:val="000000"/>
        </w:rPr>
        <w:t>микрохабах</w:t>
      </w:r>
      <w:proofErr w:type="spellEnd"/>
      <w:r>
        <w:rPr>
          <w:color w:val="000000"/>
        </w:rPr>
        <w:t>: 5 комплектов (температура, влажность, движение, доступ) × 0.2 млн = 1 млн руб.</w:t>
      </w:r>
    </w:p>
    <w:p w14:paraId="2CC5819B" w14:textId="77777777" w:rsidR="00D57E35" w:rsidRDefault="00000000">
      <w:pPr>
        <w:pBdr>
          <w:top w:val="nil"/>
          <w:left w:val="nil"/>
          <w:bottom w:val="nil"/>
          <w:right w:val="nil"/>
          <w:between w:val="nil"/>
        </w:pBdr>
        <w:spacing w:after="0"/>
        <w:ind w:left="720"/>
        <w:rPr>
          <w:color w:val="000000"/>
        </w:rPr>
      </w:pPr>
      <w:r>
        <w:rPr>
          <w:color w:val="000000"/>
        </w:rPr>
        <w:t>“Умные” светофоры и дорожные контроллеры: дооснащение 4 перекрестков комплектами контроллеров с связью × 0.5 млн = 2 млн руб.</w:t>
      </w:r>
    </w:p>
    <w:p w14:paraId="3009F32C" w14:textId="77777777" w:rsidR="00D57E35" w:rsidRDefault="00000000">
      <w:pPr>
        <w:pBdr>
          <w:top w:val="nil"/>
          <w:left w:val="nil"/>
          <w:bottom w:val="nil"/>
          <w:right w:val="nil"/>
          <w:between w:val="nil"/>
        </w:pBdr>
        <w:spacing w:after="0"/>
        <w:ind w:left="720"/>
        <w:rPr>
          <w:color w:val="000000"/>
        </w:rPr>
      </w:pPr>
      <w:r>
        <w:rPr>
          <w:color w:val="000000"/>
        </w:rPr>
        <w:t xml:space="preserve">Терминалы ЭРА-ГЛОНАСС для БПТ: 10 ед. × 0.15 млн = 1.5 млн </w:t>
      </w:r>
      <w:proofErr w:type="spellStart"/>
      <w:r>
        <w:rPr>
          <w:color w:val="000000"/>
        </w:rPr>
        <w:t>руб</w:t>
      </w:r>
      <w:proofErr w:type="spellEnd"/>
      <w:r>
        <w:rPr>
          <w:color w:val="000000"/>
        </w:rPr>
        <w:t xml:space="preserve"> (для дронов и шаттлов, если не установлены производителем).</w:t>
      </w:r>
    </w:p>
    <w:p w14:paraId="08C2ACFD" w14:textId="77777777" w:rsidR="00D57E35" w:rsidRDefault="00000000">
      <w:pPr>
        <w:pBdr>
          <w:top w:val="nil"/>
          <w:left w:val="nil"/>
          <w:bottom w:val="nil"/>
          <w:right w:val="nil"/>
          <w:between w:val="nil"/>
        </w:pBdr>
        <w:spacing w:after="0"/>
        <w:ind w:left="720"/>
        <w:rPr>
          <w:color w:val="000000"/>
        </w:rPr>
      </w:pPr>
      <w:r>
        <w:rPr>
          <w:color w:val="000000"/>
        </w:rPr>
        <w:t>Разное (датчики заряда, парковки, маяки): пакет мелких устройств и расходных материалов – 2 млн руб.</w:t>
      </w:r>
    </w:p>
    <w:p w14:paraId="2F731CC2" w14:textId="77777777" w:rsidR="00D57E35" w:rsidRDefault="00000000">
      <w:pPr>
        <w:pBdr>
          <w:top w:val="nil"/>
          <w:left w:val="nil"/>
          <w:bottom w:val="nil"/>
          <w:right w:val="nil"/>
          <w:between w:val="nil"/>
        </w:pBdr>
        <w:spacing w:after="0"/>
        <w:ind w:left="720"/>
        <w:rPr>
          <w:color w:val="000000"/>
        </w:rPr>
      </w:pPr>
      <w:r>
        <w:rPr>
          <w:color w:val="000000"/>
        </w:rPr>
        <w:t xml:space="preserve">Итого по </w:t>
      </w:r>
      <w:proofErr w:type="spellStart"/>
      <w:r>
        <w:rPr>
          <w:color w:val="000000"/>
        </w:rPr>
        <w:t>IoT</w:t>
      </w:r>
      <w:proofErr w:type="spellEnd"/>
      <w:r>
        <w:rPr>
          <w:color w:val="000000"/>
        </w:rPr>
        <w:t>: ~9.5 млн руб. (округленно 10 млн руб.)</w:t>
      </w:r>
    </w:p>
    <w:p w14:paraId="6E2316D1" w14:textId="77777777" w:rsidR="00D57E35" w:rsidRDefault="00000000">
      <w:pPr>
        <w:pBdr>
          <w:top w:val="nil"/>
          <w:left w:val="nil"/>
          <w:bottom w:val="nil"/>
          <w:right w:val="nil"/>
          <w:between w:val="nil"/>
        </w:pBdr>
        <w:spacing w:after="0"/>
        <w:ind w:left="720"/>
        <w:rPr>
          <w:color w:val="000000"/>
        </w:rPr>
      </w:pPr>
      <w:r>
        <w:rPr>
          <w:color w:val="000000"/>
        </w:rPr>
        <w:t>Edge-вычисления и мини-ЦОД:</w:t>
      </w:r>
    </w:p>
    <w:p w14:paraId="532F2FAF" w14:textId="77777777" w:rsidR="00D57E35" w:rsidRDefault="00000000">
      <w:pPr>
        <w:pBdr>
          <w:top w:val="nil"/>
          <w:left w:val="nil"/>
          <w:bottom w:val="nil"/>
          <w:right w:val="nil"/>
          <w:between w:val="nil"/>
        </w:pBdr>
        <w:spacing w:after="0"/>
        <w:ind w:left="720"/>
        <w:rPr>
          <w:color w:val="000000"/>
        </w:rPr>
      </w:pPr>
      <w:r>
        <w:rPr>
          <w:color w:val="000000"/>
        </w:rPr>
        <w:t xml:space="preserve">Серверы </w:t>
      </w:r>
      <w:proofErr w:type="spellStart"/>
      <w:r>
        <w:rPr>
          <w:color w:val="000000"/>
        </w:rPr>
        <w:t>edge</w:t>
      </w:r>
      <w:proofErr w:type="spellEnd"/>
      <w:r>
        <w:rPr>
          <w:color w:val="000000"/>
        </w:rPr>
        <w:t xml:space="preserve"> (реального времени): 3 узла × 1.5 млн = 4.5 млн </w:t>
      </w:r>
      <w:proofErr w:type="spellStart"/>
      <w:r>
        <w:rPr>
          <w:color w:val="000000"/>
        </w:rPr>
        <w:t>руб</w:t>
      </w:r>
      <w:proofErr w:type="spellEnd"/>
      <w:r>
        <w:rPr>
          <w:color w:val="000000"/>
        </w:rPr>
        <w:t xml:space="preserve"> (на узел: промышленный сервер с GPU для видеоаналитики, 64 ГБ ОЗУ, SSD).</w:t>
      </w:r>
    </w:p>
    <w:p w14:paraId="54452BA8" w14:textId="77777777" w:rsidR="00D57E35" w:rsidRDefault="00000000">
      <w:pPr>
        <w:pBdr>
          <w:top w:val="nil"/>
          <w:left w:val="nil"/>
          <w:bottom w:val="nil"/>
          <w:right w:val="nil"/>
          <w:between w:val="nil"/>
        </w:pBdr>
        <w:spacing w:after="0"/>
        <w:ind w:left="720"/>
        <w:rPr>
          <w:color w:val="000000"/>
        </w:rPr>
      </w:pPr>
      <w:r>
        <w:rPr>
          <w:color w:val="000000"/>
        </w:rPr>
        <w:t xml:space="preserve">Шкафы/стойки, кондиционирование: 3 комплекта × 0.5 млн = 1.5 млн </w:t>
      </w:r>
      <w:proofErr w:type="spellStart"/>
      <w:r>
        <w:rPr>
          <w:color w:val="000000"/>
        </w:rPr>
        <w:t>руб</w:t>
      </w:r>
      <w:proofErr w:type="spellEnd"/>
      <w:r>
        <w:rPr>
          <w:color w:val="000000"/>
        </w:rPr>
        <w:t xml:space="preserve"> (шкаф телеком с климатическим блоком для улицы или модуль-контейнер).</w:t>
      </w:r>
    </w:p>
    <w:p w14:paraId="7CA8B920" w14:textId="77777777" w:rsidR="00D57E35" w:rsidRDefault="00000000">
      <w:pPr>
        <w:pBdr>
          <w:top w:val="nil"/>
          <w:left w:val="nil"/>
          <w:bottom w:val="nil"/>
          <w:right w:val="nil"/>
          <w:between w:val="nil"/>
        </w:pBdr>
        <w:spacing w:after="0"/>
        <w:ind w:left="720"/>
        <w:rPr>
          <w:color w:val="000000"/>
        </w:rPr>
      </w:pPr>
      <w:r>
        <w:rPr>
          <w:color w:val="000000"/>
        </w:rPr>
        <w:lastRenderedPageBreak/>
        <w:t xml:space="preserve">ИБП и генераторы: 3 комплекта × 0.4 млн = 1.2 млн </w:t>
      </w:r>
      <w:proofErr w:type="spellStart"/>
      <w:r>
        <w:rPr>
          <w:color w:val="000000"/>
        </w:rPr>
        <w:t>руб</w:t>
      </w:r>
      <w:proofErr w:type="spellEnd"/>
      <w:r>
        <w:rPr>
          <w:color w:val="000000"/>
        </w:rPr>
        <w:t xml:space="preserve"> (мощные ИБП, резервные генераторы на критичных узлах).</w:t>
      </w:r>
    </w:p>
    <w:p w14:paraId="6FD2EC72" w14:textId="77777777" w:rsidR="00D57E35" w:rsidRDefault="00000000">
      <w:pPr>
        <w:pBdr>
          <w:top w:val="nil"/>
          <w:left w:val="nil"/>
          <w:bottom w:val="nil"/>
          <w:right w:val="nil"/>
          <w:between w:val="nil"/>
        </w:pBdr>
        <w:spacing w:after="0"/>
        <w:ind w:left="720"/>
        <w:rPr>
          <w:color w:val="000000"/>
        </w:rPr>
      </w:pPr>
      <w:r>
        <w:rPr>
          <w:color w:val="000000"/>
        </w:rPr>
        <w:t xml:space="preserve">Сетевое оборудование </w:t>
      </w:r>
      <w:proofErr w:type="spellStart"/>
      <w:r>
        <w:rPr>
          <w:color w:val="000000"/>
        </w:rPr>
        <w:t>edge</w:t>
      </w:r>
      <w:proofErr w:type="spellEnd"/>
      <w:r>
        <w:rPr>
          <w:color w:val="000000"/>
        </w:rPr>
        <w:t>: коммутаторы, маршрутизаторы, межсетевые экраны на узлах – суммарно 2 млн руб.</w:t>
      </w:r>
    </w:p>
    <w:p w14:paraId="09C5B9F1" w14:textId="77777777" w:rsidR="00D57E35" w:rsidRDefault="00000000">
      <w:pPr>
        <w:pBdr>
          <w:top w:val="nil"/>
          <w:left w:val="nil"/>
          <w:bottom w:val="nil"/>
          <w:right w:val="nil"/>
          <w:between w:val="nil"/>
        </w:pBdr>
        <w:spacing w:after="0"/>
        <w:ind w:left="720"/>
        <w:rPr>
          <w:color w:val="000000"/>
        </w:rPr>
      </w:pPr>
      <w:r>
        <w:rPr>
          <w:color w:val="000000"/>
        </w:rPr>
        <w:t>Развертывание и монтаж: строительно-монтажные работы, подключение энергоснабжения для 3 узлов – 2 млн руб.</w:t>
      </w:r>
    </w:p>
    <w:p w14:paraId="017B1504" w14:textId="77777777" w:rsidR="00D57E35" w:rsidRDefault="00000000">
      <w:pPr>
        <w:pBdr>
          <w:top w:val="nil"/>
          <w:left w:val="nil"/>
          <w:bottom w:val="nil"/>
          <w:right w:val="nil"/>
          <w:between w:val="nil"/>
        </w:pBdr>
        <w:spacing w:after="0"/>
        <w:ind w:left="720"/>
        <w:rPr>
          <w:color w:val="000000"/>
        </w:rPr>
      </w:pPr>
      <w:r>
        <w:rPr>
          <w:color w:val="000000"/>
        </w:rPr>
        <w:t xml:space="preserve">Итого по </w:t>
      </w:r>
      <w:proofErr w:type="spellStart"/>
      <w:r>
        <w:rPr>
          <w:color w:val="000000"/>
        </w:rPr>
        <w:t>edge</w:t>
      </w:r>
      <w:proofErr w:type="spellEnd"/>
      <w:r>
        <w:rPr>
          <w:color w:val="000000"/>
        </w:rPr>
        <w:t xml:space="preserve">-узлам: ~11.2 млн </w:t>
      </w:r>
      <w:proofErr w:type="spellStart"/>
      <w:r>
        <w:rPr>
          <w:color w:val="000000"/>
        </w:rPr>
        <w:t>руб</w:t>
      </w:r>
      <w:proofErr w:type="spellEnd"/>
      <w:r>
        <w:rPr>
          <w:color w:val="000000"/>
        </w:rPr>
        <w:t xml:space="preserve"> (округленно 11–12 млн руб.)</w:t>
      </w:r>
    </w:p>
    <w:p w14:paraId="69E1F259" w14:textId="77777777" w:rsidR="00D57E35" w:rsidRDefault="00000000">
      <w:pPr>
        <w:pBdr>
          <w:top w:val="nil"/>
          <w:left w:val="nil"/>
          <w:bottom w:val="nil"/>
          <w:right w:val="nil"/>
          <w:between w:val="nil"/>
        </w:pBdr>
        <w:spacing w:after="0"/>
        <w:ind w:left="720"/>
        <w:rPr>
          <w:color w:val="000000"/>
        </w:rPr>
      </w:pPr>
      <w:r>
        <w:rPr>
          <w:color w:val="000000"/>
        </w:rPr>
        <w:t>Центральный ЦОД и платформы:</w:t>
      </w:r>
    </w:p>
    <w:p w14:paraId="1C1B2D82" w14:textId="77777777" w:rsidR="00D57E35" w:rsidRDefault="00000000">
      <w:pPr>
        <w:pBdr>
          <w:top w:val="nil"/>
          <w:left w:val="nil"/>
          <w:bottom w:val="nil"/>
          <w:right w:val="nil"/>
          <w:between w:val="nil"/>
        </w:pBdr>
        <w:spacing w:after="0"/>
        <w:ind w:left="720"/>
        <w:rPr>
          <w:color w:val="000000"/>
        </w:rPr>
      </w:pPr>
      <w:r>
        <w:rPr>
          <w:color w:val="000000"/>
        </w:rPr>
        <w:t>Дополнительные серверы ЦОД: 2 высокопроизводительных сервера (128 ядер суммарно, 256 ГБ RAM) для платформы данных – 6 млн руб.</w:t>
      </w:r>
    </w:p>
    <w:p w14:paraId="59AD85C1" w14:textId="77777777" w:rsidR="00D57E35" w:rsidRDefault="00000000">
      <w:pPr>
        <w:pBdr>
          <w:top w:val="nil"/>
          <w:left w:val="nil"/>
          <w:bottom w:val="nil"/>
          <w:right w:val="nil"/>
          <w:between w:val="nil"/>
        </w:pBdr>
        <w:spacing w:after="0"/>
        <w:ind w:left="720"/>
        <w:rPr>
          <w:color w:val="000000"/>
        </w:rPr>
      </w:pPr>
      <w:r>
        <w:rPr>
          <w:color w:val="000000"/>
        </w:rPr>
        <w:t>Система хранения данных: массив на 200 ТБ (SAS/SATA) с резервированием – 3 млн руб.</w:t>
      </w:r>
    </w:p>
    <w:p w14:paraId="70F1196C" w14:textId="77777777" w:rsidR="00D57E35" w:rsidRDefault="00000000">
      <w:pPr>
        <w:pBdr>
          <w:top w:val="nil"/>
          <w:left w:val="nil"/>
          <w:bottom w:val="nil"/>
          <w:right w:val="nil"/>
          <w:between w:val="nil"/>
        </w:pBdr>
        <w:spacing w:after="0"/>
        <w:ind w:left="720"/>
        <w:rPr>
          <w:color w:val="000000"/>
        </w:rPr>
      </w:pPr>
      <w:r>
        <w:rPr>
          <w:color w:val="000000"/>
        </w:rPr>
        <w:t xml:space="preserve">Сетевое ядро ЦОД: апгрейд коммутаторов до 10–40 Гбит, </w:t>
      </w:r>
      <w:proofErr w:type="spellStart"/>
      <w:r>
        <w:rPr>
          <w:color w:val="000000"/>
        </w:rPr>
        <w:t>межсерверные</w:t>
      </w:r>
      <w:proofErr w:type="spellEnd"/>
      <w:r>
        <w:rPr>
          <w:color w:val="000000"/>
        </w:rPr>
        <w:t xml:space="preserve"> сети – 1.5 млн руб.</w:t>
      </w:r>
    </w:p>
    <w:p w14:paraId="6C693C0B" w14:textId="77777777" w:rsidR="00D57E35" w:rsidRDefault="00000000">
      <w:pPr>
        <w:pBdr>
          <w:top w:val="nil"/>
          <w:left w:val="nil"/>
          <w:bottom w:val="nil"/>
          <w:right w:val="nil"/>
          <w:between w:val="nil"/>
        </w:pBdr>
        <w:spacing w:after="0"/>
        <w:ind w:left="720"/>
        <w:rPr>
          <w:color w:val="000000"/>
        </w:rPr>
      </w:pPr>
      <w:r>
        <w:rPr>
          <w:color w:val="000000"/>
        </w:rPr>
        <w:t xml:space="preserve">ПО виртуализации и базы данных: лицензии или поддержка (если </w:t>
      </w:r>
      <w:proofErr w:type="spellStart"/>
      <w:r>
        <w:rPr>
          <w:color w:val="000000"/>
        </w:rPr>
        <w:t>open</w:t>
      </w:r>
      <w:proofErr w:type="spellEnd"/>
      <w:r>
        <w:rPr>
          <w:color w:val="000000"/>
        </w:rPr>
        <w:t xml:space="preserve"> </w:t>
      </w:r>
      <w:proofErr w:type="spellStart"/>
      <w:r>
        <w:rPr>
          <w:color w:val="000000"/>
        </w:rPr>
        <w:t>source</w:t>
      </w:r>
      <w:proofErr w:type="spellEnd"/>
      <w:r>
        <w:rPr>
          <w:color w:val="000000"/>
        </w:rPr>
        <w:t xml:space="preserve">) – 1 млн </w:t>
      </w:r>
      <w:proofErr w:type="spellStart"/>
      <w:r>
        <w:rPr>
          <w:color w:val="000000"/>
        </w:rPr>
        <w:t>руб</w:t>
      </w:r>
      <w:proofErr w:type="spellEnd"/>
      <w:r>
        <w:rPr>
          <w:color w:val="000000"/>
        </w:rPr>
        <w:t xml:space="preserve"> (например, </w:t>
      </w:r>
      <w:proofErr w:type="spellStart"/>
      <w:r>
        <w:rPr>
          <w:color w:val="000000"/>
        </w:rPr>
        <w:t>Postgres</w:t>
      </w:r>
      <w:proofErr w:type="spellEnd"/>
      <w:r>
        <w:rPr>
          <w:color w:val="000000"/>
        </w:rPr>
        <w:t xml:space="preserve"> + VMware/</w:t>
      </w:r>
      <w:proofErr w:type="spellStart"/>
      <w:r>
        <w:rPr>
          <w:color w:val="000000"/>
        </w:rPr>
        <w:t>OpenShift</w:t>
      </w:r>
      <w:proofErr w:type="spellEnd"/>
      <w:r>
        <w:rPr>
          <w:color w:val="000000"/>
        </w:rPr>
        <w:t xml:space="preserve"> – расходы на поддержку).</w:t>
      </w:r>
    </w:p>
    <w:p w14:paraId="1C315CEC" w14:textId="77777777" w:rsidR="00D57E35" w:rsidRDefault="00000000">
      <w:pPr>
        <w:pBdr>
          <w:top w:val="nil"/>
          <w:left w:val="nil"/>
          <w:bottom w:val="nil"/>
          <w:right w:val="nil"/>
          <w:between w:val="nil"/>
        </w:pBdr>
        <w:spacing w:after="0"/>
        <w:ind w:left="720"/>
        <w:rPr>
          <w:color w:val="000000"/>
        </w:rPr>
      </w:pPr>
      <w:r>
        <w:rPr>
          <w:color w:val="000000"/>
        </w:rPr>
        <w:t xml:space="preserve">Итого по ЦОД: ~11.5 млн </w:t>
      </w:r>
      <w:proofErr w:type="spellStart"/>
      <w:r>
        <w:rPr>
          <w:color w:val="000000"/>
        </w:rPr>
        <w:t>руб</w:t>
      </w:r>
      <w:proofErr w:type="spellEnd"/>
      <w:r>
        <w:rPr>
          <w:color w:val="000000"/>
        </w:rPr>
        <w:t xml:space="preserve"> (округляем до 12 млн руб.)</w:t>
      </w:r>
    </w:p>
    <w:p w14:paraId="2CC68501" w14:textId="77777777" w:rsidR="00D57E35" w:rsidRDefault="00000000">
      <w:pPr>
        <w:pBdr>
          <w:top w:val="nil"/>
          <w:left w:val="nil"/>
          <w:bottom w:val="nil"/>
          <w:right w:val="nil"/>
          <w:between w:val="nil"/>
        </w:pBdr>
        <w:spacing w:after="0"/>
        <w:ind w:left="720"/>
        <w:rPr>
          <w:color w:val="000000"/>
        </w:rPr>
      </w:pPr>
      <w:r>
        <w:rPr>
          <w:color w:val="000000"/>
        </w:rPr>
        <w:t>ПО и приложения:</w:t>
      </w:r>
    </w:p>
    <w:p w14:paraId="56E944D7" w14:textId="77777777" w:rsidR="00D57E35" w:rsidRDefault="00000000">
      <w:pPr>
        <w:pBdr>
          <w:top w:val="nil"/>
          <w:left w:val="nil"/>
          <w:bottom w:val="nil"/>
          <w:right w:val="nil"/>
          <w:between w:val="nil"/>
        </w:pBdr>
        <w:spacing w:after="0"/>
        <w:ind w:left="720"/>
        <w:rPr>
          <w:color w:val="000000"/>
        </w:rPr>
      </w:pPr>
      <w:r>
        <w:rPr>
          <w:color w:val="000000"/>
        </w:rPr>
        <w:t xml:space="preserve">Система диспетчеризации БПТ: разработка или лицензия – 5 млн </w:t>
      </w:r>
      <w:proofErr w:type="spellStart"/>
      <w:r>
        <w:rPr>
          <w:color w:val="000000"/>
        </w:rPr>
        <w:t>руб</w:t>
      </w:r>
      <w:proofErr w:type="spellEnd"/>
      <w:r>
        <w:rPr>
          <w:color w:val="000000"/>
        </w:rPr>
        <w:t xml:space="preserve"> (включая адаптацию под местные условия).</w:t>
      </w:r>
    </w:p>
    <w:p w14:paraId="4E02BEE7" w14:textId="77777777" w:rsidR="00D57E35" w:rsidRDefault="00000000">
      <w:pPr>
        <w:pBdr>
          <w:top w:val="nil"/>
          <w:left w:val="nil"/>
          <w:bottom w:val="nil"/>
          <w:right w:val="nil"/>
          <w:between w:val="nil"/>
        </w:pBdr>
        <w:spacing w:after="0"/>
        <w:ind w:left="720"/>
        <w:rPr>
          <w:color w:val="000000"/>
        </w:rPr>
      </w:pPr>
      <w:r>
        <w:rPr>
          <w:color w:val="000000"/>
        </w:rPr>
        <w:t>Платформа интеграции (ESB, API): настройка шины данных, API-шлюзы – 3 млн руб.</w:t>
      </w:r>
    </w:p>
    <w:p w14:paraId="5A6272BE" w14:textId="77777777" w:rsidR="00D57E35" w:rsidRDefault="00000000">
      <w:pPr>
        <w:pBdr>
          <w:top w:val="nil"/>
          <w:left w:val="nil"/>
          <w:bottom w:val="nil"/>
          <w:right w:val="nil"/>
          <w:between w:val="nil"/>
        </w:pBdr>
        <w:spacing w:after="0"/>
        <w:ind w:left="720"/>
        <w:rPr>
          <w:color w:val="000000"/>
        </w:rPr>
      </w:pPr>
      <w:r>
        <w:rPr>
          <w:color w:val="000000"/>
        </w:rPr>
        <w:t>Мобильное приложение и портал: для пользователей пилота (заказ поездки, отслеживание доставки) – 2 млн руб.</w:t>
      </w:r>
    </w:p>
    <w:p w14:paraId="0DD8C02A" w14:textId="77777777" w:rsidR="00D57E35" w:rsidRDefault="00000000">
      <w:pPr>
        <w:pBdr>
          <w:top w:val="nil"/>
          <w:left w:val="nil"/>
          <w:bottom w:val="nil"/>
          <w:right w:val="nil"/>
          <w:between w:val="nil"/>
        </w:pBdr>
        <w:spacing w:after="0"/>
        <w:ind w:left="720"/>
        <w:rPr>
          <w:color w:val="000000"/>
        </w:rPr>
      </w:pPr>
      <w:r>
        <w:rPr>
          <w:color w:val="000000"/>
        </w:rPr>
        <w:t>Аналитика и AI-модули: разработка моделей, дашбордов KPI – 4 млн руб.</w:t>
      </w:r>
    </w:p>
    <w:p w14:paraId="4F50B644" w14:textId="77777777" w:rsidR="00D57E35" w:rsidRDefault="00000000">
      <w:pPr>
        <w:pBdr>
          <w:top w:val="nil"/>
          <w:left w:val="nil"/>
          <w:bottom w:val="nil"/>
          <w:right w:val="nil"/>
          <w:between w:val="nil"/>
        </w:pBdr>
        <w:spacing w:after="0"/>
        <w:ind w:left="720"/>
        <w:rPr>
          <w:color w:val="000000"/>
        </w:rPr>
      </w:pPr>
      <w:r>
        <w:rPr>
          <w:color w:val="000000"/>
        </w:rPr>
        <w:t>Лицензии на ПО безопасности: например, SIEM, антивирус для серверов, средства разработки – 2 млн руб.</w:t>
      </w:r>
    </w:p>
    <w:p w14:paraId="666D3295" w14:textId="77777777" w:rsidR="00D57E35" w:rsidRDefault="00000000">
      <w:pPr>
        <w:pBdr>
          <w:top w:val="nil"/>
          <w:left w:val="nil"/>
          <w:bottom w:val="nil"/>
          <w:right w:val="nil"/>
          <w:between w:val="nil"/>
        </w:pBdr>
        <w:spacing w:after="0"/>
        <w:ind w:left="720"/>
        <w:rPr>
          <w:color w:val="000000"/>
        </w:rPr>
      </w:pPr>
      <w:r>
        <w:rPr>
          <w:color w:val="000000"/>
        </w:rPr>
        <w:t xml:space="preserve">Итого по </w:t>
      </w:r>
      <w:proofErr w:type="spellStart"/>
      <w:r>
        <w:rPr>
          <w:color w:val="000000"/>
        </w:rPr>
        <w:t>ПО</w:t>
      </w:r>
      <w:proofErr w:type="spellEnd"/>
      <w:r>
        <w:rPr>
          <w:color w:val="000000"/>
        </w:rPr>
        <w:t>: ~16 млн руб.</w:t>
      </w:r>
    </w:p>
    <w:p w14:paraId="063A5CD8" w14:textId="77777777" w:rsidR="00D57E35" w:rsidRDefault="00000000">
      <w:pPr>
        <w:pBdr>
          <w:top w:val="nil"/>
          <w:left w:val="nil"/>
          <w:bottom w:val="nil"/>
          <w:right w:val="nil"/>
          <w:between w:val="nil"/>
        </w:pBdr>
        <w:spacing w:after="0"/>
        <w:ind w:left="720"/>
        <w:rPr>
          <w:color w:val="000000"/>
        </w:rPr>
      </w:pPr>
      <w:r>
        <w:rPr>
          <w:color w:val="000000"/>
        </w:rPr>
        <w:t>Навигация и RTK:</w:t>
      </w:r>
    </w:p>
    <w:p w14:paraId="08086E5D" w14:textId="77777777" w:rsidR="00D57E35" w:rsidRDefault="00000000">
      <w:pPr>
        <w:pBdr>
          <w:top w:val="nil"/>
          <w:left w:val="nil"/>
          <w:bottom w:val="nil"/>
          <w:right w:val="nil"/>
          <w:between w:val="nil"/>
        </w:pBdr>
        <w:spacing w:after="0"/>
        <w:ind w:left="720"/>
        <w:rPr>
          <w:color w:val="000000"/>
        </w:rPr>
      </w:pPr>
      <w:r>
        <w:rPr>
          <w:color w:val="000000"/>
        </w:rPr>
        <w:t>RTK-базовая станция: приемник, антенна, установка на здание – 2 млн руб.</w:t>
      </w:r>
    </w:p>
    <w:p w14:paraId="467E997C" w14:textId="77777777" w:rsidR="00D57E35" w:rsidRDefault="00000000">
      <w:pPr>
        <w:pBdr>
          <w:top w:val="nil"/>
          <w:left w:val="nil"/>
          <w:bottom w:val="nil"/>
          <w:right w:val="nil"/>
          <w:between w:val="nil"/>
        </w:pBdr>
        <w:spacing w:after="0"/>
        <w:ind w:left="720"/>
        <w:rPr>
          <w:color w:val="000000"/>
        </w:rPr>
      </w:pPr>
      <w:r>
        <w:rPr>
          <w:color w:val="000000"/>
        </w:rPr>
        <w:t>Софт коррекции и сервис NTRIP: сервер ПО + лицензия (или подписка) – 1 млн руб.</w:t>
      </w:r>
    </w:p>
    <w:p w14:paraId="01D310A1" w14:textId="77777777" w:rsidR="00D57E35" w:rsidRDefault="00000000">
      <w:pPr>
        <w:pBdr>
          <w:top w:val="nil"/>
          <w:left w:val="nil"/>
          <w:bottom w:val="nil"/>
          <w:right w:val="nil"/>
          <w:between w:val="nil"/>
        </w:pBdr>
        <w:spacing w:after="0"/>
        <w:ind w:left="720"/>
        <w:rPr>
          <w:color w:val="000000"/>
        </w:rPr>
      </w:pPr>
      <w:r>
        <w:rPr>
          <w:color w:val="000000"/>
        </w:rPr>
        <w:t xml:space="preserve">Приемники RTK на БПТ: 5 модулей × 0.3 млн = 1.5 млн </w:t>
      </w:r>
      <w:proofErr w:type="spellStart"/>
      <w:r>
        <w:rPr>
          <w:color w:val="000000"/>
        </w:rPr>
        <w:t>руб</w:t>
      </w:r>
      <w:proofErr w:type="spellEnd"/>
      <w:r>
        <w:rPr>
          <w:color w:val="000000"/>
        </w:rPr>
        <w:t xml:space="preserve"> (если требуются дополнительные высокоточные приемники).</w:t>
      </w:r>
    </w:p>
    <w:p w14:paraId="19319727" w14:textId="77777777" w:rsidR="00D57E35" w:rsidRDefault="00000000">
      <w:pPr>
        <w:pBdr>
          <w:top w:val="nil"/>
          <w:left w:val="nil"/>
          <w:bottom w:val="nil"/>
          <w:right w:val="nil"/>
          <w:between w:val="nil"/>
        </w:pBdr>
        <w:spacing w:after="0"/>
        <w:ind w:left="720"/>
        <w:rPr>
          <w:color w:val="000000"/>
        </w:rPr>
      </w:pPr>
      <w:r>
        <w:rPr>
          <w:color w:val="000000"/>
        </w:rPr>
        <w:t xml:space="preserve">Итого по RTK: ~4.5 млн </w:t>
      </w:r>
      <w:proofErr w:type="spellStart"/>
      <w:r>
        <w:rPr>
          <w:color w:val="000000"/>
        </w:rPr>
        <w:t>руб</w:t>
      </w:r>
      <w:proofErr w:type="spellEnd"/>
      <w:r>
        <w:rPr>
          <w:color w:val="000000"/>
        </w:rPr>
        <w:t xml:space="preserve"> (округленно 5 млн руб.)</w:t>
      </w:r>
    </w:p>
    <w:p w14:paraId="1E808286" w14:textId="77777777" w:rsidR="00D57E35" w:rsidRDefault="00000000">
      <w:pPr>
        <w:pBdr>
          <w:top w:val="nil"/>
          <w:left w:val="nil"/>
          <w:bottom w:val="nil"/>
          <w:right w:val="nil"/>
          <w:between w:val="nil"/>
        </w:pBdr>
        <w:spacing w:after="0"/>
        <w:ind w:left="720"/>
        <w:rPr>
          <w:color w:val="000000"/>
        </w:rPr>
      </w:pPr>
      <w:r>
        <w:rPr>
          <w:color w:val="000000"/>
        </w:rPr>
        <w:t>Кибербезопасность:</w:t>
      </w:r>
    </w:p>
    <w:p w14:paraId="431C0082" w14:textId="77777777" w:rsidR="00D57E35" w:rsidRDefault="00000000">
      <w:pPr>
        <w:pBdr>
          <w:top w:val="nil"/>
          <w:left w:val="nil"/>
          <w:bottom w:val="nil"/>
          <w:right w:val="nil"/>
          <w:between w:val="nil"/>
        </w:pBdr>
        <w:spacing w:after="0"/>
        <w:ind w:left="720"/>
        <w:rPr>
          <w:color w:val="000000"/>
        </w:rPr>
      </w:pPr>
      <w:r>
        <w:rPr>
          <w:color w:val="000000"/>
        </w:rPr>
        <w:t>Межсетевые экраны и VPN: 2 аппаратных комплекса для ЦОД и сети × 1 млн = 2 млн руб.</w:t>
      </w:r>
    </w:p>
    <w:p w14:paraId="244C4D0D" w14:textId="77777777" w:rsidR="00D57E35" w:rsidRDefault="00000000">
      <w:pPr>
        <w:pBdr>
          <w:top w:val="nil"/>
          <w:left w:val="nil"/>
          <w:bottom w:val="nil"/>
          <w:right w:val="nil"/>
          <w:between w:val="nil"/>
        </w:pBdr>
        <w:spacing w:after="0"/>
        <w:ind w:left="720"/>
        <w:rPr>
          <w:color w:val="000000"/>
        </w:rPr>
      </w:pPr>
      <w:r>
        <w:rPr>
          <w:color w:val="000000"/>
        </w:rPr>
        <w:t>Система обнаружения атак: программно-аппаратный комплекс (IDS/IPS) – 1 млн руб.</w:t>
      </w:r>
    </w:p>
    <w:p w14:paraId="1E34ACB0" w14:textId="77777777" w:rsidR="00D57E35" w:rsidRDefault="00000000">
      <w:pPr>
        <w:pBdr>
          <w:top w:val="nil"/>
          <w:left w:val="nil"/>
          <w:bottom w:val="nil"/>
          <w:right w:val="nil"/>
          <w:between w:val="nil"/>
        </w:pBdr>
        <w:spacing w:after="0"/>
        <w:ind w:left="720"/>
        <w:rPr>
          <w:color w:val="000000"/>
        </w:rPr>
      </w:pPr>
      <w:r>
        <w:rPr>
          <w:color w:val="000000"/>
        </w:rPr>
        <w:t>Средства криптографии: набор VPN-клиентов, токены, сертификаты – 0.5 млн руб.</w:t>
      </w:r>
    </w:p>
    <w:p w14:paraId="65D1A1EB" w14:textId="77777777" w:rsidR="00D57E35" w:rsidRDefault="00000000">
      <w:pPr>
        <w:pBdr>
          <w:top w:val="nil"/>
          <w:left w:val="nil"/>
          <w:bottom w:val="nil"/>
          <w:right w:val="nil"/>
          <w:between w:val="nil"/>
        </w:pBdr>
        <w:spacing w:after="0"/>
        <w:ind w:left="720"/>
        <w:rPr>
          <w:color w:val="000000"/>
        </w:rPr>
      </w:pPr>
      <w:r>
        <w:rPr>
          <w:color w:val="000000"/>
        </w:rPr>
        <w:t>Аудит и тестирование защиты: привлечение аккредитованной лаборатории для пен-тестов и аттестации – 1 млн руб.</w:t>
      </w:r>
    </w:p>
    <w:p w14:paraId="363DA73D" w14:textId="77777777" w:rsidR="00D57E35" w:rsidRDefault="00000000">
      <w:pPr>
        <w:pBdr>
          <w:top w:val="nil"/>
          <w:left w:val="nil"/>
          <w:bottom w:val="nil"/>
          <w:right w:val="nil"/>
          <w:between w:val="nil"/>
        </w:pBdr>
        <w:spacing w:after="0"/>
        <w:ind w:left="720"/>
        <w:rPr>
          <w:color w:val="000000"/>
        </w:rPr>
      </w:pPr>
      <w:r>
        <w:rPr>
          <w:color w:val="000000"/>
        </w:rPr>
        <w:t xml:space="preserve">Итого по ИБ: ~4.5 млн </w:t>
      </w:r>
      <w:proofErr w:type="spellStart"/>
      <w:r>
        <w:rPr>
          <w:color w:val="000000"/>
        </w:rPr>
        <w:t>руб</w:t>
      </w:r>
      <w:proofErr w:type="spellEnd"/>
      <w:r>
        <w:rPr>
          <w:color w:val="000000"/>
        </w:rPr>
        <w:t xml:space="preserve"> (округляем до 5 млн руб.)</w:t>
      </w:r>
    </w:p>
    <w:p w14:paraId="76459417" w14:textId="77777777" w:rsidR="00D57E35" w:rsidRDefault="00000000">
      <w:pPr>
        <w:pBdr>
          <w:top w:val="nil"/>
          <w:left w:val="nil"/>
          <w:bottom w:val="nil"/>
          <w:right w:val="nil"/>
          <w:between w:val="nil"/>
        </w:pBdr>
        <w:spacing w:after="0"/>
        <w:ind w:left="720"/>
        <w:rPr>
          <w:color w:val="000000"/>
        </w:rPr>
      </w:pPr>
      <w:r>
        <w:rPr>
          <w:color w:val="000000"/>
        </w:rPr>
        <w:t>Интеграция, тесты, резерв:</w:t>
      </w:r>
    </w:p>
    <w:p w14:paraId="664F3AC0" w14:textId="77777777" w:rsidR="00D57E35" w:rsidRDefault="00000000">
      <w:pPr>
        <w:pBdr>
          <w:top w:val="nil"/>
          <w:left w:val="nil"/>
          <w:bottom w:val="nil"/>
          <w:right w:val="nil"/>
          <w:between w:val="nil"/>
        </w:pBdr>
        <w:spacing w:after="0"/>
        <w:ind w:left="720"/>
        <w:rPr>
          <w:color w:val="000000"/>
        </w:rPr>
      </w:pPr>
      <w:r>
        <w:rPr>
          <w:color w:val="000000"/>
        </w:rPr>
        <w:lastRenderedPageBreak/>
        <w:t xml:space="preserve">Услуги интегратора: команда инженеров 6 месяцев – 6 млн </w:t>
      </w:r>
      <w:proofErr w:type="spellStart"/>
      <w:r>
        <w:rPr>
          <w:color w:val="000000"/>
        </w:rPr>
        <w:t>руб</w:t>
      </w:r>
      <w:proofErr w:type="spellEnd"/>
      <w:r>
        <w:rPr>
          <w:color w:val="000000"/>
        </w:rPr>
        <w:t xml:space="preserve"> (в среднем 1 млн </w:t>
      </w:r>
      <w:proofErr w:type="spellStart"/>
      <w:r>
        <w:rPr>
          <w:color w:val="000000"/>
        </w:rPr>
        <w:t>руб</w:t>
      </w:r>
      <w:proofErr w:type="spellEnd"/>
      <w:r>
        <w:rPr>
          <w:color w:val="000000"/>
        </w:rPr>
        <w:t>/месяц команда).</w:t>
      </w:r>
    </w:p>
    <w:p w14:paraId="088DD675" w14:textId="77777777" w:rsidR="00D57E35" w:rsidRDefault="00000000">
      <w:pPr>
        <w:pBdr>
          <w:top w:val="nil"/>
          <w:left w:val="nil"/>
          <w:bottom w:val="nil"/>
          <w:right w:val="nil"/>
          <w:between w:val="nil"/>
        </w:pBdr>
        <w:spacing w:after="0"/>
        <w:ind w:left="720"/>
        <w:rPr>
          <w:color w:val="000000"/>
        </w:rPr>
      </w:pPr>
      <w:r>
        <w:rPr>
          <w:color w:val="000000"/>
        </w:rPr>
        <w:t>Обучение персонала: проведение обучающих сессий, инструкций (диспетчеры, операторы) – 0.5 млн руб.</w:t>
      </w:r>
    </w:p>
    <w:p w14:paraId="4468FFE6" w14:textId="77777777" w:rsidR="00D57E35" w:rsidRDefault="00000000">
      <w:pPr>
        <w:pBdr>
          <w:top w:val="nil"/>
          <w:left w:val="nil"/>
          <w:bottom w:val="nil"/>
          <w:right w:val="nil"/>
          <w:between w:val="nil"/>
        </w:pBdr>
        <w:spacing w:after="0"/>
        <w:ind w:left="720"/>
        <w:rPr>
          <w:color w:val="000000"/>
        </w:rPr>
      </w:pPr>
      <w:r>
        <w:rPr>
          <w:color w:val="000000"/>
        </w:rPr>
        <w:t>Неучтенные расходы и резерв: ~5% от итога на мелкие расходы, непредвиденное – 4–5 млн руб.</w:t>
      </w:r>
    </w:p>
    <w:p w14:paraId="0B2DF9A4" w14:textId="77777777" w:rsidR="00D57E35" w:rsidRDefault="00000000">
      <w:pPr>
        <w:pBdr>
          <w:top w:val="nil"/>
          <w:left w:val="nil"/>
          <w:bottom w:val="nil"/>
          <w:right w:val="nil"/>
          <w:between w:val="nil"/>
        </w:pBdr>
        <w:ind w:left="720"/>
        <w:rPr>
          <w:color w:val="000000"/>
        </w:rPr>
      </w:pPr>
      <w:r>
        <w:rPr>
          <w:color w:val="000000"/>
        </w:rPr>
        <w:t>Итого (интеграция и резерв): ~10–11 млн руб.</w:t>
      </w:r>
    </w:p>
    <w:p w14:paraId="7DCECF4F" w14:textId="77777777" w:rsidR="00D57E35" w:rsidRDefault="00000000">
      <w:r>
        <w:br w:type="page"/>
      </w:r>
    </w:p>
    <w:p w14:paraId="01F3F586" w14:textId="77777777" w:rsidR="00D57E35" w:rsidRDefault="00000000">
      <w:pPr>
        <w:pStyle w:val="1"/>
      </w:pPr>
      <w:bookmarkStart w:id="80" w:name="_6a31lwmj3ri5" w:colFirst="0" w:colLast="0"/>
      <w:bookmarkStart w:id="81" w:name="_Toc221318013"/>
      <w:bookmarkEnd w:id="80"/>
      <w:r>
        <w:lastRenderedPageBreak/>
        <w:t>Приложение 6. Безопасность и ИБ (полный комплект)</w:t>
      </w:r>
      <w:bookmarkEnd w:id="81"/>
    </w:p>
    <w:p w14:paraId="071ED7D8" w14:textId="1F4BBA43" w:rsidR="00D57E35" w:rsidRDefault="00070090">
      <w:r>
        <w:rPr>
          <w:lang w:val="ru-RU"/>
        </w:rPr>
        <w:t>В</w:t>
      </w:r>
      <w:r w:rsidR="00000000">
        <w:t xml:space="preserve">се нормативно правовые акты, прецеденты использования и ЭПР (Например в Татарстане) аналогичных решений в России, </w:t>
      </w:r>
      <w:proofErr w:type="spellStart"/>
      <w:r w:rsidR="00000000">
        <w:t>техногородах</w:t>
      </w:r>
      <w:proofErr w:type="spellEnd"/>
      <w:r w:rsidR="00000000">
        <w:t xml:space="preserve"> и зарубежом; Список предполагаемых источников: </w:t>
      </w:r>
      <w:proofErr w:type="spellStart"/>
      <w:r w:rsidR="00000000">
        <w:t>Региональны</w:t>
      </w:r>
      <w:proofErr w:type="spellEnd"/>
      <w:r w:rsidR="00000000">
        <w:t xml:space="preserve"> документы/постановления, </w:t>
      </w:r>
      <w:proofErr w:type="spellStart"/>
      <w:r w:rsidR="00000000">
        <w:t>Федералльные</w:t>
      </w:r>
      <w:proofErr w:type="spellEnd"/>
      <w:r w:rsidR="00000000">
        <w:t xml:space="preserve"> документы/постановления, ЭПР, требования Минтранса, Минпромторга, Минцифры, Силовые структуры, </w:t>
      </w:r>
      <w:proofErr w:type="spellStart"/>
      <w:r w:rsidR="00000000">
        <w:t>геоскан</w:t>
      </w:r>
      <w:proofErr w:type="spellEnd"/>
      <w:r w:rsidR="00000000">
        <w:t xml:space="preserve">, ГТЛК, транспорт будущего, </w:t>
      </w:r>
      <w:proofErr w:type="spellStart"/>
      <w:r w:rsidR="00000000">
        <w:t>индентификация</w:t>
      </w:r>
      <w:proofErr w:type="spellEnd"/>
      <w:r w:rsidR="00000000">
        <w:t xml:space="preserve"> </w:t>
      </w:r>
      <w:proofErr w:type="spellStart"/>
      <w:r w:rsidR="00000000">
        <w:t>бпс</w:t>
      </w:r>
      <w:proofErr w:type="spellEnd"/>
      <w:r w:rsidR="00000000">
        <w:t xml:space="preserve"> в воздухе, верификация у минобороны, процедуры контрольного просмотра, цифровая среда);</w:t>
      </w:r>
      <w:r w:rsidR="00000000">
        <w:br/>
      </w:r>
      <w:r w:rsidR="00000000">
        <w:br/>
        <w:t>I. Федеральные нормативно-правовые акты (официальные тексты)</w:t>
      </w:r>
    </w:p>
    <w:p w14:paraId="454B3BDC" w14:textId="77777777" w:rsidR="00D57E35" w:rsidRDefault="00000000">
      <w:r>
        <w:t xml:space="preserve">Федеральный закон от 31.07.2020 № 258-ФЗ «Об экспериментальных правовых режимах в сфере цифровых и технологических инноваций в Российской Федерации». https://www.consultant.ru/document/cons_doc_LAW_358738/ </w:t>
      </w:r>
    </w:p>
    <w:p w14:paraId="72442ED7" w14:textId="77777777" w:rsidR="00D57E35" w:rsidRDefault="00000000">
      <w:r>
        <w:t xml:space="preserve">Постановление Правительства РФ от 09.03.2022 № 309 (ред. от 27.03.2025) «Об установлении экспериментального правового режима в сфере цифровых инноваций… по эксплуатации высокоавтоматизированных транспортных средств».  https://www.consultant.ru/document/cons_doc_LAW_411811/ </w:t>
      </w:r>
    </w:p>
    <w:p w14:paraId="3CC5ED69" w14:textId="77777777" w:rsidR="00D57E35" w:rsidRDefault="00000000">
      <w:r>
        <w:t xml:space="preserve">Федеральный закон от 10.12.1995 № 196-ФЗ «О безопасности дорожного движения» (последняя редакция). https://www.consultant.ru/document/cons_doc_LAW_8585/ </w:t>
      </w:r>
    </w:p>
    <w:p w14:paraId="1031A000" w14:textId="77777777" w:rsidR="00D57E35" w:rsidRDefault="00000000">
      <w:r>
        <w:t xml:space="preserve">Воздушный кодекс Российской Федерации (№ 60-ФЗ) от 19.03.1997 (ред. от 28.11.2025). https://www.consultant.ru/document/cons_doc_LAW_13744/ </w:t>
      </w:r>
    </w:p>
    <w:p w14:paraId="5AD3E515" w14:textId="77777777" w:rsidR="00D57E35" w:rsidRDefault="00000000">
      <w:r>
        <w:t xml:space="preserve">Постановление Правительства РФ от 11.03.2010 № 138 (ред. от 31.07.2025) «Об утверждении Федеральных правил использования воздушного пространства Российской Федерации». https://www.consultant.ru/document/cons_doc_LAW_98957/ </w:t>
      </w:r>
    </w:p>
    <w:p w14:paraId="0E08429B" w14:textId="77777777" w:rsidR="00D57E35" w:rsidRDefault="00000000">
      <w:r>
        <w:t>II. Экспериментальные правовые режимы (ЭПР) в Иннополисе</w:t>
      </w:r>
    </w:p>
    <w:p w14:paraId="6DEFDDF7" w14:textId="77777777" w:rsidR="00D57E35" w:rsidRDefault="00000000">
      <w:r>
        <w:t xml:space="preserve">ЭПР для беспилотных автомобилей (2022 г.). Новостная публикация о продлении экспериментального режима, разрешающего эксплуатацию полностью беспилотных автомобилей с марта 2022 года. https://rt.rbc.ru/tatarstan/freenews/67e679f19a7947296ee41bfc </w:t>
      </w:r>
    </w:p>
    <w:p w14:paraId="26234CA3" w14:textId="77777777" w:rsidR="00D57E35" w:rsidRDefault="00000000">
      <w:r>
        <w:t xml:space="preserve">ЭПР для беспилотных авиационных систем (2024 г.). Постановление Правительства РФ от 17.02.2024 № 185, устанавливающее ЭПР по эксплуатации БАС в г. Иннополисе на 3 года. https://www.consultant.ru/document/cons_doc_LAW_470195/ </w:t>
      </w:r>
    </w:p>
    <w:p w14:paraId="333FBF17" w14:textId="77777777" w:rsidR="00D57E35" w:rsidRDefault="00000000">
      <w:r>
        <w:t>III. Проекты и инициативы федеральных органов исполнительной власти</w:t>
      </w:r>
    </w:p>
    <w:p w14:paraId="2F929FD6" w14:textId="77777777" w:rsidR="00D57E35" w:rsidRDefault="00000000">
      <w:r>
        <w:t xml:space="preserve">Минтранс России. Публикация о проекте закона для беспилотных автомобилей, определяющего условия их допуска на дороги и переход от экспериментального режима к правовому регулированию. https://www.garant.ru/news/1976848/ </w:t>
      </w:r>
    </w:p>
    <w:p w14:paraId="270A9D59" w14:textId="77777777" w:rsidR="00D57E35" w:rsidRDefault="00000000">
      <w:r>
        <w:t xml:space="preserve">Система идентификации БВС на базе «ЭРА-ГЛОНАСС». Новостной материал о планах запуска идентификации гражданских беспилотников с марта 2026 года. https://corpmsp.ru/about/press/news/novosti-ekonomiki/era-glonass-gotova-vypolnit-funktsiyu-edinoy-sistemy-identifikatsii-bpla/ </w:t>
      </w:r>
    </w:p>
    <w:p w14:paraId="5D43398B" w14:textId="77777777" w:rsidR="00D57E35" w:rsidRDefault="00000000">
      <w:r>
        <w:lastRenderedPageBreak/>
        <w:t xml:space="preserve">Минпромторг России. Оценка рынка услуг с использованием беспилотных авиационных систем (БАС) и прогноз пятикратного роста к 2030 году. https://tass.ru/ekonomika/25969407 </w:t>
      </w:r>
    </w:p>
    <w:p w14:paraId="77037E02" w14:textId="77777777" w:rsidR="00D57E35" w:rsidRDefault="00000000">
      <w:r>
        <w:t>IV. Ключевые технологические компании и операторы</w:t>
      </w:r>
    </w:p>
    <w:p w14:paraId="5C05FDDF" w14:textId="77777777" w:rsidR="00D57E35" w:rsidRDefault="00000000">
      <w:r>
        <w:t>Компания «</w:t>
      </w:r>
      <w:proofErr w:type="spellStart"/>
      <w:r>
        <w:t>Яндекс.Испытания</w:t>
      </w:r>
      <w:proofErr w:type="spellEnd"/>
      <w:r>
        <w:t xml:space="preserve">». Упоминание как оператора, проводящего тестирование роботакси в Иннополисе в рамках ЭПР. https://rt.rbc.ru/tatarstan/freenews/67e679f19a7947296ee41bfc </w:t>
      </w:r>
    </w:p>
    <w:p w14:paraId="6CE94A79" w14:textId="77777777" w:rsidR="00D57E35" w:rsidRDefault="00000000">
      <w:r>
        <w:t>Компания «</w:t>
      </w:r>
      <w:proofErr w:type="spellStart"/>
      <w:r>
        <w:t>Геоскан</w:t>
      </w:r>
      <w:proofErr w:type="spellEnd"/>
      <w:r>
        <w:t>». Поисковые результаты указывают на её активную роль как производителя беспилотных авиационных систем, однако для точной ссылки на официальный сайт требуется уточняющий запрос.</w:t>
      </w:r>
    </w:p>
    <w:p w14:paraId="4CDAE477" w14:textId="77777777" w:rsidR="00D57E35" w:rsidRDefault="00000000">
      <w:r>
        <w:t>ГТЛК (Государственная транспортная лизинговая компания). Участие в программах льготного лизинга БАС в рамках нацпроекта — информация широко освещается в отраслевых СМИ.</w:t>
      </w:r>
    </w:p>
    <w:p w14:paraId="047B8146" w14:textId="77777777" w:rsidR="00D57E35" w:rsidRDefault="00000000">
      <w:r>
        <w:t>V. Прецеденты использования в России</w:t>
      </w:r>
    </w:p>
    <w:p w14:paraId="111B1E51" w14:textId="77777777" w:rsidR="00D57E35" w:rsidRDefault="00000000">
      <w:r>
        <w:t xml:space="preserve">Беспилотное такси в Иннополисе. Данные о начале работы с 2018 года и более 100 тыс. поездок в рамках эксперимента. https://rt.rbc.ru/tatarstan/freenews/67e679f19a7947296ee41bfc </w:t>
      </w:r>
    </w:p>
    <w:p w14:paraId="5866D2A1" w14:textId="77777777" w:rsidR="00D57E35" w:rsidRDefault="00000000">
      <w:r>
        <w:t>Беспилотный электробус-шаттл в Иннополисе (2024 г.). Информация о запуске регулярного беспилотного маршрута для перевозки студентов и сотрудников доступна в региональных новостных источниках.</w:t>
      </w:r>
    </w:p>
    <w:p w14:paraId="7BAB5615" w14:textId="77777777" w:rsidR="00D57E35" w:rsidRDefault="00D57E35"/>
    <w:p w14:paraId="77125D89" w14:textId="77777777" w:rsidR="00D57E35" w:rsidRDefault="00D57E35"/>
    <w:p w14:paraId="169B3EFE" w14:textId="42A52D75" w:rsidR="00D57E35" w:rsidRDefault="00000000">
      <w:r>
        <w:t xml:space="preserve">2. </w:t>
      </w:r>
      <w:r w:rsidR="00070090">
        <w:rPr>
          <w:lang w:val="ru-RU"/>
        </w:rPr>
        <w:t>Н</w:t>
      </w:r>
      <w:proofErr w:type="spellStart"/>
      <w:r>
        <w:t>еобходимые</w:t>
      </w:r>
      <w:proofErr w:type="spellEnd"/>
      <w:r>
        <w:t xml:space="preserve"> меры безопасности для эксплуатации беспилотных решений (как и для пассажиров и граждан, так и от пассажиров и граждан). </w:t>
      </w:r>
      <w:r w:rsidR="00070090">
        <w:rPr>
          <w:lang w:val="ru-RU"/>
        </w:rPr>
        <w:t>Т</w:t>
      </w:r>
      <w:proofErr w:type="spellStart"/>
      <w:r>
        <w:t>ребования</w:t>
      </w:r>
      <w:proofErr w:type="spellEnd"/>
      <w:r>
        <w:t xml:space="preserve"> для ситуационного центра, который будет заниматься мониторингом, контролем поточности, управлением и операционными решениями беспилотных средств. </w:t>
      </w:r>
      <w:r w:rsidR="00070090">
        <w:rPr>
          <w:lang w:val="ru-RU"/>
        </w:rPr>
        <w:t>К</w:t>
      </w:r>
      <w:r>
        <w:t>арт</w:t>
      </w:r>
      <w:r w:rsidR="00070090">
        <w:rPr>
          <w:lang w:val="ru-RU"/>
        </w:rPr>
        <w:t>а</w:t>
      </w:r>
      <w:r>
        <w:t xml:space="preserve"> для отслеживания всех объектов города;</w:t>
      </w:r>
    </w:p>
    <w:p w14:paraId="5CCC513E" w14:textId="77777777" w:rsidR="00D57E35" w:rsidRDefault="00D57E35"/>
    <w:p w14:paraId="25558F7E" w14:textId="77777777" w:rsidR="00D57E35" w:rsidRDefault="00000000">
      <w:r>
        <w:t>1. Многоуровневая система безопасности эксплуатации</w:t>
      </w:r>
    </w:p>
    <w:p w14:paraId="5E6E91B0" w14:textId="77777777" w:rsidR="00D57E35" w:rsidRDefault="00000000">
      <w:r>
        <w:t>Безопасность ГЭБТ обеспечивается на трех взаимосвязанных уровнях: техническом, организационно-правовом и социальном.</w:t>
      </w:r>
    </w:p>
    <w:p w14:paraId="52D800A0" w14:textId="77777777" w:rsidR="00D57E35" w:rsidRDefault="00000000">
      <w:r>
        <w:t>1.1. Технические и эксплуатационные меры безопасности (Защита для пассажиров и граждан)</w:t>
      </w:r>
    </w:p>
    <w:p w14:paraId="439CE559" w14:textId="77777777" w:rsidR="00D57E35" w:rsidRDefault="00000000">
      <w:r>
        <w:t>Конструктивная и функциональная безопасность БТС:</w:t>
      </w:r>
    </w:p>
    <w:p w14:paraId="75175E65" w14:textId="77777777" w:rsidR="00D57E35" w:rsidRDefault="00000000">
      <w:r>
        <w:t>Все допущенные к эксплуатации в городской среде БТС (шаттлы, такси, дроны) должны сертифицироваться на соответствие обязательным требованиям безопасности, включая резервирование критических систем (управление, навигация, торможение).</w:t>
      </w:r>
    </w:p>
    <w:p w14:paraId="1C8D4B72" w14:textId="77777777" w:rsidR="00D57E35" w:rsidRDefault="00000000">
      <w:r>
        <w:t>Обязательное оснащение всеми БТС системой экстренной остановки и перевода в безопасный режим с возможностью дистанционной активации из Ситуационного центра.</w:t>
      </w:r>
    </w:p>
    <w:p w14:paraId="7394068A" w14:textId="77777777" w:rsidR="00D57E35" w:rsidRDefault="00000000">
      <w:r>
        <w:lastRenderedPageBreak/>
        <w:t xml:space="preserve">Для воздушных БТС (дронов) — обязательное оборудование системами идентификации (транспондеры), </w:t>
      </w:r>
      <w:proofErr w:type="spellStart"/>
      <w:r>
        <w:t>геозонирования</w:t>
      </w:r>
      <w:proofErr w:type="spellEnd"/>
      <w:r>
        <w:t xml:space="preserve"> (запрет полетов над чувствительными объектами) и увода от столкновений (DAAS и </w:t>
      </w:r>
      <w:proofErr w:type="spellStart"/>
      <w:r>
        <w:t>detect-and-avoid</w:t>
      </w:r>
      <w:proofErr w:type="spellEnd"/>
      <w:r>
        <w:t xml:space="preserve">). https://fgoskomplekt.ru/blog/chto-dolzhen-znat-operator-bpla/ </w:t>
      </w:r>
    </w:p>
    <w:p w14:paraId="10CBC9D5" w14:textId="77777777" w:rsidR="00D57E35" w:rsidRDefault="00000000">
      <w:r>
        <w:t>Безопасная инфраструктура:</w:t>
      </w:r>
    </w:p>
    <w:p w14:paraId="750AA0DB" w14:textId="77777777" w:rsidR="00D57E35" w:rsidRDefault="00000000">
      <w:r>
        <w:t>Выделение и обозначение на дорожном полотне зон для остановки и посадки/высадки беспилотных шаттлов.</w:t>
      </w:r>
    </w:p>
    <w:p w14:paraId="33C9DF68" w14:textId="77777777" w:rsidR="00D57E35" w:rsidRDefault="00000000">
      <w:r>
        <w:t>Оснащение маршрутов и остановок стационарными датчиками (видео, лидары) для контроля обстановки и обеспечения приоритета беспилотному транспорту на перекрестках (V2I).</w:t>
      </w:r>
    </w:p>
    <w:p w14:paraId="628C5732" w14:textId="77777777" w:rsidR="00D57E35" w:rsidRDefault="00000000">
      <w:r>
        <w:t>Организация защищенных «</w:t>
      </w:r>
      <w:proofErr w:type="spellStart"/>
      <w:r>
        <w:t>дронопортов</w:t>
      </w:r>
      <w:proofErr w:type="spellEnd"/>
      <w:r>
        <w:t>» — специализированных пунктов приема/выдачи грузов с физическим ограждением, системами безопасной посадки и зарядки, исключающими доступ посторонних.</w:t>
      </w:r>
    </w:p>
    <w:p w14:paraId="3CF9FEC4" w14:textId="77777777" w:rsidR="00D57E35" w:rsidRDefault="00000000">
      <w:r>
        <w:t>Кибербезопасность и защита данных:</w:t>
      </w:r>
    </w:p>
    <w:p w14:paraId="5DAF8ABB" w14:textId="77777777" w:rsidR="00D57E35" w:rsidRDefault="00000000">
      <w:r>
        <w:t>Внедрение сквозного шифрования всех каналов связи между БТС, инфраструктурой и центром управления.</w:t>
      </w:r>
    </w:p>
    <w:p w14:paraId="326A067F" w14:textId="77777777" w:rsidR="00D57E35" w:rsidRDefault="00000000">
      <w:r>
        <w:t>Создание защищенного периметра для Центра обработки данных (ЦОД) ГЭБТ с системой обнаружения и предотвращения вторжений.</w:t>
      </w:r>
    </w:p>
    <w:p w14:paraId="2887F275" w14:textId="77777777" w:rsidR="00D57E35" w:rsidRDefault="00000000">
      <w:r>
        <w:t>Строгое регламентирование сбора, обработки и хранения персональных данных в соответствии с ФЗ-152, с использованием обезличивания там, где это возможно.</w:t>
      </w:r>
    </w:p>
    <w:p w14:paraId="026D2E73" w14:textId="77777777" w:rsidR="00D57E35" w:rsidRDefault="00000000">
      <w:r>
        <w:t>1.2. Меры по предотвращению злонамеренных действий (Защита от пассажиров и граждан)</w:t>
      </w:r>
    </w:p>
    <w:p w14:paraId="319BB13E" w14:textId="77777777" w:rsidR="00D57E35" w:rsidRDefault="00000000">
      <w:r>
        <w:t>Физическая защита БТС и инфраструктуры:</w:t>
      </w:r>
    </w:p>
    <w:p w14:paraId="3CEB6B99" w14:textId="77777777" w:rsidR="00D57E35" w:rsidRDefault="00000000">
      <w:r>
        <w:t>Оснащение салонов беспилотных шаттлов и такси системами видеонаблюдения с аналитикой для обнаружения агрессивного поведения, оставленных предметов и признаков вандализма. Данные передаются в режиме реального времени в Ситуационный центр.</w:t>
      </w:r>
    </w:p>
    <w:p w14:paraId="2E8B8F6B" w14:textId="77777777" w:rsidR="00D57E35" w:rsidRDefault="00000000">
      <w:r>
        <w:t xml:space="preserve">Конструкция сервисных станций и </w:t>
      </w:r>
      <w:proofErr w:type="spellStart"/>
      <w:r>
        <w:t>дронопортов</w:t>
      </w:r>
      <w:proofErr w:type="spellEnd"/>
      <w:r>
        <w:t xml:space="preserve"> должна исключать несанкционированный доступ к зарядным устройствам, складам запчастей и самим БТС.</w:t>
      </w:r>
    </w:p>
    <w:p w14:paraId="3B09D69C" w14:textId="77777777" w:rsidR="00D57E35" w:rsidRDefault="00000000">
      <w:r>
        <w:t>Защита от несанкционированного использования БТС и кибератак:</w:t>
      </w:r>
    </w:p>
    <w:p w14:paraId="037AF73E" w14:textId="77777777" w:rsidR="00D57E35" w:rsidRDefault="00000000">
      <w:r>
        <w:t>Многофакторная аутентификация для доступа операторов и служб к системам управления.</w:t>
      </w:r>
    </w:p>
    <w:p w14:paraId="1F6BAD76" w14:textId="77777777" w:rsidR="00D57E35" w:rsidRDefault="00000000">
      <w:r>
        <w:t>Регулярные аудиты безопасности и пентесты (тестирование на проникновение) всего программно-аппаратного комплекса ГЭБТ.</w:t>
      </w:r>
    </w:p>
    <w:p w14:paraId="00EA5A98" w14:textId="77777777" w:rsidR="00D57E35" w:rsidRDefault="00000000">
      <w:r>
        <w:t>Внедрение системы цифровых «пломб» (цифровых двойников), непрерывно сверяющих состояние критического ПО БТС с эталоном для выявления признаков несанкционированного вмешательства.</w:t>
      </w:r>
    </w:p>
    <w:p w14:paraId="39A21AB6" w14:textId="77777777" w:rsidR="00D57E35" w:rsidRDefault="00000000">
      <w:r>
        <w:t>Противодействие внешним угрозам с использованием БВС:</w:t>
      </w:r>
    </w:p>
    <w:p w14:paraId="1AE79961" w14:textId="77777777" w:rsidR="00D57E35" w:rsidRDefault="00000000">
      <w:r>
        <w:t xml:space="preserve">Интеграция с системами мониторинга воздушного пространства для обнаружения неидентифицированных или нарушающих границы зоны полетов дронов. https://lemz.ru/смивп/ </w:t>
      </w:r>
      <w:r>
        <w:lastRenderedPageBreak/>
        <w:t xml:space="preserve">Администрация Изобильненского округа классифицирует такие угрозы, включая БВС-разведчиков, корректировщиков и носителей взрывчатки. https://izobadmin.gosuslugi.ru/dlya-zhiteley/novosti-i-reportazhi/novosti_1749.html </w:t>
      </w:r>
    </w:p>
    <w:p w14:paraId="41F3D456" w14:textId="77777777" w:rsidR="00D57E35" w:rsidRDefault="00000000">
      <w:r>
        <w:t xml:space="preserve">Разработка и регулярное обновление Плана действий при обнаружении угрозы с использованием БВС, включающего алгоритмы оповещения населения и экстренного реагирования. https://stavmk.ru/алгоритм-действий-при-угрозе-атаки-бп </w:t>
      </w:r>
    </w:p>
    <w:p w14:paraId="4225C6A0" w14:textId="77777777" w:rsidR="00D57E35" w:rsidRDefault="00000000">
      <w:r>
        <w:t>2. Ситуационный центр управления ГЭБТ: архитектура и функциональные требования</w:t>
      </w:r>
    </w:p>
    <w:p w14:paraId="3E41CABB" w14:textId="77777777" w:rsidR="00D57E35" w:rsidRDefault="00000000">
      <w:r>
        <w:t>Ситуационный центр (СЦ) является «мозговым центром» экосистемы, обеспечивающим интеграцию данных, мониторинг, управление и реагирование.</w:t>
      </w:r>
    </w:p>
    <w:p w14:paraId="7D0B4345" w14:textId="77777777" w:rsidR="00D57E35" w:rsidRDefault="00000000">
      <w:r>
        <w:t>2.1. Архитектура и техническая оснащенность</w:t>
      </w:r>
    </w:p>
    <w:p w14:paraId="34209804" w14:textId="77777777" w:rsidR="00D57E35" w:rsidRDefault="00000000">
      <w:r>
        <w:t>СЦ базируется на платформе цифрового двойника города, агрегирующей данные в реальном времени.</w:t>
      </w:r>
    </w:p>
    <w:p w14:paraId="6174A525" w14:textId="77777777" w:rsidR="00D57E35" w:rsidRDefault="00000000">
      <w:r>
        <w:t>Аппаратная часть: Зал оперативного управления с видеостеной, АРМами диспетчеров и инженеров, резервированными каналами связи и источниками бесперебойного питания.</w:t>
      </w:r>
    </w:p>
    <w:p w14:paraId="52F07886" w14:textId="77777777" w:rsidR="00D57E35" w:rsidRDefault="00000000">
      <w:r>
        <w:t>Программная часть: Использование специализированных решений, подобных </w:t>
      </w:r>
      <w:proofErr w:type="spellStart"/>
      <w:r>
        <w:t>ArcGIS</w:t>
      </w:r>
      <w:proofErr w:type="spellEnd"/>
      <w:r>
        <w:t xml:space="preserve"> </w:t>
      </w:r>
      <w:proofErr w:type="spellStart"/>
      <w:r>
        <w:t>Reality</w:t>
      </w:r>
      <w:proofErr w:type="spellEnd"/>
      <w:r>
        <w:t xml:space="preserve"> от </w:t>
      </w:r>
      <w:proofErr w:type="spellStart"/>
      <w:r>
        <w:t>Esri</w:t>
      </w:r>
      <w:proofErr w:type="spellEnd"/>
      <w:r>
        <w:t xml:space="preserve">, для интеграции видеопотоков, телеметрии и картографических данных в единую оперативную картину. https://www.esri.com/ru-ru/arcgis/products/arcgis-reality/platform/drone-mapping </w:t>
      </w:r>
    </w:p>
    <w:p w14:paraId="6E4C7EB9" w14:textId="77777777" w:rsidR="00D57E35" w:rsidRDefault="00000000">
      <w:r>
        <w:t xml:space="preserve">Для мониторинга воздушной обстановки целесообразно рассмотреть развертывание профессиональной системы мониторинга использования воздушного пространства (МИВП), способной обнаруживать и сопровождать все типы воздушных объектов, включая некооперативные БВС. https://lemz.ru/смивп/ </w:t>
      </w:r>
    </w:p>
    <w:p w14:paraId="07A67B71" w14:textId="77777777" w:rsidR="00D57E35" w:rsidRDefault="00000000">
      <w:r>
        <w:t>2.2. Ключевые функциональные модули и обязанности персонала</w:t>
      </w:r>
    </w:p>
    <w:p w14:paraId="18DA57AC" w14:textId="77777777" w:rsidR="00D57E35" w:rsidRDefault="00D57E35"/>
    <w:p w14:paraId="0B622F1D" w14:textId="77777777" w:rsidR="00D57E35" w:rsidRDefault="00000000">
      <w:r>
        <w:t>3. Единая цифровая карта объектов города как основа управления</w:t>
      </w:r>
    </w:p>
    <w:p w14:paraId="50B625E7" w14:textId="77777777" w:rsidR="00D57E35" w:rsidRDefault="00000000">
      <w:r>
        <w:t xml:space="preserve">В качестве технологической основы предлагается использовать платформу </w:t>
      </w:r>
      <w:proofErr w:type="spellStart"/>
      <w:r>
        <w:t>ArcGIS</w:t>
      </w:r>
      <w:proofErr w:type="spellEnd"/>
      <w:r>
        <w:t xml:space="preserve"> или ее </w:t>
      </w:r>
      <w:proofErr w:type="gramStart"/>
      <w:r>
        <w:t>аналоги,(</w:t>
      </w:r>
      <w:proofErr w:type="gramEnd"/>
      <w:r>
        <w:t xml:space="preserve"> </w:t>
      </w:r>
      <w:proofErr w:type="gramStart"/>
      <w:r>
        <w:t>https://www.esri.com/ru-ru/arcgis/products/arcgis-reality/platform/drone-mapping )</w:t>
      </w:r>
      <w:proofErr w:type="gramEnd"/>
      <w:r>
        <w:t xml:space="preserve"> что позволит:</w:t>
      </w:r>
    </w:p>
    <w:p w14:paraId="76D8FBDC" w14:textId="77777777" w:rsidR="00D57E35" w:rsidRDefault="00000000">
      <w:r>
        <w:t>Создать «живую» цифровую карту, на которую в режиме реального времени наносятся:</w:t>
      </w:r>
    </w:p>
    <w:p w14:paraId="7D432B2B" w14:textId="77777777" w:rsidR="00D57E35" w:rsidRDefault="00000000">
      <w:r>
        <w:t xml:space="preserve">Все объекты инфраструктуры ГЭБТ (остановки, сервисные станции, </w:t>
      </w:r>
      <w:proofErr w:type="spellStart"/>
      <w:r>
        <w:t>дронопорты</w:t>
      </w:r>
      <w:proofErr w:type="spellEnd"/>
      <w:r>
        <w:t>, зарядные станции).</w:t>
      </w:r>
    </w:p>
    <w:p w14:paraId="14DC0164" w14:textId="77777777" w:rsidR="00D57E35" w:rsidRDefault="00000000">
      <w:r>
        <w:t>Позиции и статус всех БТС (наземных и воздушных).</w:t>
      </w:r>
    </w:p>
    <w:p w14:paraId="572E1B0A" w14:textId="77777777" w:rsidR="00D57E35" w:rsidRDefault="00000000">
      <w:r>
        <w:t>Активные и плановые маршруты.</w:t>
      </w:r>
    </w:p>
    <w:p w14:paraId="1ED033F0" w14:textId="77777777" w:rsidR="00D57E35" w:rsidRDefault="00000000">
      <w:r>
        <w:t>Данные о дорожной обстановке, перекрытиях, погодных условиях.</w:t>
      </w:r>
    </w:p>
    <w:p w14:paraId="346547D8" w14:textId="77777777" w:rsidR="00D57E35" w:rsidRDefault="00000000">
      <w:r>
        <w:t>Зоны с особыми режимами (пешеходные, школы, больницы, зоны ограничения полетов дронов).</w:t>
      </w:r>
    </w:p>
    <w:p w14:paraId="2C81F227" w14:textId="77777777" w:rsidR="00D57E35" w:rsidRDefault="00000000">
      <w:r>
        <w:lastRenderedPageBreak/>
        <w:t>Обеспечить глубокую аналитику и управление:</w:t>
      </w:r>
    </w:p>
    <w:p w14:paraId="10337CFD" w14:textId="77777777" w:rsidR="00D57E35" w:rsidRDefault="00000000">
      <w:r>
        <w:t>Для мониторинга: визуализация потоков транспорта, выявление узких мест.</w:t>
      </w:r>
    </w:p>
    <w:p w14:paraId="224EBFF1" w14:textId="77777777" w:rsidR="00D57E35" w:rsidRDefault="00000000">
      <w:r>
        <w:t>Для планирования: моделирование новых маршрутов, расчет оптимального размещения инфраструктуры.</w:t>
      </w:r>
    </w:p>
    <w:p w14:paraId="422645B6" w14:textId="77777777" w:rsidR="00D57E35" w:rsidRDefault="00000000">
      <w:r>
        <w:t>Для общественной безопасности: оперативное выделение на карте зон инцидента, планирование маршрутов экстренных служб.</w:t>
      </w:r>
    </w:p>
    <w:p w14:paraId="514D23B1" w14:textId="77777777" w:rsidR="00D57E35" w:rsidRDefault="00000000">
      <w:r>
        <w:t>Обеспечить интеграцию и доступность:</w:t>
      </w:r>
    </w:p>
    <w:p w14:paraId="175F2F92" w14:textId="77777777" w:rsidR="00D57E35" w:rsidRDefault="00000000">
      <w:r>
        <w:t xml:space="preserve">Платформа выступает единой средой для интеграции данных от различных датчиков, </w:t>
      </w:r>
      <w:proofErr w:type="spellStart"/>
      <w:r>
        <w:t>IoT</w:t>
      </w:r>
      <w:proofErr w:type="spellEnd"/>
      <w:r>
        <w:t>-устройств и внешних систем (например, городского видеонаблюдения).</w:t>
      </w:r>
    </w:p>
    <w:p w14:paraId="39B0A797" w14:textId="77777777" w:rsidR="00D57E35" w:rsidRDefault="00000000">
      <w:r>
        <w:t>Предоставление ограниченного доступа к картографическим сервисам партнерам-участникам ГЭБТ (логистические компании, службы доставки) через API.</w:t>
      </w:r>
    </w:p>
    <w:p w14:paraId="491A247F" w14:textId="77777777" w:rsidR="00D57E35" w:rsidRDefault="00D57E35"/>
    <w:p w14:paraId="0AF6F169" w14:textId="222D1588" w:rsidR="00D57E35" w:rsidRDefault="00000000">
      <w:r>
        <w:t xml:space="preserve">4. </w:t>
      </w:r>
      <w:r w:rsidR="00070090">
        <w:rPr>
          <w:lang w:val="ru-RU"/>
        </w:rPr>
        <w:t>О</w:t>
      </w:r>
      <w:proofErr w:type="spellStart"/>
      <w:r>
        <w:t>граничения</w:t>
      </w:r>
      <w:proofErr w:type="spellEnd"/>
      <w:r>
        <w:t>, разрешения, допущения проекта;</w:t>
      </w:r>
    </w:p>
    <w:p w14:paraId="3E97F162" w14:textId="77777777" w:rsidR="00D57E35" w:rsidRDefault="00D57E35"/>
    <w:p w14:paraId="661404D5" w14:textId="77777777" w:rsidR="00D57E35" w:rsidRDefault="00000000">
      <w:r>
        <w:t>4.1. Система ограничений и запретов</w:t>
      </w:r>
    </w:p>
    <w:p w14:paraId="290A3D1E" w14:textId="77777777" w:rsidR="00D57E35" w:rsidRDefault="00000000">
      <w:r>
        <w:t>Проект реализуется в рамках установленных ограничений, которые являются обязательными для всех участников и операторов.</w:t>
      </w:r>
    </w:p>
    <w:p w14:paraId="08D7644B" w14:textId="77777777" w:rsidR="00D57E35" w:rsidRDefault="00000000">
      <w:r>
        <w:t>4.1.1. Нормативно-правовые ограничения:</w:t>
      </w:r>
    </w:p>
    <w:p w14:paraId="4A2F5428" w14:textId="77777777" w:rsidR="00D57E35" w:rsidRDefault="00000000">
      <w:r>
        <w:t>Эксплуатация наземных высокоавтоматизированных транспортных средств (БПТС) и беспилотных воздушных судов (БВС) осуществляется исключительно в границах зон, утвержденных в рамках экспериментального правового режима (ЭПР), установленного Постановлением Правительства РФ от 09.03.2022 № 309 и последующими актами для Иннополиса.</w:t>
      </w:r>
    </w:p>
    <w:p w14:paraId="14BC643E" w14:textId="77777777" w:rsidR="00D57E35" w:rsidRDefault="00000000">
      <w:r>
        <w:t>Полеты БВС категорически запрещены в районах и на высотах, не определенных утвержденным регламентом использования воздушного пространства, а также над объектами критической инфраструктуры, массовыми скоплениями людей и частными владениями без явного согласия.</w:t>
      </w:r>
    </w:p>
    <w:p w14:paraId="1A5E4C9B" w14:textId="77777777" w:rsidR="00D57E35" w:rsidRDefault="00000000">
      <w:r>
        <w:t>Запрещается сбор, обработка и передача персональных данных пассажиров и третьих лиц за пределами целей, прямо указанных в опубликованной Политике в области обработки персональных данных проекта, и без обеспечения защиты в соответствии с требованиями Федерального закона от 27.07.2006 № 152-ФЗ.</w:t>
      </w:r>
    </w:p>
    <w:p w14:paraId="2EADA4FC" w14:textId="77777777" w:rsidR="00D57E35" w:rsidRDefault="00000000">
      <w:r>
        <w:t>4.1.2. Технические и эксплуатационные ограничения:</w:t>
      </w:r>
    </w:p>
    <w:p w14:paraId="569F26BF" w14:textId="77777777" w:rsidR="00D57E35" w:rsidRDefault="00000000">
      <w:r>
        <w:t>Эксплуатация БПТС и БВС запрещается в условиях, превышающих их утвержденные технические характеристики: при ухудшении видимости ниже минимального порога, при скорости ветра, превышающей допустимую для БВС, или на дорожном покрытии, состояние которого признано опасным.</w:t>
      </w:r>
    </w:p>
    <w:p w14:paraId="329E4701" w14:textId="77777777" w:rsidR="00D57E35" w:rsidRDefault="00000000">
      <w:r>
        <w:lastRenderedPageBreak/>
        <w:t>Запрещена перевозка опасных грузов, веществ и предметов, запрещенных к свободному обороту, в беспилотных шаттлах и такси, а также с использованием БВС.</w:t>
      </w:r>
    </w:p>
    <w:p w14:paraId="7D16AE20" w14:textId="77777777" w:rsidR="00D57E35" w:rsidRDefault="00000000">
      <w:r>
        <w:t>Наземные БПТС не имеют приоритета перед спецтранспортом с включенными проблесковыми маячками и звуковыми сигналами (скорая помощь, пожарные, полиция) и обязаны обеспечить им беспрепятственный проезд.</w:t>
      </w:r>
    </w:p>
    <w:p w14:paraId="6A230DBD" w14:textId="77777777" w:rsidR="00D57E35" w:rsidRDefault="00000000">
      <w:r>
        <w:t>4.1.3. Социально-операционные ограничения:</w:t>
      </w:r>
    </w:p>
    <w:p w14:paraId="5DD2FF20" w14:textId="77777777" w:rsidR="00D57E35" w:rsidRDefault="00000000">
      <w:r>
        <w:t>Вмешательство пассажиров в работу систем управления, намеренная порча имущества, блокировка дверей или датчиков транспортного средства категорически запрещены и влекут за собой удаление виновного из системы, финансовую ответственность и передачу информации в правоохранительные органы.</w:t>
      </w:r>
    </w:p>
    <w:p w14:paraId="029244F2" w14:textId="77777777" w:rsidR="00D57E35" w:rsidRDefault="00000000">
      <w:r>
        <w:t>Коммерческая деятельность в рамках пилота (такси, доставка) ограничена географией Иннополиса и не может быть экстраполирована на другие населенные пункты без отдельного согласования и расширения ЭПР.</w:t>
      </w:r>
    </w:p>
    <w:p w14:paraId="406BB4FB" w14:textId="77777777" w:rsidR="00D57E35" w:rsidRDefault="00000000">
      <w:r>
        <w:t>4.2. Установленные разрешения и права</w:t>
      </w:r>
    </w:p>
    <w:p w14:paraId="7F0ADC72" w14:textId="77777777" w:rsidR="00D57E35" w:rsidRDefault="00000000">
      <w:r>
        <w:t>В рамках установленных ЭПР и настоящей концепции участникам и операторам проекта предоставляются следующие права и разрешения.</w:t>
      </w:r>
    </w:p>
    <w:p w14:paraId="5EB7FB65" w14:textId="77777777" w:rsidR="00D57E35" w:rsidRDefault="00000000">
      <w:r>
        <w:t>4.2.1. Разрешения в области эксплуатации:</w:t>
      </w:r>
    </w:p>
    <w:p w14:paraId="533446CE" w14:textId="77777777" w:rsidR="00D57E35" w:rsidRDefault="00000000">
      <w:r>
        <w:t>Уполномоченным операторам разрешается осуществлять движение высокоавтоматизированных БПТС (шаттлов, такси) по дорогам общего пользования Иннополиса без присутствия водителя-испытателя в салоне транспортного средства, при условии обеспечения постоянного удаленного контроля и возможности дистанционного вмешательства из Ситуационного центра.</w:t>
      </w:r>
    </w:p>
    <w:p w14:paraId="178D2302" w14:textId="77777777" w:rsidR="00D57E35" w:rsidRDefault="00000000">
      <w:r>
        <w:t>Разрешается выполнение регулярных полетов БВС по утвержденным коридорам и между фиксированными пунктами приема-выдачи («</w:t>
      </w:r>
      <w:proofErr w:type="spellStart"/>
      <w:r>
        <w:t>дронопортами</w:t>
      </w:r>
      <w:proofErr w:type="spellEnd"/>
      <w:r>
        <w:t>») для целей логистики и доставки малогабаритных грузов в автоматическом или дистанционно управляемом режиме.</w:t>
      </w:r>
    </w:p>
    <w:p w14:paraId="1C84B2DC" w14:textId="77777777" w:rsidR="00D57E35" w:rsidRDefault="00000000">
      <w:r>
        <w:t>Операторам разрешается использовать муниципальную дорожную и цифровую инфраструктуру (узлы связи, датчики, элементы обустройства) в объеме, необходимом для выполнения задач проекта, на условиях, определенных отдельными соглашениями.</w:t>
      </w:r>
    </w:p>
    <w:p w14:paraId="29CE5F11" w14:textId="77777777" w:rsidR="00D57E35" w:rsidRDefault="00000000">
      <w:r>
        <w:t>4.2.2. Права в области данных и управления:</w:t>
      </w:r>
    </w:p>
    <w:p w14:paraId="6D21CB0B" w14:textId="77777777" w:rsidR="00D57E35" w:rsidRDefault="00000000">
      <w:r>
        <w:t>Оператор программы (муниципальное учреждение) имеет право на получение в реальном времени полного объема телеметрических данных, данных позиционирования и видео с внешних камер с БПТС и БВС для целей мониторинга безопасности и управления потоками.</w:t>
      </w:r>
    </w:p>
    <w:p w14:paraId="447743DB" w14:textId="77777777" w:rsidR="00D57E35" w:rsidRDefault="00000000">
      <w:r>
        <w:t>Ситуационный центр наделяется правом в рамках утвержденных регламентов осуществлять приоритетное управление дорожной инфраструктурой (светофоры) для обеспечения бесперебойного движения беспилотных шаттлов, а также применять меры дистанционного вмешательства в управление БТС для предотвращения аварийных ситуаций.</w:t>
      </w:r>
    </w:p>
    <w:p w14:paraId="2E7300C0" w14:textId="77777777" w:rsidR="00D57E35" w:rsidRDefault="00000000">
      <w:r>
        <w:t>4.3. Ключевые допущения проекта</w:t>
      </w:r>
    </w:p>
    <w:p w14:paraId="0CF09793" w14:textId="77777777" w:rsidR="00D57E35" w:rsidRDefault="00000000">
      <w:r>
        <w:lastRenderedPageBreak/>
        <w:t>Реализация концепции и достижение запланированных результатов возможны при условии принятия следующих основополагающих допущений.</w:t>
      </w:r>
    </w:p>
    <w:p w14:paraId="04F3A35E" w14:textId="77777777" w:rsidR="00D57E35" w:rsidRDefault="00000000">
      <w:r>
        <w:t>4.3.1. Регуляторные и инфраструктурные допущения:</w:t>
      </w:r>
    </w:p>
    <w:p w14:paraId="11CF1322" w14:textId="77777777" w:rsidR="00D57E35" w:rsidRDefault="00000000">
      <w:r>
        <w:t>Допускается, что действующий в Иннополисе экспериментальный правовой режим будет пролонгирован на весь срок реализации пилотного проекта (12 месяцев) и не будет ужесточен регуляторами в части, критичной для ключевых сценариев использования.</w:t>
      </w:r>
    </w:p>
    <w:p w14:paraId="501DCBDA" w14:textId="77777777" w:rsidR="00D57E35" w:rsidRDefault="00000000">
      <w:r>
        <w:t>Принимается как данность, что существующая инфраструктура связи (в частности, покрытие сетями 5G/LTE) на территории Иннополиса обеспечит необходимую скорость передачи данных и низкую задержку для безопасного управления парком БТС.</w:t>
      </w:r>
    </w:p>
    <w:p w14:paraId="2222557F" w14:textId="77777777" w:rsidR="00D57E35" w:rsidRDefault="00000000">
      <w:r>
        <w:t>Допускается, что энергетическая инфраструктура города сможет обеспечить необходимые электрические мощности для одновременной зарядки/питания запланированного парка БТС и объектов инфраструктуры без негативного влияния на других потребителей.</w:t>
      </w:r>
    </w:p>
    <w:p w14:paraId="1A36A0D0" w14:textId="77777777" w:rsidR="00D57E35" w:rsidRDefault="00000000">
      <w:r>
        <w:t>4.3.2. Технические и рыночные допущения:</w:t>
      </w:r>
    </w:p>
    <w:p w14:paraId="3CC3FD77" w14:textId="77777777" w:rsidR="00D57E35" w:rsidRDefault="00000000">
      <w:r>
        <w:t>В основе проектирования лежит допущение о том, что технологии машинного зрения, лидарного сканирования и обработки сенсорных данных достигли уровня, достаточного для безопасной навигации БПТС в ограниченной, но реальной городской среде Иннополиса с ее погодными условиями.</w:t>
      </w:r>
    </w:p>
    <w:p w14:paraId="45DF9705" w14:textId="77777777" w:rsidR="00D57E35" w:rsidRDefault="00000000">
      <w:r>
        <w:t xml:space="preserve">Принимается допущение об устойчивом интересе и готовности к софинансированию со стороны ключевых участников экосистемы: ритейла, сервисов доставки, производителей БТС, которые </w:t>
      </w:r>
      <w:proofErr w:type="spellStart"/>
      <w:r>
        <w:t>увидют</w:t>
      </w:r>
      <w:proofErr w:type="spellEnd"/>
      <w:r>
        <w:t xml:space="preserve"> в проекте коммерческую и технологическую ценность.</w:t>
      </w:r>
    </w:p>
    <w:p w14:paraId="2DB17E06" w14:textId="77777777" w:rsidR="00D57E35" w:rsidRDefault="00000000">
      <w:r>
        <w:t>Допускается, что уровень общественного восприятия и доверия к беспилотным технологиям среди жителей и гостей Иннополиса будет достаточным для формирования стабильного спроса на услуги беспилотного шаттла и доставки.</w:t>
      </w:r>
    </w:p>
    <w:p w14:paraId="0D3C728A" w14:textId="77777777" w:rsidR="00D57E35" w:rsidRDefault="00D57E35"/>
    <w:p w14:paraId="6302E11C" w14:textId="77777777" w:rsidR="00D57E35" w:rsidRDefault="00D57E35"/>
    <w:p w14:paraId="0082EC3B" w14:textId="77777777" w:rsidR="00D57E35" w:rsidRDefault="00D57E35"/>
    <w:p w14:paraId="39AD4CFB" w14:textId="3389BFEC" w:rsidR="00D57E35" w:rsidRDefault="00000000">
      <w:r>
        <w:t xml:space="preserve">5. </w:t>
      </w:r>
      <w:r w:rsidR="00070090">
        <w:rPr>
          <w:lang w:val="ru-RU"/>
        </w:rPr>
        <w:t>П</w:t>
      </w:r>
      <w:r>
        <w:t>римеры работы похожих проектов у Сколково, Яндекса и так далее.</w:t>
      </w:r>
    </w:p>
    <w:p w14:paraId="486EFFD8" w14:textId="77777777" w:rsidR="00D57E35" w:rsidRDefault="00D57E35"/>
    <w:p w14:paraId="6559CB6C" w14:textId="77777777" w:rsidR="00D57E35" w:rsidRDefault="00D57E35"/>
    <w:p w14:paraId="40DDD2CA" w14:textId="77777777" w:rsidR="00D57E35" w:rsidRDefault="00000000">
      <w:r>
        <w:t>На основании изучения опыта ключевых участников рынка беспилотных технологий в Российской Федерации, в частности проектов компании «Яндекс» и инновационного центра «Сколково», для концепции Городской экосистемы беспилотного транспорта (ГЭБТ) г. Иннополис.</w:t>
      </w:r>
    </w:p>
    <w:p w14:paraId="18EC6015" w14:textId="77777777" w:rsidR="00D57E35" w:rsidRDefault="00000000">
      <w:r>
        <w:t xml:space="preserve">Анализ показывает, что, несмотря на различия в бизнес-моделях, оба прецедента демонстрируют общую успешную парадигму: поэтапное, контролируемое внедрение технологий, тесная интеграция с инфраструктурой и создание централизованной системы сбора </w:t>
      </w:r>
      <w:r>
        <w:lastRenderedPageBreak/>
        <w:t xml:space="preserve">данных. Для Иннополиса, выступающего в роли муниципального оператора и регулятора, целесообразен синтез лучших практик. От «Яндекса» следует заимствовать принцип поэтапного наращивания автономности транспортных средств, когда переход на каждый новый уровень (присутствие инженера в салоне, дистанционный контроль, полная </w:t>
      </w:r>
      <w:proofErr w:type="spellStart"/>
      <w:r>
        <w:t>беспилотность</w:t>
      </w:r>
      <w:proofErr w:type="spellEnd"/>
      <w:r>
        <w:t>) происходит после сбора и анализа обширного массива данных о безопасности. От «Сколково» — подход к созданию открытой инфраструктурной платформы, или «станции мониторинга», которая обеспечивает не только зарядку и хранение техники, но, что критически важно, функционирует как технологический хаб на базе сетей связи сверхнизкой задержки, таких как 5G.</w:t>
      </w:r>
    </w:p>
    <w:p w14:paraId="3F2ED128" w14:textId="77777777" w:rsidR="00D57E35" w:rsidRDefault="00000000">
      <w:r>
        <w:t>Ключевой рекомендацией для пилотной фазы ГЭБТ является старт в строго ограниченной географической зоне с одним-двумя предсказуемыми маршрутами, по аналогии с первоначальным запуском сервиса в Иннополисе в 2018 году. Это позволит отработать все технологические и эксплуатационные процедуры в управляемых условиях. Для наземного беспилотного транспорта на начальном этапе необходима модель с дежурным оператором, находящимся либо в салоне на пассажирском месте, либо в удаленном ситуационном центре, обладающем возможностью немедленного вмешательства. Для воздушных беспилотных систем изначально следует утвердить модель доставки «до пункта выдачи», что минимизирует регуляторные риски и упрощает логистику последней мили, выполняемой силами курьерских служб.</w:t>
      </w:r>
    </w:p>
    <w:p w14:paraId="021AC8F9" w14:textId="77777777" w:rsidR="00D57E35" w:rsidRDefault="00000000">
      <w:r>
        <w:t>Фундаментом всей экосистемы должен стать ситуационный центр, архитектура которого объединяет лучшие черты диспетчерских систем обоих анализируемых проектов. Данный центр обязан функционировать на основе единой цифровой платформы, аккумулирующей в режиме реального времени телеметрию со всех транспортных средств, данные стационарных датчиков городской инфраструктуры и видеопотоки. Эта информация должна визуализироваться на цифровом двойнике города, обеспечивая оператора целостной картиной. Технической основой для передачи больших объемов данных, особенно критичного видео высокой четкости, должна выступать высокоскоростная и надежная телекоммуникационная сеть.</w:t>
      </w:r>
    </w:p>
    <w:p w14:paraId="589C98FA" w14:textId="77777777" w:rsidR="00D57E35" w:rsidRDefault="00000000">
      <w:r>
        <w:t xml:space="preserve">В сфере </w:t>
      </w:r>
      <w:proofErr w:type="spellStart"/>
      <w:r>
        <w:t>регуляторики</w:t>
      </w:r>
      <w:proofErr w:type="spellEnd"/>
      <w:r>
        <w:t xml:space="preserve"> и безопасности представляется эффективным адаптировать подход «Яндекса», основанный на детальном внутреннем регламентировании всех процессов и последовательном расширении зоны ответственности искусственного интеллекта по мере накопления положительной статистики. Публичная отчетность по ключевым метрикам безопасности, таким как километраж без инцидентов, количество необходимых дистанционных вмешательств и среднее время реакции системы, будет способствовать формированию общественного доверия. Параллельно следует использовать правовые механизмы, доступные на территории Иннополиса, включая экспериментальные правовые режимы, для апробации новых регламентов, что созвучно практике «Сколково» как площадки для тестирования норм.</w:t>
      </w:r>
    </w:p>
    <w:p w14:paraId="0AA58239" w14:textId="77777777" w:rsidR="00D57E35" w:rsidRDefault="00D57E35"/>
    <w:p w14:paraId="0A816F32" w14:textId="77777777" w:rsidR="00D57E35" w:rsidRDefault="00D57E35"/>
    <w:p w14:paraId="22938444" w14:textId="77777777" w:rsidR="00D57E35" w:rsidRDefault="00000000">
      <w:r>
        <w:t xml:space="preserve">https://ru.wikipedia.org/wiki/Беспилотные_автомобили_Яндекса </w:t>
      </w:r>
    </w:p>
    <w:p w14:paraId="1045F9E6" w14:textId="77777777" w:rsidR="00D57E35" w:rsidRDefault="00D57E35"/>
    <w:p w14:paraId="6790B42F" w14:textId="77777777" w:rsidR="00D57E35" w:rsidRDefault="00000000">
      <w:r>
        <w:lastRenderedPageBreak/>
        <w:t xml:space="preserve">https://habr.com/ru/companies/yandex/articles/864464/ </w:t>
      </w:r>
    </w:p>
    <w:p w14:paraId="355D61CA" w14:textId="77777777" w:rsidR="00D57E35" w:rsidRDefault="00D57E35"/>
    <w:p w14:paraId="5A7D5FBE" w14:textId="77777777" w:rsidR="00D57E35" w:rsidRDefault="00000000">
      <w:r>
        <w:t xml:space="preserve">https://www.cnews.ru/news/top/2025-10-21_yandeks_do_kontsa_2025_goda </w:t>
      </w:r>
    </w:p>
    <w:p w14:paraId="16CEE24E" w14:textId="77777777" w:rsidR="00D57E35" w:rsidRDefault="00D57E35"/>
    <w:p w14:paraId="19CC7B7E" w14:textId="77777777" w:rsidR="00D57E35" w:rsidRDefault="00000000">
      <w:r>
        <w:t xml:space="preserve">https://www.forbes.ru/svoi-biznes/496057-andeks-vozobnovil-rabotu-nad-bespilotnymi-avtomobilami-v-ssa-pod-novym-brendom </w:t>
      </w:r>
    </w:p>
    <w:p w14:paraId="54AA4A3E" w14:textId="77777777" w:rsidR="00D57E35" w:rsidRDefault="00D57E35"/>
    <w:p w14:paraId="23EF1294" w14:textId="77777777" w:rsidR="00D57E35" w:rsidRDefault="00000000">
      <w:r>
        <w:t xml:space="preserve">http://robotrends.ru/robopedia/bespilotnyy-modul-yandeks </w:t>
      </w:r>
    </w:p>
    <w:p w14:paraId="25A87A61" w14:textId="77777777" w:rsidR="00D57E35" w:rsidRDefault="00D57E35"/>
    <w:p w14:paraId="4B6BA112" w14:textId="77777777" w:rsidR="00D57E35" w:rsidRDefault="00000000">
      <w:r>
        <w:t xml:space="preserve">https://sk.ru/news/mezhdunarodnyj-forum-bespilotnye-sistemy-tehnologii-budushego-projdet-v-moskve/ </w:t>
      </w:r>
    </w:p>
    <w:p w14:paraId="7B0F1477" w14:textId="77777777" w:rsidR="00D57E35" w:rsidRDefault="00D57E35"/>
    <w:p w14:paraId="0C910CC6" w14:textId="77777777" w:rsidR="00D57E35" w:rsidRDefault="00000000">
      <w:r>
        <w:t xml:space="preserve">https://мфбс.рф </w:t>
      </w:r>
    </w:p>
    <w:p w14:paraId="33A3BEDA" w14:textId="77777777" w:rsidR="00D57E35" w:rsidRDefault="00D57E35"/>
    <w:p w14:paraId="2BDD9081" w14:textId="77777777" w:rsidR="00D57E35" w:rsidRDefault="00000000">
      <w:r>
        <w:t xml:space="preserve">https://sk.ru/news/v-skolkovo-otkrylas-vystavka-bespilotnyh-aviacionnyh-i-robotizirovannyh-sistem/ </w:t>
      </w:r>
    </w:p>
    <w:p w14:paraId="6DFD8080" w14:textId="77777777" w:rsidR="00D57E35" w:rsidRDefault="00D57E35"/>
    <w:p w14:paraId="31378DF6" w14:textId="77777777" w:rsidR="00D57E35" w:rsidRDefault="00000000">
      <w:r>
        <w:t xml:space="preserve">https://skolkovo-resident.ru/bespilotnyye-tekhnologii-novogo-pokoleniya/ </w:t>
      </w:r>
    </w:p>
    <w:p w14:paraId="3B4DD994" w14:textId="786A48F3" w:rsidR="00D57E35" w:rsidRPr="00070090" w:rsidRDefault="00D57E35">
      <w:pPr>
        <w:rPr>
          <w:lang w:val="ru-RU"/>
        </w:rPr>
      </w:pPr>
    </w:p>
    <w:sectPr w:rsidR="00D57E35" w:rsidRPr="00070090">
      <w:pgSz w:w="12240" w:h="15840"/>
      <w:pgMar w:top="1134" w:right="1020" w:bottom="1134"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embedRegular r:id="rId1" w:fontKey="{F8338F84-3CF6-634B-8F2C-BEF8421223DF}"/>
    <w:embedBold r:id="rId2" w:fontKey="{3FDF194E-A1AC-554B-B775-38F9EF484B19}"/>
    <w:embedItalic r:id="rId3" w:fontKey="{9CB53B23-2802-114E-B4B8-88AE039D1596}"/>
    <w:embedBoldItalic r:id="rId4" w:fontKey="{4A1560C6-D247-D840-B1D1-C001DE681B7D}"/>
  </w:font>
  <w:font w:name="Noto Sans Symbols">
    <w:panose1 w:val="020B0604020202020204"/>
    <w:charset w:val="00"/>
    <w:family w:val="auto"/>
    <w:pitch w:val="default"/>
    <w:embedRegular r:id="rId5" w:fontKey="{30CF49E8-8B91-DB44-8F0F-0786FFFD10BD}"/>
  </w:font>
  <w:font w:name="Calibri">
    <w:panose1 w:val="020F0502020204030204"/>
    <w:charset w:val="CC"/>
    <w:family w:val="swiss"/>
    <w:pitch w:val="variable"/>
    <w:sig w:usb0="E4002EFF" w:usb1="C000247B" w:usb2="00000009" w:usb3="00000000" w:csb0="000001FF" w:csb1="00000000"/>
    <w:embedRegular r:id="rId6" w:fontKey="{9E7EF2C4-4C9B-FC4E-9699-BA0F377DBE50}"/>
    <w:embedBold r:id="rId7" w:fontKey="{F455A341-D3CB-6349-83D9-1AB286A76F2A}"/>
    <w:embedItalic r:id="rId8" w:fontKey="{29F37A5E-F073-9042-B50C-BBA2002652AA}"/>
    <w:embedBoldItalic r:id="rId9" w:fontKey="{45FE8BAC-88E3-F848-AC47-A044BE3D13F8}"/>
  </w:font>
  <w:font w:name="Cambria">
    <w:panose1 w:val="02040503050406030204"/>
    <w:charset w:val="CC"/>
    <w:family w:val="roman"/>
    <w:pitch w:val="variable"/>
    <w:sig w:usb0="E00006FF" w:usb1="420024FF" w:usb2="02000000" w:usb3="00000000" w:csb0="0000019F" w:csb1="00000000"/>
    <w:embedRegular r:id="rId10" w:fontKey="{A210CA66-CA88-484C-8108-73CB5C5901FF}"/>
    <w:embedBold r:id="rId11" w:fontKey="{78D765EC-AD62-AC48-B3EB-2B7C94FDC5D4}"/>
    <w:embedItalic r:id="rId12" w:fontKey="{5A18F051-A8AD-F94C-8539-53C8BD24C876}"/>
    <w:embedBoldItalic r:id="rId13" w:fontKey="{8D16641B-19A5-784A-AFF2-A9896351E52E}"/>
  </w:font>
  <w:font w:name="Gungsuh">
    <w:panose1 w:val="02030600000101010101"/>
    <w:charset w:val="81"/>
    <w:family w:val="roman"/>
    <w:pitch w:val="variable"/>
    <w:sig w:usb0="B00002AF" w:usb1="69D77CFB" w:usb2="00000030" w:usb3="00000000" w:csb0="0008009F" w:csb1="00000000"/>
    <w:embedRegular r:id="rId14" w:subsetted="1" w:fontKey="{9DCB528E-9CF2-3146-AD42-E4EDF53CE3BE}"/>
  </w:font>
  <w:font w:name="Roboto">
    <w:panose1 w:val="02000000000000000000"/>
    <w:charset w:val="00"/>
    <w:family w:val="auto"/>
    <w:pitch w:val="variable"/>
    <w:sig w:usb0="E0000AFF" w:usb1="5000217F" w:usb2="00000021" w:usb3="00000000" w:csb0="0000019F" w:csb1="00000000"/>
    <w:embedRegular r:id="rId15" w:fontKey="{6C464D0B-4EE9-D843-AD7E-4FD98333C1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444A"/>
    <w:multiLevelType w:val="multilevel"/>
    <w:tmpl w:val="3F46A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D2339A"/>
    <w:multiLevelType w:val="multilevel"/>
    <w:tmpl w:val="92FC5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E9703D"/>
    <w:multiLevelType w:val="multilevel"/>
    <w:tmpl w:val="547A5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6042D7"/>
    <w:multiLevelType w:val="multilevel"/>
    <w:tmpl w:val="CD420A4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CB40C14"/>
    <w:multiLevelType w:val="multilevel"/>
    <w:tmpl w:val="27C2C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E817DB3"/>
    <w:multiLevelType w:val="multilevel"/>
    <w:tmpl w:val="27B0E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7FA7563"/>
    <w:multiLevelType w:val="multilevel"/>
    <w:tmpl w:val="3E7A55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F652B6D"/>
    <w:multiLevelType w:val="multilevel"/>
    <w:tmpl w:val="50DEC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52327197">
    <w:abstractNumId w:val="7"/>
  </w:num>
  <w:num w:numId="2" w16cid:durableId="708918596">
    <w:abstractNumId w:val="4"/>
  </w:num>
  <w:num w:numId="3" w16cid:durableId="1388914048">
    <w:abstractNumId w:val="5"/>
  </w:num>
  <w:num w:numId="4" w16cid:durableId="712193978">
    <w:abstractNumId w:val="0"/>
  </w:num>
  <w:num w:numId="5" w16cid:durableId="1387604191">
    <w:abstractNumId w:val="2"/>
  </w:num>
  <w:num w:numId="6" w16cid:durableId="648630084">
    <w:abstractNumId w:val="6"/>
  </w:num>
  <w:num w:numId="7" w16cid:durableId="1179387376">
    <w:abstractNumId w:val="3"/>
  </w:num>
  <w:num w:numId="8" w16cid:durableId="372534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E35"/>
    <w:rsid w:val="00070090"/>
    <w:rsid w:val="000F1F13"/>
    <w:rsid w:val="002A6095"/>
    <w:rsid w:val="002E2457"/>
    <w:rsid w:val="00D57E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6E0CA"/>
  <w15:docId w15:val="{ACEA8FF0-8EA4-5148-924C-E3881EDD0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0"/>
      <w:outlineLvl w:val="0"/>
    </w:pPr>
    <w:rPr>
      <w:rFonts w:ascii="Calibri" w:eastAsia="Calibri" w:hAnsi="Calibri" w:cs="Calibri"/>
      <w:b/>
      <w:bCs/>
      <w:color w:val="366091"/>
      <w:sz w:val="28"/>
      <w:szCs w:val="28"/>
    </w:rPr>
  </w:style>
  <w:style w:type="paragraph" w:styleId="2">
    <w:name w:val="heading 2"/>
    <w:basedOn w:val="a"/>
    <w:next w:val="a"/>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3">
    <w:name w:val="heading 3"/>
    <w:basedOn w:val="a"/>
    <w:next w:val="a"/>
    <w:uiPriority w:val="9"/>
    <w:unhideWhenUsed/>
    <w:qFormat/>
    <w:pPr>
      <w:keepNext/>
      <w:keepLines/>
      <w:spacing w:before="200" w:after="0"/>
      <w:outlineLvl w:val="2"/>
    </w:pPr>
    <w:rPr>
      <w:rFonts w:ascii="Calibri" w:eastAsia="Calibri" w:hAnsi="Calibri" w:cs="Calibri"/>
      <w:b/>
      <w:bCs/>
      <w:color w:val="4F81BD"/>
    </w:rPr>
  </w:style>
  <w:style w:type="paragraph" w:styleId="4">
    <w:name w:val="heading 4"/>
    <w:basedOn w:val="a"/>
    <w:next w:val="a"/>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paragraph" w:styleId="af5">
    <w:name w:val="TOC Heading"/>
    <w:basedOn w:val="1"/>
    <w:next w:val="a"/>
    <w:uiPriority w:val="39"/>
    <w:unhideWhenUsed/>
    <w:qFormat/>
    <w:rsid w:val="00070090"/>
    <w:pPr>
      <w:outlineLvl w:val="9"/>
    </w:pPr>
    <w:rPr>
      <w:rFonts w:asciiTheme="majorHAnsi" w:eastAsiaTheme="majorEastAsia" w:hAnsiTheme="majorHAnsi" w:cstheme="majorBidi"/>
      <w:color w:val="365F91" w:themeColor="accent1" w:themeShade="BF"/>
      <w:lang w:val="ru-RU"/>
    </w:rPr>
  </w:style>
  <w:style w:type="paragraph" w:styleId="10">
    <w:name w:val="toc 1"/>
    <w:basedOn w:val="a"/>
    <w:next w:val="a"/>
    <w:autoRedefine/>
    <w:uiPriority w:val="39"/>
    <w:unhideWhenUsed/>
    <w:rsid w:val="00070090"/>
    <w:pPr>
      <w:spacing w:before="120" w:after="0"/>
    </w:pPr>
    <w:rPr>
      <w:rFonts w:asciiTheme="minorHAnsi" w:hAnsiTheme="minorHAnsi"/>
      <w:b/>
      <w:bCs/>
      <w:i/>
      <w:iCs/>
    </w:rPr>
  </w:style>
  <w:style w:type="paragraph" w:styleId="20">
    <w:name w:val="toc 2"/>
    <w:basedOn w:val="a"/>
    <w:next w:val="a"/>
    <w:autoRedefine/>
    <w:uiPriority w:val="39"/>
    <w:unhideWhenUsed/>
    <w:rsid w:val="00070090"/>
    <w:pPr>
      <w:spacing w:before="120" w:after="0"/>
      <w:ind w:left="240"/>
    </w:pPr>
    <w:rPr>
      <w:rFonts w:asciiTheme="minorHAnsi" w:hAnsiTheme="minorHAnsi"/>
      <w:b/>
      <w:bCs/>
      <w:sz w:val="22"/>
      <w:szCs w:val="22"/>
    </w:rPr>
  </w:style>
  <w:style w:type="paragraph" w:styleId="30">
    <w:name w:val="toc 3"/>
    <w:basedOn w:val="a"/>
    <w:next w:val="a"/>
    <w:autoRedefine/>
    <w:uiPriority w:val="39"/>
    <w:unhideWhenUsed/>
    <w:rsid w:val="00070090"/>
    <w:pPr>
      <w:spacing w:after="0"/>
      <w:ind w:left="480"/>
    </w:pPr>
    <w:rPr>
      <w:rFonts w:asciiTheme="minorHAnsi" w:hAnsiTheme="minorHAnsi"/>
      <w:sz w:val="20"/>
      <w:szCs w:val="20"/>
    </w:rPr>
  </w:style>
  <w:style w:type="character" w:styleId="af6">
    <w:name w:val="Hyperlink"/>
    <w:basedOn w:val="a0"/>
    <w:uiPriority w:val="99"/>
    <w:unhideWhenUsed/>
    <w:rsid w:val="00070090"/>
    <w:rPr>
      <w:color w:val="0000FF" w:themeColor="hyperlink"/>
      <w:u w:val="single"/>
    </w:rPr>
  </w:style>
  <w:style w:type="paragraph" w:styleId="40">
    <w:name w:val="toc 4"/>
    <w:basedOn w:val="a"/>
    <w:next w:val="a"/>
    <w:autoRedefine/>
    <w:uiPriority w:val="39"/>
    <w:semiHidden/>
    <w:unhideWhenUsed/>
    <w:rsid w:val="00070090"/>
    <w:pPr>
      <w:spacing w:after="0"/>
      <w:ind w:left="720"/>
    </w:pPr>
    <w:rPr>
      <w:rFonts w:asciiTheme="minorHAnsi" w:hAnsiTheme="minorHAnsi"/>
      <w:sz w:val="20"/>
      <w:szCs w:val="20"/>
    </w:rPr>
  </w:style>
  <w:style w:type="paragraph" w:styleId="50">
    <w:name w:val="toc 5"/>
    <w:basedOn w:val="a"/>
    <w:next w:val="a"/>
    <w:autoRedefine/>
    <w:uiPriority w:val="39"/>
    <w:semiHidden/>
    <w:unhideWhenUsed/>
    <w:rsid w:val="00070090"/>
    <w:pPr>
      <w:spacing w:after="0"/>
      <w:ind w:left="960"/>
    </w:pPr>
    <w:rPr>
      <w:rFonts w:asciiTheme="minorHAnsi" w:hAnsiTheme="minorHAnsi"/>
      <w:sz w:val="20"/>
      <w:szCs w:val="20"/>
    </w:rPr>
  </w:style>
  <w:style w:type="paragraph" w:styleId="60">
    <w:name w:val="toc 6"/>
    <w:basedOn w:val="a"/>
    <w:next w:val="a"/>
    <w:autoRedefine/>
    <w:uiPriority w:val="39"/>
    <w:semiHidden/>
    <w:unhideWhenUsed/>
    <w:rsid w:val="00070090"/>
    <w:pPr>
      <w:spacing w:after="0"/>
      <w:ind w:left="1200"/>
    </w:pPr>
    <w:rPr>
      <w:rFonts w:asciiTheme="minorHAnsi" w:hAnsiTheme="minorHAnsi"/>
      <w:sz w:val="20"/>
      <w:szCs w:val="20"/>
    </w:rPr>
  </w:style>
  <w:style w:type="paragraph" w:styleId="7">
    <w:name w:val="toc 7"/>
    <w:basedOn w:val="a"/>
    <w:next w:val="a"/>
    <w:autoRedefine/>
    <w:uiPriority w:val="39"/>
    <w:semiHidden/>
    <w:unhideWhenUsed/>
    <w:rsid w:val="00070090"/>
    <w:pPr>
      <w:spacing w:after="0"/>
      <w:ind w:left="1440"/>
    </w:pPr>
    <w:rPr>
      <w:rFonts w:asciiTheme="minorHAnsi" w:hAnsiTheme="minorHAnsi"/>
      <w:sz w:val="20"/>
      <w:szCs w:val="20"/>
    </w:rPr>
  </w:style>
  <w:style w:type="paragraph" w:styleId="8">
    <w:name w:val="toc 8"/>
    <w:basedOn w:val="a"/>
    <w:next w:val="a"/>
    <w:autoRedefine/>
    <w:uiPriority w:val="39"/>
    <w:semiHidden/>
    <w:unhideWhenUsed/>
    <w:rsid w:val="00070090"/>
    <w:pPr>
      <w:spacing w:after="0"/>
      <w:ind w:left="1680"/>
    </w:pPr>
    <w:rPr>
      <w:rFonts w:asciiTheme="minorHAnsi" w:hAnsiTheme="minorHAnsi"/>
      <w:sz w:val="20"/>
      <w:szCs w:val="20"/>
    </w:rPr>
  </w:style>
  <w:style w:type="paragraph" w:styleId="9">
    <w:name w:val="toc 9"/>
    <w:basedOn w:val="a"/>
    <w:next w:val="a"/>
    <w:autoRedefine/>
    <w:uiPriority w:val="39"/>
    <w:semiHidden/>
    <w:unhideWhenUsed/>
    <w:rsid w:val="00070090"/>
    <w:pPr>
      <w:spacing w:after="0"/>
      <w:ind w:left="1920"/>
    </w:pPr>
    <w:rPr>
      <w:rFonts w:asciiTheme="minorHAnsi" w:hAnsiTheme="minorHAnsi"/>
      <w:sz w:val="20"/>
      <w:szCs w:val="20"/>
    </w:rPr>
  </w:style>
  <w:style w:type="paragraph" w:styleId="af7">
    <w:name w:val="caption"/>
    <w:basedOn w:val="a"/>
    <w:next w:val="a"/>
    <w:uiPriority w:val="35"/>
    <w:unhideWhenUsed/>
    <w:qFormat/>
    <w:rsid w:val="00070090"/>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14015</Words>
  <Characters>79889</Characters>
  <Application>Microsoft Office Word</Application>
  <DocSecurity>0</DocSecurity>
  <Lines>665</Lines>
  <Paragraphs>187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Никита</cp:lastModifiedBy>
  <cp:revision>2</cp:revision>
  <dcterms:created xsi:type="dcterms:W3CDTF">2026-02-06T21:53:00Z</dcterms:created>
  <dcterms:modified xsi:type="dcterms:W3CDTF">2026-02-06T21:53:00Z</dcterms:modified>
</cp:coreProperties>
</file>