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23AA2" w14:textId="31BEC0B9" w:rsidR="00D15F1B" w:rsidRPr="00D15F1B" w:rsidRDefault="00D15F1B" w:rsidP="00C33BA2">
      <w:pPr>
        <w:ind w:firstLine="0"/>
      </w:pPr>
      <w:r w:rsidRPr="00D15F1B">
        <w:drawing>
          <wp:inline distT="0" distB="0" distL="0" distR="0" wp14:anchorId="5E12E142" wp14:editId="1CDE762D">
            <wp:extent cx="1800225" cy="1504950"/>
            <wp:effectExtent l="0" t="0" r="9525" b="0"/>
            <wp:docPr id="524646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itleChar"/>
          <w:lang w:val="en-US"/>
        </w:rPr>
        <w:t xml:space="preserve"> </w:t>
      </w:r>
      <w:r>
        <w:rPr>
          <w:rStyle w:val="TitleChar"/>
        </w:rPr>
        <w:t>Медальоны</w:t>
      </w:r>
      <w:r w:rsidRPr="00D15F1B">
        <w:rPr>
          <w:rStyle w:val="TitleChar"/>
        </w:rPr>
        <w:t xml:space="preserve"> для </w:t>
      </w:r>
      <w:proofErr w:type="spellStart"/>
      <w:r>
        <w:rPr>
          <w:rStyle w:val="TitleChar"/>
        </w:rPr>
        <w:t>Павии</w:t>
      </w:r>
      <w:proofErr w:type="spellEnd"/>
    </w:p>
    <w:p w14:paraId="58100D13" w14:textId="20FB9582" w:rsidR="00D15F1B" w:rsidRPr="00D15F1B" w:rsidRDefault="00D15F1B" w:rsidP="00C33BA2">
      <w:pPr>
        <w:ind w:firstLine="0"/>
      </w:pPr>
      <w:r w:rsidRPr="00D15F1B">
        <w:drawing>
          <wp:inline distT="0" distB="0" distL="0" distR="0" wp14:anchorId="15588469" wp14:editId="0E62CDF5">
            <wp:extent cx="5940425" cy="9525"/>
            <wp:effectExtent l="0" t="0" r="0" b="0"/>
            <wp:docPr id="1182871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82E4" w14:textId="7CDB8B52" w:rsidR="00D15F1B" w:rsidRPr="00D15F1B" w:rsidRDefault="00D15F1B" w:rsidP="00C33BA2">
      <w:pPr>
        <w:pStyle w:val="Heading1"/>
      </w:pPr>
      <w:r w:rsidRPr="00D15F1B">
        <w:t>Общая информация</w:t>
      </w:r>
    </w:p>
    <w:p w14:paraId="03C50A07" w14:textId="486B7A74" w:rsidR="00D15F1B" w:rsidRPr="00C33BA2" w:rsidRDefault="00D15F1B" w:rsidP="00C3792F">
      <w:r w:rsidRPr="00C33BA2">
        <w:t xml:space="preserve">В мире есть колдуны; они могут чувствовать друг друга. Также в мире встречаются колдовские места: колдуны могут чуять и их тоже. Но есть и святые места: в них колдуны не могут ничего чуять – ни друг друга, ни колдовское место. </w:t>
      </w:r>
    </w:p>
    <w:p w14:paraId="5B1F4875" w14:textId="2AE31C05" w:rsidR="00D15F1B" w:rsidRDefault="00D15F1B" w:rsidP="00C33BA2">
      <w:pPr>
        <w:pStyle w:val="Heading1"/>
      </w:pPr>
      <w:r>
        <w:t>Техническая информация</w:t>
      </w:r>
    </w:p>
    <w:p w14:paraId="6038CA40" w14:textId="5B4E1180" w:rsidR="00D15F1B" w:rsidRDefault="00D15F1B" w:rsidP="00C33BA2">
      <w:r>
        <w:t xml:space="preserve">У каждого колдуна есть медальон. Это неигровой предмет, в мире </w:t>
      </w:r>
      <w:proofErr w:type="spellStart"/>
      <w:r>
        <w:t>Павии</w:t>
      </w:r>
      <w:proofErr w:type="spellEnd"/>
      <w:r>
        <w:t xml:space="preserve"> его не существует, он нужен для работы модели. Медальон имеет смысл носить не на виду, пряча его под одеждой. </w:t>
      </w:r>
      <w:r w:rsidR="00C33BA2">
        <w:t xml:space="preserve">После игры медальон следует сдать мастерам, они взяли его в аренду и дорого заплатят в случае утери.  </w:t>
      </w:r>
    </w:p>
    <w:p w14:paraId="681CB338" w14:textId="045E4B45" w:rsidR="00D15F1B" w:rsidRDefault="00D15F1B" w:rsidP="00C33BA2">
      <w:pPr>
        <w:pStyle w:val="Heading1"/>
      </w:pPr>
      <w:r>
        <w:t>Индикация</w:t>
      </w:r>
    </w:p>
    <w:p w14:paraId="42584C41" w14:textId="091B9078" w:rsidR="00D15F1B" w:rsidRDefault="00D15F1B" w:rsidP="00C33BA2">
      <w:r>
        <w:t xml:space="preserve">Когда рядом с колдуном нет чего-то этакого, медальон очень тускло светится синим (показывая, что он включен и работает). </w:t>
      </w:r>
    </w:p>
    <w:p w14:paraId="0660352F" w14:textId="36D3175F" w:rsidR="00C33BA2" w:rsidRDefault="00D15F1B" w:rsidP="00C33BA2">
      <w:r>
        <w:t>Когда рядом с колдуном</w:t>
      </w:r>
      <w:r>
        <w:t xml:space="preserve"> есть другой колдун – медальон начинает раз в четыре секунды </w:t>
      </w:r>
      <w:r w:rsidR="00C33BA2">
        <w:t xml:space="preserve">вспыхивать синим и коротко вибрировать. Если рядом есть два колдуна – будет две синих же вспышки и две вибрации. Если три колдуна или больше – три вспышки и три вибрации. </w:t>
      </w:r>
    </w:p>
    <w:p w14:paraId="454F9A4A" w14:textId="70550ACD" w:rsidR="00D15F1B" w:rsidRDefault="00C33BA2" w:rsidP="00C33BA2">
      <w:r>
        <w:t xml:space="preserve">То есть, медальон считает окрестных колдунов в стиле «раз-два-много». </w:t>
      </w:r>
    </w:p>
    <w:p w14:paraId="0AE89420" w14:textId="016D7A76" w:rsidR="00C33BA2" w:rsidRDefault="00C33BA2" w:rsidP="00C33BA2">
      <w:r>
        <w:t xml:space="preserve">Когда рядом есть колдовское место – медальон вспыхивает зелёным, без вибрации. Если при этом рядом есть колдун или несколько – зелёная вспышка будет после синих. </w:t>
      </w:r>
    </w:p>
    <w:p w14:paraId="5FD03391" w14:textId="4AF77B77" w:rsidR="00C33BA2" w:rsidRPr="00D15F1B" w:rsidRDefault="00C33BA2" w:rsidP="00C33BA2">
      <w:r>
        <w:t xml:space="preserve">Если рядом есть святое место – медальон вспыхивает красным, и только. Независимо от наличия рядом других колдунов и колдовских мест. </w:t>
      </w:r>
    </w:p>
    <w:p w14:paraId="21E58CAE" w14:textId="7E683F35" w:rsidR="00D15F1B" w:rsidRDefault="00C33BA2" w:rsidP="00C3792F">
      <w:pPr>
        <w:pStyle w:val="Heading1"/>
        <w:tabs>
          <w:tab w:val="right" w:pos="9355"/>
        </w:tabs>
      </w:pPr>
      <w:r>
        <w:t>Управление</w:t>
      </w:r>
      <w:r w:rsidR="00C3792F">
        <w:tab/>
      </w:r>
    </w:p>
    <w:p w14:paraId="40F4A0AB" w14:textId="6D4DE89A" w:rsidR="00C33BA2" w:rsidRDefault="00C33BA2" w:rsidP="00C3792F">
      <w:pPr>
        <w:tabs>
          <w:tab w:val="left" w:pos="8625"/>
        </w:tabs>
      </w:pPr>
      <w:r>
        <w:t xml:space="preserve">У медальона есть три кнопки. </w:t>
      </w:r>
      <w:r w:rsidR="00C3792F">
        <w:tab/>
      </w:r>
    </w:p>
    <w:p w14:paraId="20BE8362" w14:textId="60E156AD" w:rsidR="00C33BA2" w:rsidRDefault="002B3713" w:rsidP="00C33BA2">
      <w:r w:rsidRPr="00C3792F">
        <w:drawing>
          <wp:anchor distT="0" distB="0" distL="114300" distR="114300" simplePos="0" relativeHeight="251658240" behindDoc="1" locked="0" layoutInCell="1" allowOverlap="1" wp14:anchorId="031917ED" wp14:editId="2B324CDF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2759075" cy="2354580"/>
            <wp:effectExtent l="0" t="0" r="3175" b="7620"/>
            <wp:wrapThrough wrapText="bothSides">
              <wp:wrapPolygon edited="0">
                <wp:start x="0" y="0"/>
                <wp:lineTo x="0" y="21495"/>
                <wp:lineTo x="21476" y="21495"/>
                <wp:lineTo x="21476" y="0"/>
                <wp:lineTo x="0" y="0"/>
              </wp:wrapPolygon>
            </wp:wrapThrough>
            <wp:docPr id="130192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80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BA2">
        <w:t>Первая включает-выключает вибрацию. Это нужно для того, чтобы медальон не доводил игрока постоянным дрожанием. Когда вибрация выключена и рядом ничего нет – медальон очень тускло светится не синим, а жёлтым.</w:t>
      </w:r>
      <w:r w:rsidR="00C3792F">
        <w:t xml:space="preserve"> Вспышки такие же. Через 15 минут после выключения вибрация автоматически включится обратно. </w:t>
      </w:r>
    </w:p>
    <w:p w14:paraId="2AF77399" w14:textId="2A95DE39" w:rsidR="00C82648" w:rsidRDefault="00C3792F" w:rsidP="00C33BA2">
      <w:r>
        <w:t xml:space="preserve">Вторая и третья кнопки регулируют яркость вспышки: есть 4 уровня яркости. При нажатии на кнопку происходит вспышка, чтоб было можно оценить выбранную яркость. Это нужно для того, чтобы медальон не просвечивал ночью сквозь неплотную одежду, привлекая ненужное внимание. </w:t>
      </w:r>
    </w:p>
    <w:sectPr w:rsidR="00C82648" w:rsidSect="002B3713">
      <w:pgSz w:w="11906" w:h="16838"/>
      <w:pgMar w:top="426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46D96"/>
    <w:multiLevelType w:val="multilevel"/>
    <w:tmpl w:val="B81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BAD"/>
    <w:multiLevelType w:val="multilevel"/>
    <w:tmpl w:val="03D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627CD"/>
    <w:multiLevelType w:val="multilevel"/>
    <w:tmpl w:val="182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065BD"/>
    <w:multiLevelType w:val="multilevel"/>
    <w:tmpl w:val="A4B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56249">
    <w:abstractNumId w:val="3"/>
  </w:num>
  <w:num w:numId="2" w16cid:durableId="1020814832">
    <w:abstractNumId w:val="1"/>
  </w:num>
  <w:num w:numId="3" w16cid:durableId="1184131323">
    <w:abstractNumId w:val="0"/>
  </w:num>
  <w:num w:numId="4" w16cid:durableId="1872184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D9"/>
    <w:rsid w:val="002B3713"/>
    <w:rsid w:val="00B069D9"/>
    <w:rsid w:val="00C33BA2"/>
    <w:rsid w:val="00C3792F"/>
    <w:rsid w:val="00C82648"/>
    <w:rsid w:val="00D15F1B"/>
    <w:rsid w:val="00DC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1C497"/>
  <w15:chartTrackingRefBased/>
  <w15:docId w15:val="{BC1FFC58-E126-4373-9104-356BB366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713"/>
    <w:pPr>
      <w:ind w:firstLine="567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5F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5F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15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3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Kruglov</dc:creator>
  <cp:keywords/>
  <dc:description/>
  <cp:lastModifiedBy>Gennady Kruglov</cp:lastModifiedBy>
  <cp:revision>2</cp:revision>
  <dcterms:created xsi:type="dcterms:W3CDTF">2024-08-16T20:47:00Z</dcterms:created>
  <dcterms:modified xsi:type="dcterms:W3CDTF">2024-08-16T21:19:00Z</dcterms:modified>
</cp:coreProperties>
</file>