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A723B" w14:textId="37E30D6C" w:rsidR="001107BA" w:rsidRPr="00394E64" w:rsidRDefault="00076807" w:rsidP="00394E64">
      <w:pPr>
        <w:pStyle w:val="Title"/>
      </w:pPr>
      <w:r>
        <w:rPr>
          <w:lang w:val="en-US"/>
        </w:rPr>
        <w:t>Grape Link</w:t>
      </w:r>
    </w:p>
    <w:p w14:paraId="77E349AA" w14:textId="77777777" w:rsidR="00394E64" w:rsidRDefault="00394E64" w:rsidP="00394E64">
      <w:pPr>
        <w:pStyle w:val="Heading1"/>
      </w:pPr>
      <w:r>
        <w:t>Общее описание</w:t>
      </w:r>
    </w:p>
    <w:p w14:paraId="79B025AE" w14:textId="7A66C890" w:rsidR="00394E64" w:rsidRPr="00076807" w:rsidRDefault="00394E64">
      <w:r>
        <w:t xml:space="preserve">Предполагается существование </w:t>
      </w:r>
      <w:r w:rsidR="00076807">
        <w:t>двух кистей винограда</w:t>
      </w:r>
      <w:r>
        <w:t>.</w:t>
      </w:r>
      <w:r w:rsidR="00076807">
        <w:t xml:space="preserve"> Каждая должна передавать другой свое текущее состояние: норма, плохо, очень плохо. Состояния сигнализируются перемигивающимися ягодами – соответственно зелеными, зелеными и красными, красными.</w:t>
      </w:r>
    </w:p>
    <w:p w14:paraId="14836938" w14:textId="77777777" w:rsidR="00394E64" w:rsidRDefault="00394E64" w:rsidP="00394E64">
      <w:pPr>
        <w:pStyle w:val="Heading1"/>
      </w:pPr>
      <w:r>
        <w:t>Рабочий цикл</w:t>
      </w:r>
    </w:p>
    <w:p w14:paraId="7F565406" w14:textId="4D14A4EC" w:rsidR="00C227A9" w:rsidRPr="00861A3A" w:rsidRDefault="00C227A9" w:rsidP="00C227A9">
      <w:r w:rsidRPr="00673C68">
        <w:rPr>
          <w:i/>
          <w:lang w:val="en-US"/>
        </w:rPr>
        <w:t>PktLng</w:t>
      </w:r>
      <w:r w:rsidRPr="00394E64">
        <w:t xml:space="preserve"> – </w:t>
      </w:r>
      <w:r>
        <w:t>продолжительность одного пакета</w:t>
      </w:r>
      <w:r w:rsidRPr="00861A3A">
        <w:t>.</w:t>
      </w:r>
      <w:r w:rsidR="00076807">
        <w:t xml:space="preserve"> Согласно измерениям, 20.24 мс. Принимаем 22 мс.</w:t>
      </w:r>
    </w:p>
    <w:p w14:paraId="20E9AB44" w14:textId="4A7E32DF" w:rsidR="00C227A9" w:rsidRDefault="00394E64">
      <w:r>
        <w:t xml:space="preserve">Рабочий цикл состоит из </w:t>
      </w:r>
      <w:r w:rsidRPr="00394E64">
        <w:t xml:space="preserve">К </w:t>
      </w:r>
      <w:r>
        <w:t xml:space="preserve">подциклов. Подцикл состоит из частей А и Б. Часть А имеет продолжительность </w:t>
      </w:r>
      <w:r w:rsidR="00C227A9" w:rsidRPr="00673C68">
        <w:rPr>
          <w:i/>
          <w:lang w:val="en-US"/>
        </w:rPr>
        <w:t>PktLng</w:t>
      </w:r>
      <w:r>
        <w:t xml:space="preserve">, часть Б – продолжительность </w:t>
      </w:r>
      <w:r w:rsidR="00CB4BA6">
        <w:rPr>
          <w:i/>
        </w:rPr>
        <w:t>9</w:t>
      </w:r>
      <w:bookmarkStart w:id="0" w:name="_GoBack"/>
      <w:bookmarkEnd w:id="0"/>
      <w:r w:rsidRPr="00673C68">
        <w:rPr>
          <w:i/>
        </w:rPr>
        <w:t>*</w:t>
      </w:r>
      <w:r w:rsidRPr="00673C68">
        <w:rPr>
          <w:i/>
          <w:lang w:val="en-US"/>
        </w:rPr>
        <w:t>PktLng</w:t>
      </w:r>
      <w:r w:rsidRPr="00394E64">
        <w:t>.</w:t>
      </w:r>
      <w:r w:rsidR="00C227A9" w:rsidRPr="00C227A9">
        <w:t xml:space="preserve"> </w:t>
      </w:r>
    </w:p>
    <w:p w14:paraId="106847D6" w14:textId="774ED9C7" w:rsidR="00394E64" w:rsidRDefault="00C227A9" w:rsidP="00C227A9">
      <w:pPr>
        <w:pStyle w:val="ListParagraph"/>
        <w:numPr>
          <w:ilvl w:val="2"/>
          <w:numId w:val="1"/>
        </w:numPr>
      </w:pPr>
      <w:r>
        <w:t xml:space="preserve">В течение части А </w:t>
      </w:r>
      <w:r w:rsidR="00076807">
        <w:t>кисть</w:t>
      </w:r>
      <w:r>
        <w:t xml:space="preserve"> передает пакет со своим номером и временем.</w:t>
      </w:r>
    </w:p>
    <w:p w14:paraId="5D250B0A" w14:textId="77777777" w:rsidR="00C227A9" w:rsidRDefault="00C227A9" w:rsidP="00C227A9">
      <w:pPr>
        <w:pStyle w:val="ListParagraph"/>
        <w:numPr>
          <w:ilvl w:val="2"/>
          <w:numId w:val="1"/>
        </w:numPr>
      </w:pPr>
      <w:r>
        <w:t>В течение части Б:</w:t>
      </w:r>
    </w:p>
    <w:p w14:paraId="7B4C8D64" w14:textId="0DE92990" w:rsidR="00C227A9" w:rsidRDefault="00C227A9" w:rsidP="00C227A9">
      <w:pPr>
        <w:pStyle w:val="ListParagraph"/>
        <w:numPr>
          <w:ilvl w:val="3"/>
          <w:numId w:val="1"/>
        </w:numPr>
      </w:pPr>
      <w:r>
        <w:t xml:space="preserve">в нулевом подцикле </w:t>
      </w:r>
      <w:r w:rsidR="00076807">
        <w:t xml:space="preserve">кисть </w:t>
      </w:r>
      <w:r>
        <w:t>принимает;</w:t>
      </w:r>
    </w:p>
    <w:p w14:paraId="0A7CDE0E" w14:textId="32935DA9" w:rsidR="00394E64" w:rsidRPr="00673C68" w:rsidRDefault="00C227A9" w:rsidP="00673C68">
      <w:pPr>
        <w:pStyle w:val="ListParagraph"/>
        <w:numPr>
          <w:ilvl w:val="3"/>
          <w:numId w:val="1"/>
        </w:numPr>
      </w:pPr>
      <w:r>
        <w:t xml:space="preserve">в прочих подциклах </w:t>
      </w:r>
      <w:r w:rsidR="00076807">
        <w:t xml:space="preserve">кисть </w:t>
      </w:r>
      <w:r>
        <w:t>спит.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1959"/>
        <w:gridCol w:w="438"/>
        <w:gridCol w:w="2004"/>
        <w:gridCol w:w="438"/>
        <w:gridCol w:w="2005"/>
        <w:gridCol w:w="481"/>
      </w:tblGrid>
      <w:tr w:rsidR="00F01799" w14:paraId="71E0BA0E" w14:textId="3217FA2D" w:rsidTr="00673C68">
        <w:tc>
          <w:tcPr>
            <w:tcW w:w="2397" w:type="dxa"/>
            <w:gridSpan w:val="2"/>
          </w:tcPr>
          <w:p w14:paraId="7187091E" w14:textId="504B9C90" w:rsidR="00F01799" w:rsidRPr="00C227A9" w:rsidRDefault="00F01799" w:rsidP="00C227A9">
            <w:pPr>
              <w:ind w:firstLine="0"/>
              <w:jc w:val="center"/>
            </w:pPr>
            <w:r>
              <w:t>Цикл 0</w:t>
            </w:r>
          </w:p>
        </w:tc>
        <w:tc>
          <w:tcPr>
            <w:tcW w:w="2442" w:type="dxa"/>
            <w:gridSpan w:val="2"/>
          </w:tcPr>
          <w:p w14:paraId="78A3F3E4" w14:textId="437FE167" w:rsidR="00F01799" w:rsidRDefault="00F01799" w:rsidP="00C227A9">
            <w:pPr>
              <w:ind w:firstLine="0"/>
              <w:jc w:val="center"/>
            </w:pPr>
            <w:r>
              <w:t>Цикл 1</w:t>
            </w:r>
          </w:p>
        </w:tc>
        <w:tc>
          <w:tcPr>
            <w:tcW w:w="2443" w:type="dxa"/>
            <w:gridSpan w:val="2"/>
          </w:tcPr>
          <w:p w14:paraId="1CE75626" w14:textId="1F87AD64" w:rsidR="00F01799" w:rsidRDefault="00F01799" w:rsidP="00C227A9">
            <w:pPr>
              <w:ind w:firstLine="0"/>
              <w:jc w:val="center"/>
            </w:pPr>
            <w:r>
              <w:t>Цикл 2</w:t>
            </w:r>
          </w:p>
        </w:tc>
        <w:tc>
          <w:tcPr>
            <w:tcW w:w="481" w:type="dxa"/>
          </w:tcPr>
          <w:p w14:paraId="5CE55C40" w14:textId="03230FA6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01799" w14:paraId="6F36B66A" w14:textId="6610DD29" w:rsidTr="00673C68">
        <w:tc>
          <w:tcPr>
            <w:tcW w:w="438" w:type="dxa"/>
          </w:tcPr>
          <w:p w14:paraId="57C2C28E" w14:textId="5A07F100" w:rsidR="00F01799" w:rsidRPr="00C227A9" w:rsidRDefault="00F01799" w:rsidP="00C227A9">
            <w:pPr>
              <w:ind w:firstLine="0"/>
              <w:jc w:val="center"/>
            </w:pPr>
            <w:r>
              <w:t>А</w:t>
            </w:r>
          </w:p>
        </w:tc>
        <w:tc>
          <w:tcPr>
            <w:tcW w:w="1959" w:type="dxa"/>
          </w:tcPr>
          <w:p w14:paraId="1F6CEBC1" w14:textId="50E128FE" w:rsidR="00F01799" w:rsidRPr="00C227A9" w:rsidRDefault="00F01799" w:rsidP="00C227A9">
            <w:pPr>
              <w:ind w:firstLine="0"/>
              <w:jc w:val="center"/>
            </w:pPr>
            <w:r>
              <w:t>Б</w:t>
            </w:r>
          </w:p>
        </w:tc>
        <w:tc>
          <w:tcPr>
            <w:tcW w:w="438" w:type="dxa"/>
          </w:tcPr>
          <w:p w14:paraId="7E50558A" w14:textId="3313A31B" w:rsidR="00F01799" w:rsidRPr="00C227A9" w:rsidRDefault="00F01799" w:rsidP="00C227A9">
            <w:pPr>
              <w:ind w:firstLine="0"/>
              <w:jc w:val="center"/>
            </w:pPr>
            <w:r>
              <w:t>А</w:t>
            </w:r>
          </w:p>
        </w:tc>
        <w:tc>
          <w:tcPr>
            <w:tcW w:w="2004" w:type="dxa"/>
          </w:tcPr>
          <w:p w14:paraId="41C39653" w14:textId="76A9B56E" w:rsidR="00F01799" w:rsidRDefault="00F01799" w:rsidP="00C227A9">
            <w:pPr>
              <w:ind w:firstLine="0"/>
              <w:jc w:val="center"/>
            </w:pPr>
            <w:r>
              <w:t>Б</w:t>
            </w:r>
          </w:p>
        </w:tc>
        <w:tc>
          <w:tcPr>
            <w:tcW w:w="438" w:type="dxa"/>
          </w:tcPr>
          <w:p w14:paraId="076AC359" w14:textId="26D55768" w:rsidR="00F01799" w:rsidRDefault="00F01799" w:rsidP="00C227A9">
            <w:pPr>
              <w:ind w:firstLine="0"/>
              <w:jc w:val="center"/>
            </w:pPr>
            <w:r>
              <w:t>А</w:t>
            </w:r>
          </w:p>
        </w:tc>
        <w:tc>
          <w:tcPr>
            <w:tcW w:w="2005" w:type="dxa"/>
          </w:tcPr>
          <w:p w14:paraId="043B3A42" w14:textId="6186F32A" w:rsidR="00F01799" w:rsidRDefault="00F01799" w:rsidP="00C227A9">
            <w:pPr>
              <w:ind w:firstLine="0"/>
              <w:jc w:val="center"/>
            </w:pPr>
            <w:r>
              <w:t>Б</w:t>
            </w:r>
          </w:p>
        </w:tc>
        <w:tc>
          <w:tcPr>
            <w:tcW w:w="481" w:type="dxa"/>
          </w:tcPr>
          <w:p w14:paraId="30016CE6" w14:textId="1BB8D476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01799" w14:paraId="269CAD7B" w14:textId="41BB88D3" w:rsidTr="00673C68">
        <w:tc>
          <w:tcPr>
            <w:tcW w:w="438" w:type="dxa"/>
          </w:tcPr>
          <w:p w14:paraId="76905623" w14:textId="112B8FEA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1959" w:type="dxa"/>
          </w:tcPr>
          <w:p w14:paraId="14FED494" w14:textId="4F3CCEEF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  <w:tc>
          <w:tcPr>
            <w:tcW w:w="438" w:type="dxa"/>
          </w:tcPr>
          <w:p w14:paraId="5D3A0532" w14:textId="26E6112C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2004" w:type="dxa"/>
          </w:tcPr>
          <w:p w14:paraId="0BD23DD2" w14:textId="632D844C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438" w:type="dxa"/>
          </w:tcPr>
          <w:p w14:paraId="1B9A4721" w14:textId="54F00D56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2005" w:type="dxa"/>
          </w:tcPr>
          <w:p w14:paraId="7BD7F346" w14:textId="183C6D78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481" w:type="dxa"/>
          </w:tcPr>
          <w:p w14:paraId="527CD540" w14:textId="21537158" w:rsid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58E05DA" w14:textId="11CEA454" w:rsidR="00394E64" w:rsidRDefault="00076807" w:rsidP="00673C68">
      <w:pPr>
        <w:pStyle w:val="Heading2"/>
      </w:pPr>
      <w:r>
        <w:t>Обработка пакета другой кисти</w:t>
      </w:r>
    </w:p>
    <w:p w14:paraId="122A93D6" w14:textId="7A07A230" w:rsidR="00673C68" w:rsidRPr="00861A3A" w:rsidRDefault="00673C68">
      <w:r>
        <w:t xml:space="preserve">Если номер соседа меньше, настраиваем свой таймер по нему. </w:t>
      </w:r>
    </w:p>
    <w:p w14:paraId="3810ACC6" w14:textId="386A20A5" w:rsidR="00861A3A" w:rsidRDefault="00861A3A" w:rsidP="00861A3A">
      <w:pPr>
        <w:pStyle w:val="Heading1"/>
      </w:pPr>
      <w:r>
        <w:t>Числа</w:t>
      </w:r>
    </w:p>
    <w:p w14:paraId="6EAB3055" w14:textId="335507C0" w:rsidR="00861A3A" w:rsidRPr="00861A3A" w:rsidRDefault="00861A3A">
      <w:r>
        <w:t xml:space="preserve">При тактовой частоте </w:t>
      </w:r>
      <w:r w:rsidR="00076807">
        <w:t>4</w:t>
      </w:r>
      <w:r>
        <w:t xml:space="preserve"> МГц и делителе таймера1 </w:t>
      </w:r>
      <w:r w:rsidR="00076807">
        <w:t xml:space="preserve">256 получаем длину такта 64 мкс, и длину пакета </w:t>
      </w:r>
    </w:p>
    <w:p w14:paraId="72C0F361" w14:textId="77777777" w:rsidR="00861A3A" w:rsidRPr="00861A3A" w:rsidRDefault="00861A3A"/>
    <w:sectPr w:rsidR="00861A3A" w:rsidRPr="0086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28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77"/>
    <w:rsid w:val="00076807"/>
    <w:rsid w:val="001107BA"/>
    <w:rsid w:val="00292575"/>
    <w:rsid w:val="00394E64"/>
    <w:rsid w:val="005362C0"/>
    <w:rsid w:val="00657076"/>
    <w:rsid w:val="00673C68"/>
    <w:rsid w:val="00861A3A"/>
    <w:rsid w:val="00A24D73"/>
    <w:rsid w:val="00A330AE"/>
    <w:rsid w:val="00A70E77"/>
    <w:rsid w:val="00C227A9"/>
    <w:rsid w:val="00CB4BA6"/>
    <w:rsid w:val="00F01799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21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4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4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27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3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4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4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27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3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4</cp:revision>
  <dcterms:created xsi:type="dcterms:W3CDTF">2011-02-23T12:57:00Z</dcterms:created>
  <dcterms:modified xsi:type="dcterms:W3CDTF">2011-02-23T15:23:00Z</dcterms:modified>
</cp:coreProperties>
</file>