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1E6D4C" w14:textId="3D78F9A5" w:rsidR="001107BA" w:rsidRPr="009D2B63" w:rsidRDefault="009D2B63" w:rsidP="004F63C7">
      <w:pPr>
        <w:pStyle w:val="Title"/>
      </w:pPr>
      <w:r>
        <w:rPr>
          <w:lang w:val="en-US"/>
        </w:rPr>
        <w:t>Nut</w:t>
      </w:r>
      <w:r w:rsidRPr="009D2B63">
        <w:t>ë</w:t>
      </w:r>
    </w:p>
    <w:p w14:paraId="6553FDB5" w14:textId="77777777" w:rsidR="004F63C7" w:rsidRDefault="004F63C7" w:rsidP="004F63C7">
      <w:pPr>
        <w:pStyle w:val="Heading1"/>
      </w:pPr>
      <w:r>
        <w:t>Описание</w:t>
      </w:r>
    </w:p>
    <w:p w14:paraId="623907C1" w14:textId="074F4B43" w:rsidR="004F63C7" w:rsidRDefault="009D2B63" w:rsidP="004F63C7">
      <w:proofErr w:type="gramStart"/>
      <w:r w:rsidRPr="009D2B63">
        <w:rPr>
          <w:lang w:val="en-US"/>
        </w:rPr>
        <w:t>Nut</w:t>
      </w:r>
      <w:r w:rsidRPr="009D2B63">
        <w:t xml:space="preserve">ë </w:t>
      </w:r>
      <w:r w:rsidR="004F63C7" w:rsidRPr="004F63C7">
        <w:t>(</w:t>
      </w:r>
      <w:r w:rsidR="004F63C7">
        <w:t>кв.</w:t>
      </w:r>
      <w:proofErr w:type="gramEnd"/>
      <w:r w:rsidR="004F63C7">
        <w:t xml:space="preserve"> «</w:t>
      </w:r>
      <w:r>
        <w:t>Связь</w:t>
      </w:r>
      <w:r w:rsidR="004F63C7">
        <w:t>») – проект, призванный унифицировать радиообмен на играх между различными устройствами.</w:t>
      </w:r>
    </w:p>
    <w:p w14:paraId="022B39A9" w14:textId="4F4FAD42" w:rsidR="00680A84" w:rsidRDefault="00680A84" w:rsidP="004F63C7">
      <w:pPr>
        <w:pStyle w:val="Heading1"/>
      </w:pPr>
      <w:r>
        <w:t>Элементы проекта</w:t>
      </w:r>
    </w:p>
    <w:p w14:paraId="60BDA6E9" w14:textId="77777777" w:rsidR="00BF488D" w:rsidRDefault="00BF488D" w:rsidP="00BF488D">
      <w:pPr>
        <w:pStyle w:val="Heading2"/>
      </w:pPr>
      <w:r>
        <w:t>Девайс</w:t>
      </w:r>
    </w:p>
    <w:p w14:paraId="66B91A0D" w14:textId="3ED14233" w:rsidR="00BF488D" w:rsidRPr="00BF488D" w:rsidRDefault="00BF488D" w:rsidP="00BF488D">
      <w:r>
        <w:t>Девайс – исполнительное устройство с той или иной функциональностью.</w:t>
      </w:r>
    </w:p>
    <w:p w14:paraId="76034CF0" w14:textId="77777777" w:rsidR="00BF488D" w:rsidRDefault="00BF488D" w:rsidP="00BF488D">
      <w:pPr>
        <w:pStyle w:val="Heading2"/>
      </w:pPr>
      <w:r>
        <w:t>Пульт</w:t>
      </w:r>
    </w:p>
    <w:p w14:paraId="77AB7B7C" w14:textId="3C268012" w:rsidR="00BF488D" w:rsidRDefault="00BF488D" w:rsidP="00BF488D">
      <w:r>
        <w:t xml:space="preserve">Пульт – инструмент для удобного управления несколькими наборами девайсов. Наборы разделяются по адресам. Набор может состоять из одного девайса. Пульт включает в себя усилитель мощности и средства группировки </w:t>
      </w:r>
      <w:r w:rsidR="008D1ADB">
        <w:t>девайсов</w:t>
      </w:r>
      <w:r>
        <w:t>.</w:t>
      </w:r>
    </w:p>
    <w:p w14:paraId="6E653CF6" w14:textId="77777777" w:rsidR="00BF488D" w:rsidRDefault="00BF488D" w:rsidP="00BF488D">
      <w:pPr>
        <w:pStyle w:val="Heading2"/>
      </w:pPr>
      <w:r>
        <w:t>Минипульт</w:t>
      </w:r>
    </w:p>
    <w:p w14:paraId="3CE08DC6" w14:textId="5B2C4F1B" w:rsidR="00BF488D" w:rsidRDefault="00BF488D" w:rsidP="00BF488D">
      <w:r>
        <w:t>Минипульт – компактный инструмент для управления наборами девайсов на месте. Не включает в себя усилитель и средства группировки.</w:t>
      </w:r>
    </w:p>
    <w:p w14:paraId="6F8567D5" w14:textId="77777777" w:rsidR="00BF488D" w:rsidRDefault="00BF488D" w:rsidP="00BF488D">
      <w:pPr>
        <w:pStyle w:val="Heading2"/>
      </w:pPr>
      <w:r>
        <w:t>Структура</w:t>
      </w:r>
    </w:p>
    <w:p w14:paraId="0296B2ED" w14:textId="6BDB8E54" w:rsidR="00BF488D" w:rsidRPr="00BF488D" w:rsidRDefault="00BF488D" w:rsidP="00BF488D">
      <w:r>
        <w:t>Структура – это набор средств проекта, предназначенный для одной сферы применения. Например, централизованное управление артефактами на полигоне включает в себя пульт, несколько минипультов, какое-то количество девайсов. Другая структура – чувствующие друг друга медальоны, никак не связанные со структурой управления артефактами.</w:t>
      </w:r>
    </w:p>
    <w:p w14:paraId="40EB72BF" w14:textId="77777777" w:rsidR="004F63C7" w:rsidRDefault="004F63C7" w:rsidP="00680A84">
      <w:pPr>
        <w:pStyle w:val="Heading2"/>
      </w:pPr>
      <w:r>
        <w:t>Модуль</w:t>
      </w:r>
    </w:p>
    <w:p w14:paraId="239DD7FD" w14:textId="1E70DE15" w:rsidR="004F63C7" w:rsidRPr="004F63C7" w:rsidRDefault="004F63C7" w:rsidP="004F63C7">
      <w:r>
        <w:t xml:space="preserve">Универсальный радиомодуль на основе </w:t>
      </w:r>
      <w:r>
        <w:rPr>
          <w:lang w:val="en-US"/>
        </w:rPr>
        <w:t>CC</w:t>
      </w:r>
      <w:r w:rsidRPr="004F63C7">
        <w:t xml:space="preserve">1101 </w:t>
      </w:r>
      <w:r>
        <w:t xml:space="preserve">и </w:t>
      </w:r>
      <w:r>
        <w:rPr>
          <w:lang w:val="en-US"/>
        </w:rPr>
        <w:t>ATmega</w:t>
      </w:r>
      <w:r w:rsidR="005A60A9" w:rsidRPr="005A60A9">
        <w:t>324</w:t>
      </w:r>
      <w:r>
        <w:t xml:space="preserve">. </w:t>
      </w:r>
      <w:r w:rsidR="00BF488D">
        <w:t xml:space="preserve">Основа девайсов. </w:t>
      </w:r>
      <w:r>
        <w:t>В обязательном порядке содержит компоненты, необходимые для радиосвязи. В зависимости от конкретных потребностей могут быть распаяны те или иные периферийные элементы (вибродвигатель, кнопка и прочее).</w:t>
      </w:r>
    </w:p>
    <w:p w14:paraId="7973CD23" w14:textId="77777777" w:rsidR="004F63C7" w:rsidRPr="004F63C7" w:rsidRDefault="004F63C7" w:rsidP="00680A84">
      <w:pPr>
        <w:pStyle w:val="Heading2"/>
      </w:pPr>
      <w:r>
        <w:rPr>
          <w:lang w:val="en-US"/>
        </w:rPr>
        <w:t>Receiver</w:t>
      </w:r>
    </w:p>
    <w:p w14:paraId="6A91BBD0" w14:textId="794F3C3F" w:rsidR="004F63C7" w:rsidRDefault="004F63C7" w:rsidP="004F63C7">
      <w:r w:rsidRPr="004F63C7">
        <w:rPr>
          <w:lang w:val="en-US"/>
        </w:rPr>
        <w:t>Receiver</w:t>
      </w:r>
      <w:r w:rsidRPr="004F63C7">
        <w:t xml:space="preserve"> – </w:t>
      </w:r>
      <w:r>
        <w:t xml:space="preserve">вариант прошивки для исполнительного устройства на основе универсального модуля. </w:t>
      </w:r>
      <w:r w:rsidR="00BF488D">
        <w:t xml:space="preserve">Основа прошивок девайсов. </w:t>
      </w:r>
      <w:r>
        <w:t>Содержит всё необходимое для получения команд, должен модифицироваться для конкретных потребностей.</w:t>
      </w:r>
    </w:p>
    <w:p w14:paraId="17E7680F" w14:textId="77777777" w:rsidR="00281BE9" w:rsidRDefault="00281BE9">
      <w:pPr>
        <w:ind w:firstLine="0"/>
        <w:jc w:val="left"/>
        <w:rPr>
          <w:rFonts w:asciiTheme="majorHAnsi" w:eastAsiaTheme="majorEastAsia" w:hAnsiTheme="majorHAnsi" w:cstheme="majorBidi"/>
          <w:b/>
          <w:bCs/>
          <w:color w:val="376092" w:themeColor="accent1" w:themeShade="BF"/>
          <w:sz w:val="28"/>
          <w:szCs w:val="28"/>
        </w:rPr>
      </w:pPr>
      <w:r>
        <w:br w:type="page"/>
      </w:r>
    </w:p>
    <w:p w14:paraId="2460ECB9" w14:textId="4E727460" w:rsidR="00680A84" w:rsidRDefault="00680A84" w:rsidP="00680A84">
      <w:pPr>
        <w:pStyle w:val="Heading1"/>
      </w:pPr>
      <w:r>
        <w:lastRenderedPageBreak/>
        <w:t>Протокол передачи данных</w:t>
      </w:r>
    </w:p>
    <w:p w14:paraId="7A50583C" w14:textId="77777777" w:rsidR="00680A84" w:rsidRDefault="00B14BE8" w:rsidP="00B14BE8">
      <w:pPr>
        <w:pStyle w:val="Heading2"/>
      </w:pPr>
      <w:r>
        <w:t>Требования к протоколу</w:t>
      </w:r>
    </w:p>
    <w:p w14:paraId="2DF995A6" w14:textId="74D359CC" w:rsidR="00B14BE8" w:rsidRDefault="00B14BE8" w:rsidP="00B14BE8">
      <w:pPr>
        <w:pStyle w:val="ListParagraph"/>
        <w:numPr>
          <w:ilvl w:val="2"/>
          <w:numId w:val="1"/>
        </w:numPr>
      </w:pPr>
      <w:r>
        <w:t>Описание уровней</w:t>
      </w:r>
    </w:p>
    <w:p w14:paraId="5AEED380" w14:textId="66E3504B" w:rsidR="00B14BE8" w:rsidRDefault="00B14BE8" w:rsidP="00B14BE8">
      <w:pPr>
        <w:pStyle w:val="ListParagraph"/>
        <w:numPr>
          <w:ilvl w:val="3"/>
          <w:numId w:val="1"/>
        </w:numPr>
      </w:pPr>
      <w:r>
        <w:t>Физический: радио</w:t>
      </w:r>
      <w:r w:rsidR="00276FC1">
        <w:t xml:space="preserve">, частота 315 МГц, модуляция </w:t>
      </w:r>
      <w:r w:rsidR="00276FC1" w:rsidRPr="00276FC1">
        <w:t>2-</w:t>
      </w:r>
      <w:r w:rsidR="00276FC1">
        <w:rPr>
          <w:lang w:val="en-US"/>
        </w:rPr>
        <w:t>FSK</w:t>
      </w:r>
      <w:r w:rsidR="00276FC1" w:rsidRPr="00276FC1">
        <w:t>.</w:t>
      </w:r>
    </w:p>
    <w:p w14:paraId="394E0F3B" w14:textId="561144B3" w:rsidR="00B14BE8" w:rsidRDefault="00B14BE8" w:rsidP="00B14BE8">
      <w:pPr>
        <w:pStyle w:val="ListParagraph"/>
        <w:numPr>
          <w:ilvl w:val="3"/>
          <w:numId w:val="1"/>
        </w:numPr>
      </w:pPr>
      <w:r>
        <w:t xml:space="preserve">Канальный: в рамках одной структуры </w:t>
      </w:r>
      <w:r w:rsidR="00BF488D">
        <w:t>используется одна частота.</w:t>
      </w:r>
    </w:p>
    <w:p w14:paraId="398C43B5" w14:textId="2F2D0CFD" w:rsidR="00276FC1" w:rsidRDefault="00276FC1" w:rsidP="00B14BE8">
      <w:pPr>
        <w:pStyle w:val="ListParagraph"/>
        <w:numPr>
          <w:ilvl w:val="3"/>
          <w:numId w:val="1"/>
        </w:numPr>
      </w:pPr>
      <w:r>
        <w:t>Транспортный: внутри структуры должно присутствовать разделение по адресам.</w:t>
      </w:r>
    </w:p>
    <w:p w14:paraId="54BD5980" w14:textId="51D84948" w:rsidR="00B14BE8" w:rsidRDefault="00B14BE8" w:rsidP="00B14BE8">
      <w:pPr>
        <w:pStyle w:val="ListParagraph"/>
        <w:numPr>
          <w:ilvl w:val="2"/>
          <w:numId w:val="1"/>
        </w:numPr>
      </w:pPr>
      <w:r>
        <w:t>Адресация должна позволять осуществлять следующие виды обмена данными:</w:t>
      </w:r>
    </w:p>
    <w:p w14:paraId="408B2A53" w14:textId="71246616" w:rsidR="00B14BE8" w:rsidRDefault="00B14BE8" w:rsidP="00B14BE8">
      <w:pPr>
        <w:pStyle w:val="ListParagraph"/>
        <w:numPr>
          <w:ilvl w:val="3"/>
          <w:numId w:val="1"/>
        </w:numPr>
      </w:pPr>
      <w:r>
        <w:t>Один всем</w:t>
      </w:r>
    </w:p>
    <w:p w14:paraId="1C6D46B7" w14:textId="77777777" w:rsidR="00B14BE8" w:rsidRDefault="00B14BE8" w:rsidP="00B14BE8">
      <w:pPr>
        <w:pStyle w:val="ListParagraph"/>
        <w:numPr>
          <w:ilvl w:val="3"/>
          <w:numId w:val="1"/>
        </w:numPr>
      </w:pPr>
      <w:r>
        <w:t>Один нескольким</w:t>
      </w:r>
    </w:p>
    <w:p w14:paraId="2C16A3C9" w14:textId="77777777" w:rsidR="00B14BE8" w:rsidRDefault="00B14BE8" w:rsidP="00B14BE8">
      <w:pPr>
        <w:pStyle w:val="ListParagraph"/>
        <w:numPr>
          <w:ilvl w:val="3"/>
          <w:numId w:val="1"/>
        </w:numPr>
      </w:pPr>
      <w:r>
        <w:t>Один одному</w:t>
      </w:r>
    </w:p>
    <w:p w14:paraId="7B9610FC" w14:textId="77777777" w:rsidR="00B14BE8" w:rsidRDefault="00B14BE8" w:rsidP="00B14BE8">
      <w:pPr>
        <w:pStyle w:val="ListParagraph"/>
        <w:numPr>
          <w:ilvl w:val="2"/>
          <w:numId w:val="1"/>
        </w:numPr>
      </w:pPr>
      <w:r>
        <w:t>Объем передаваемой информации</w:t>
      </w:r>
    </w:p>
    <w:p w14:paraId="0902F75C" w14:textId="32CCB236" w:rsidR="00B14BE8" w:rsidRDefault="00B14BE8" w:rsidP="00B14BE8">
      <w:pPr>
        <w:pStyle w:val="ListParagraph"/>
        <w:numPr>
          <w:ilvl w:val="3"/>
          <w:numId w:val="1"/>
        </w:numPr>
      </w:pPr>
      <w:r>
        <w:t>Минимальный объем полезной информации – 1 байт.</w:t>
      </w:r>
    </w:p>
    <w:p w14:paraId="71DD88F2" w14:textId="77777777" w:rsidR="00B14BE8" w:rsidRDefault="00B14BE8" w:rsidP="00B14BE8">
      <w:pPr>
        <w:pStyle w:val="ListParagraph"/>
        <w:numPr>
          <w:ilvl w:val="3"/>
          <w:numId w:val="1"/>
        </w:numPr>
      </w:pPr>
      <w:r>
        <w:t>Максимальный объем полезной информации, передаваемой за одну транзакцию, следует ограничить для упрощения программирования, увеличения надежности передачи данных и сокращения количества повторений.</w:t>
      </w:r>
    </w:p>
    <w:p w14:paraId="5ADBA91E" w14:textId="37F3D1D2" w:rsidR="00B14BE8" w:rsidRDefault="00B14BE8" w:rsidP="00B14BE8">
      <w:pPr>
        <w:pStyle w:val="ListParagraph"/>
        <w:numPr>
          <w:ilvl w:val="3"/>
          <w:numId w:val="1"/>
        </w:numPr>
      </w:pPr>
      <w:r>
        <w:t>Не должно быть принципиальных ограничений на суммарный объем передаваемых данных.</w:t>
      </w:r>
    </w:p>
    <w:p w14:paraId="1FC52AAD" w14:textId="77777777" w:rsidR="00B14BE8" w:rsidRDefault="00B14BE8" w:rsidP="00B14BE8">
      <w:pPr>
        <w:pStyle w:val="ListParagraph"/>
        <w:numPr>
          <w:ilvl w:val="2"/>
          <w:numId w:val="1"/>
        </w:numPr>
      </w:pPr>
      <w:r>
        <w:t>Скорость передачи данных</w:t>
      </w:r>
    </w:p>
    <w:p w14:paraId="6065184D" w14:textId="1EC606A4" w:rsidR="00B14BE8" w:rsidRDefault="00B14BE8" w:rsidP="00B14BE8">
      <w:pPr>
        <w:pStyle w:val="ListParagraph"/>
        <w:numPr>
          <w:ilvl w:val="3"/>
          <w:numId w:val="1"/>
        </w:numPr>
      </w:pPr>
      <w:r>
        <w:t>Скорость постоянна в целях упрощения программирования. Однако не должно быть принципиальных ограничений на введение вариативной скорости.</w:t>
      </w:r>
    </w:p>
    <w:p w14:paraId="67DD73E7" w14:textId="28A75B49" w:rsidR="00B14BE8" w:rsidRDefault="00B14BE8" w:rsidP="00B14BE8">
      <w:pPr>
        <w:pStyle w:val="ListParagraph"/>
        <w:numPr>
          <w:ilvl w:val="3"/>
          <w:numId w:val="1"/>
        </w:numPr>
      </w:pPr>
      <w:r>
        <w:t xml:space="preserve">Минимальная скорость </w:t>
      </w:r>
      <w:r w:rsidR="00E37FE9">
        <w:t>– в рамках разумного, но не ниже 1.2 кБит.</w:t>
      </w:r>
    </w:p>
    <w:p w14:paraId="3765C5E1" w14:textId="02F1CB82" w:rsidR="00E37FE9" w:rsidRDefault="00E37FE9" w:rsidP="00B14BE8">
      <w:pPr>
        <w:pStyle w:val="ListParagraph"/>
        <w:numPr>
          <w:ilvl w:val="3"/>
          <w:numId w:val="1"/>
        </w:numPr>
      </w:pPr>
      <w:r>
        <w:t>Максимальная скорость должна быть ограничена надежностью и устойчивостью передачи, а также потреблением энергии.</w:t>
      </w:r>
    </w:p>
    <w:p w14:paraId="03A667EA" w14:textId="4B1C8628" w:rsidR="00E37FE9" w:rsidRDefault="00E37FE9" w:rsidP="00B14BE8">
      <w:pPr>
        <w:pStyle w:val="ListParagraph"/>
        <w:numPr>
          <w:ilvl w:val="3"/>
          <w:numId w:val="1"/>
        </w:numPr>
      </w:pPr>
      <w:r>
        <w:t>Не должно быть принципиальных ограничений на скорость передачи вплоть до 500 кБит/с, для возможных будущих применений.</w:t>
      </w:r>
    </w:p>
    <w:p w14:paraId="055E2EE4" w14:textId="77777777" w:rsidR="00281BE9" w:rsidRDefault="00281BE9" w:rsidP="00281BE9">
      <w:pPr>
        <w:pStyle w:val="ListParagraph"/>
        <w:numPr>
          <w:ilvl w:val="2"/>
          <w:numId w:val="1"/>
        </w:numPr>
      </w:pPr>
      <w:r>
        <w:t>Борьба с помехами</w:t>
      </w:r>
    </w:p>
    <w:p w14:paraId="69C91AD9" w14:textId="00A08AF8" w:rsidR="00434C57" w:rsidRDefault="00434C57" w:rsidP="00281BE9">
      <w:pPr>
        <w:pStyle w:val="ListParagraph"/>
        <w:numPr>
          <w:ilvl w:val="3"/>
          <w:numId w:val="1"/>
        </w:numPr>
      </w:pPr>
      <w:r>
        <w:t>Нет обязательного подтверждения приема команды (в конкретных реализациях можно сделать специальную команду подтверждения, кою слать на общих основаниях).</w:t>
      </w:r>
    </w:p>
    <w:p w14:paraId="1134CB7D" w14:textId="12F7FB5A" w:rsidR="00281BE9" w:rsidRDefault="00281BE9" w:rsidP="00281BE9">
      <w:pPr>
        <w:pStyle w:val="ListParagraph"/>
        <w:numPr>
          <w:ilvl w:val="3"/>
          <w:numId w:val="1"/>
        </w:numPr>
      </w:pPr>
      <w:r>
        <w:t>Должна быть возможность передать одну команду неоднократно без неправильной интерпретации повтора.</w:t>
      </w:r>
    </w:p>
    <w:p w14:paraId="65C67C9F" w14:textId="12FF4039" w:rsidR="00434C57" w:rsidRDefault="00434C57" w:rsidP="00281BE9">
      <w:pPr>
        <w:pStyle w:val="ListParagraph"/>
        <w:numPr>
          <w:ilvl w:val="3"/>
          <w:numId w:val="1"/>
        </w:numPr>
      </w:pPr>
      <w:r>
        <w:t>Команды должны разделяться по смыслу. Исключить концепцию «первый раз – включить, второй раз – выключить».</w:t>
      </w:r>
    </w:p>
    <w:p w14:paraId="2A0002B8" w14:textId="31851BDB" w:rsidR="00434C57" w:rsidRPr="00281BE9" w:rsidRDefault="00434C57" w:rsidP="00281BE9">
      <w:pPr>
        <w:pStyle w:val="ListParagraph"/>
        <w:numPr>
          <w:ilvl w:val="3"/>
          <w:numId w:val="1"/>
        </w:numPr>
      </w:pPr>
      <w:r>
        <w:t>При передаче должна проверяться контрольная сумма. При ошибочном приеме удаляется весь пакет целиком.</w:t>
      </w:r>
    </w:p>
    <w:p w14:paraId="5F6420D7" w14:textId="77777777" w:rsidR="00281BE9" w:rsidRDefault="00281BE9">
      <w:pPr>
        <w:ind w:firstLine="0"/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1F519506" w14:textId="238FD17B" w:rsidR="00281BE9" w:rsidRDefault="00281BE9" w:rsidP="00281BE9">
      <w:pPr>
        <w:pStyle w:val="Heading2"/>
      </w:pPr>
      <w:r>
        <w:lastRenderedPageBreak/>
        <w:t>Транспортный уровень</w:t>
      </w:r>
    </w:p>
    <w:p w14:paraId="498AD40C" w14:textId="0AD76BA4" w:rsidR="00281BE9" w:rsidRDefault="00281BE9" w:rsidP="00281BE9">
      <w:r>
        <w:t xml:space="preserve">Команды передаются без </w:t>
      </w:r>
      <w:r w:rsidR="00434C57">
        <w:t>подтверждения.</w:t>
      </w:r>
    </w:p>
    <w:p w14:paraId="223834C9" w14:textId="169941A9" w:rsidR="00434C57" w:rsidRDefault="00281BE9" w:rsidP="00281BE9">
      <w:r w:rsidRPr="00281BE9">
        <w:t xml:space="preserve">Запросы и ответы передаются в виде пакетов данных. </w:t>
      </w:r>
      <w:r w:rsidR="00434C57">
        <w:t>Каждый пакет предваряется синхрословом и завершается контрольной суммой (</w:t>
      </w:r>
      <w:r w:rsidR="00434C57">
        <w:rPr>
          <w:lang w:val="en-US"/>
        </w:rPr>
        <w:t>CRC</w:t>
      </w:r>
      <w:r w:rsidR="00434C57" w:rsidRPr="00434C57">
        <w:t xml:space="preserve">16). </w:t>
      </w:r>
      <w:r w:rsidR="00185D86">
        <w:t>Пакет проходит обработку обелением информации (</w:t>
      </w:r>
      <w:r w:rsidR="00185D86">
        <w:rPr>
          <w:lang w:val="en-US"/>
        </w:rPr>
        <w:t>Data</w:t>
      </w:r>
      <w:r w:rsidR="00185D86" w:rsidRPr="00185D86">
        <w:t xml:space="preserve"> </w:t>
      </w:r>
      <w:r w:rsidR="00185D86">
        <w:rPr>
          <w:lang w:val="en-US"/>
        </w:rPr>
        <w:t>Whitening</w:t>
      </w:r>
      <w:r w:rsidR="00185D86" w:rsidRPr="00185D86">
        <w:t>)</w:t>
      </w:r>
      <w:r w:rsidR="00185D86">
        <w:t xml:space="preserve"> и превентивной коррекцией ошибок</w:t>
      </w:r>
      <w:r w:rsidR="00185D86" w:rsidRPr="00185D86">
        <w:t xml:space="preserve"> (Forward Error Correction, </w:t>
      </w:r>
      <w:r w:rsidR="00185D86">
        <w:t>FEC</w:t>
      </w:r>
      <w:r w:rsidR="00185D86" w:rsidRPr="00185D86">
        <w:t>)</w:t>
      </w:r>
      <w:r w:rsidR="00185D86">
        <w:t>.</w:t>
      </w:r>
    </w:p>
    <w:p w14:paraId="1078A1DA" w14:textId="0BFB975A" w:rsidR="00185D86" w:rsidRPr="00185D86" w:rsidRDefault="00185D86" w:rsidP="00281BE9">
      <w:r>
        <w:t>Вычисление и контроль</w:t>
      </w:r>
      <w:r w:rsidRPr="00185D86">
        <w:t xml:space="preserve"> </w:t>
      </w:r>
      <w:r>
        <w:rPr>
          <w:lang w:val="en-US"/>
        </w:rPr>
        <w:t>CRC</w:t>
      </w:r>
      <w:r w:rsidRPr="00185D86">
        <w:t xml:space="preserve">16, </w:t>
      </w:r>
      <w:r>
        <w:rPr>
          <w:lang w:val="en-US"/>
        </w:rPr>
        <w:t>Data</w:t>
      </w:r>
      <w:r w:rsidRPr="00185D86">
        <w:t xml:space="preserve"> </w:t>
      </w:r>
      <w:r>
        <w:rPr>
          <w:lang w:val="en-US"/>
        </w:rPr>
        <w:t>Whitening</w:t>
      </w:r>
      <w:r w:rsidRPr="00185D86">
        <w:t xml:space="preserve"> </w:t>
      </w:r>
      <w:r>
        <w:t>и</w:t>
      </w:r>
      <w:r w:rsidRPr="00185D86">
        <w:t xml:space="preserve"> </w:t>
      </w:r>
      <w:r w:rsidRPr="00185D86">
        <w:rPr>
          <w:lang w:val="en-US"/>
        </w:rPr>
        <w:t>FEC</w:t>
      </w:r>
      <w:r>
        <w:t xml:space="preserve"> происходит на аппаратном уровне, автоматически и прозрачно для нас и в дальнейшем рассматриваться не будет.</w:t>
      </w:r>
    </w:p>
    <w:p w14:paraId="05491918" w14:textId="23ED7C45" w:rsidR="00434C57" w:rsidRDefault="00434C57" w:rsidP="00281BE9">
      <w:r>
        <w:t>Пакеты имеют фиксированную длину 3</w:t>
      </w:r>
      <w:r w:rsidR="00D614E4" w:rsidRPr="00D614E4">
        <w:t>2</w:t>
      </w:r>
      <w:r>
        <w:t xml:space="preserve"> байт</w:t>
      </w:r>
      <w:r w:rsidR="00D614E4">
        <w:t>а</w:t>
      </w:r>
      <w:r>
        <w:t xml:space="preserve">: адрес (1 байт), </w:t>
      </w:r>
      <w:r w:rsidR="00185D86">
        <w:rPr>
          <w:lang w:val="en-US"/>
        </w:rPr>
        <w:t>ID</w:t>
      </w:r>
      <w:r w:rsidR="00185D86" w:rsidRPr="00185D86">
        <w:t xml:space="preserve"> </w:t>
      </w:r>
      <w:r w:rsidR="00185D86">
        <w:t>пакета (1 байт), код команды (1 байт), данные (2</w:t>
      </w:r>
      <w:r w:rsidR="00D614E4" w:rsidRPr="00D614E4">
        <w:t>7</w:t>
      </w:r>
      <w:r w:rsidR="00185D86">
        <w:t xml:space="preserve"> байт)</w:t>
      </w:r>
      <w:r w:rsidR="00D614E4">
        <w:t xml:space="preserve">, </w:t>
      </w:r>
      <w:r w:rsidR="00D614E4">
        <w:rPr>
          <w:lang w:val="en-US"/>
        </w:rPr>
        <w:t>RSSI</w:t>
      </w:r>
      <w:r w:rsidR="00D614E4">
        <w:t xml:space="preserve"> и </w:t>
      </w:r>
      <w:r w:rsidR="00D614E4">
        <w:rPr>
          <w:lang w:val="en-US"/>
        </w:rPr>
        <w:t>LQI</w:t>
      </w:r>
      <w:r w:rsidR="00185D86">
        <w:t>.</w:t>
      </w:r>
      <w:r w:rsidR="00A86A0A">
        <w:t xml:space="preserve"> Фиксированная длина необходима для включения </w:t>
      </w:r>
      <w:r w:rsidR="00A86A0A" w:rsidRPr="00185D86">
        <w:rPr>
          <w:lang w:val="en-US"/>
        </w:rPr>
        <w:t>FEC</w:t>
      </w:r>
      <w:r w:rsidR="00A86A0A">
        <w:t>.</w:t>
      </w:r>
    </w:p>
    <w:tbl>
      <w:tblPr>
        <w:tblStyle w:val="TableGrid"/>
        <w:tblW w:w="0" w:type="auto"/>
        <w:jc w:val="center"/>
        <w:tblInd w:w="-458" w:type="dxa"/>
        <w:tblLook w:val="01E0" w:firstRow="1" w:lastRow="1" w:firstColumn="1" w:lastColumn="1" w:noHBand="0" w:noVBand="0"/>
      </w:tblPr>
      <w:tblGrid>
        <w:gridCol w:w="1032"/>
        <w:gridCol w:w="1329"/>
        <w:gridCol w:w="1102"/>
        <w:gridCol w:w="3318"/>
        <w:gridCol w:w="760"/>
        <w:gridCol w:w="760"/>
      </w:tblGrid>
      <w:tr w:rsidR="00D614E4" w:rsidRPr="00A86A0A" w14:paraId="5ACBB7BC" w14:textId="77777777" w:rsidTr="00B56E81">
        <w:trPr>
          <w:jc w:val="center"/>
        </w:trPr>
        <w:tc>
          <w:tcPr>
            <w:tcW w:w="1032" w:type="dxa"/>
          </w:tcPr>
          <w:p w14:paraId="51C16773" w14:textId="77777777" w:rsidR="00D614E4" w:rsidRPr="00A86A0A" w:rsidRDefault="00D614E4" w:rsidP="00B56E81">
            <w:pPr>
              <w:ind w:firstLine="0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Address</w:t>
            </w:r>
          </w:p>
        </w:tc>
        <w:tc>
          <w:tcPr>
            <w:tcW w:w="1329" w:type="dxa"/>
          </w:tcPr>
          <w:p w14:paraId="03AA8843" w14:textId="77777777" w:rsidR="00D614E4" w:rsidRPr="00A86A0A" w:rsidRDefault="00D614E4" w:rsidP="00B56E81">
            <w:pPr>
              <w:ind w:firstLine="0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CommandID</w:t>
            </w:r>
            <w:proofErr w:type="spellEnd"/>
          </w:p>
        </w:tc>
        <w:tc>
          <w:tcPr>
            <w:tcW w:w="1102" w:type="dxa"/>
          </w:tcPr>
          <w:p w14:paraId="403A31E1" w14:textId="77777777" w:rsidR="00D614E4" w:rsidRPr="00A86A0A" w:rsidRDefault="00D614E4" w:rsidP="00B56E81">
            <w:pPr>
              <w:ind w:firstLine="0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proofErr w:type="spellStart"/>
            <w:r w:rsidRPr="00A86A0A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PacketID</w:t>
            </w:r>
            <w:proofErr w:type="spellEnd"/>
          </w:p>
        </w:tc>
        <w:tc>
          <w:tcPr>
            <w:tcW w:w="3318" w:type="dxa"/>
          </w:tcPr>
          <w:p w14:paraId="13985FC7" w14:textId="77777777" w:rsidR="00D614E4" w:rsidRPr="00A86A0A" w:rsidRDefault="00D614E4" w:rsidP="00B56E81">
            <w:pPr>
              <w:ind w:firstLine="0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proofErr w:type="spellStart"/>
            <w:r w:rsidRPr="00A86A0A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Данные</w:t>
            </w:r>
            <w:proofErr w:type="spellEnd"/>
          </w:p>
        </w:tc>
        <w:tc>
          <w:tcPr>
            <w:tcW w:w="760" w:type="dxa"/>
          </w:tcPr>
          <w:p w14:paraId="579F235E" w14:textId="77777777" w:rsidR="00D614E4" w:rsidRPr="00D614E4" w:rsidRDefault="00D614E4" w:rsidP="00B56E8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RSSI</w:t>
            </w:r>
          </w:p>
        </w:tc>
        <w:tc>
          <w:tcPr>
            <w:tcW w:w="760" w:type="dxa"/>
          </w:tcPr>
          <w:p w14:paraId="0F1CB155" w14:textId="77777777" w:rsidR="00D614E4" w:rsidRPr="00D614E4" w:rsidRDefault="00D614E4" w:rsidP="00B56E8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LQI</w:t>
            </w:r>
          </w:p>
        </w:tc>
      </w:tr>
    </w:tbl>
    <w:p w14:paraId="656939B9" w14:textId="77777777" w:rsidR="00A86A0A" w:rsidRDefault="00A86A0A" w:rsidP="00A86A0A">
      <w:pPr>
        <w:rPr>
          <w:lang w:val="en-US"/>
        </w:rPr>
      </w:pPr>
    </w:p>
    <w:p w14:paraId="61304FE3" w14:textId="3A35CC2B" w:rsidR="00C7063F" w:rsidRPr="00C7063F" w:rsidRDefault="00C7063F" w:rsidP="00A86A0A">
      <w:r>
        <w:t xml:space="preserve">Байты </w:t>
      </w:r>
      <w:r>
        <w:rPr>
          <w:lang w:val="en-US"/>
        </w:rPr>
        <w:t>RSSI</w:t>
      </w:r>
      <w:r w:rsidRPr="00D614E4">
        <w:t xml:space="preserve"> (</w:t>
      </w:r>
      <w:r>
        <w:t xml:space="preserve">уровень принятого сигнала) и </w:t>
      </w:r>
      <w:r>
        <w:rPr>
          <w:lang w:val="en-US"/>
        </w:rPr>
        <w:t>LQI</w:t>
      </w:r>
      <w:r w:rsidRPr="00D614E4">
        <w:t xml:space="preserve"> </w:t>
      </w:r>
      <w:r>
        <w:t>(</w:t>
      </w:r>
      <w:r>
        <w:rPr>
          <w:lang w:val="en-US"/>
        </w:rPr>
        <w:t>Link</w:t>
      </w:r>
      <w:r w:rsidRPr="00D614E4">
        <w:t xml:space="preserve"> </w:t>
      </w:r>
      <w:r>
        <w:rPr>
          <w:lang w:val="en-US"/>
        </w:rPr>
        <w:t>Quality</w:t>
      </w:r>
      <w:r w:rsidRPr="00D614E4">
        <w:t xml:space="preserve"> </w:t>
      </w:r>
      <w:r>
        <w:rPr>
          <w:lang w:val="en-US"/>
        </w:rPr>
        <w:t>Information</w:t>
      </w:r>
      <w:r w:rsidRPr="00D614E4">
        <w:t xml:space="preserve">, </w:t>
      </w:r>
      <w:r>
        <w:t xml:space="preserve">информация о качестве сигнала) добавляются к каждому пакету при приеме аппаратно. Передавать их не следует. Таким образом, передается всякий раз 30 байт, а принимается 32. В принципе, </w:t>
      </w:r>
      <w:r>
        <w:rPr>
          <w:lang w:val="en-US"/>
        </w:rPr>
        <w:t>RSSI</w:t>
      </w:r>
      <w:r w:rsidRPr="00C7063F">
        <w:t xml:space="preserve"> </w:t>
      </w:r>
      <w:r>
        <w:t xml:space="preserve">и </w:t>
      </w:r>
      <w:r>
        <w:rPr>
          <w:lang w:val="en-US"/>
        </w:rPr>
        <w:t>LQI</w:t>
      </w:r>
      <w:r>
        <w:t xml:space="preserve"> не являются частью пакета с точки зрения железа, но мы их присоединим для ясности.</w:t>
      </w:r>
    </w:p>
    <w:p w14:paraId="7AE60DCB" w14:textId="65A9DFCD" w:rsidR="00281BE9" w:rsidRPr="005A6ADF" w:rsidRDefault="00A86A0A" w:rsidP="00A86A0A">
      <w:r>
        <w:t>Контроль адреса осуществляется аппаратно; но адрес не исключается из пакета при приеме и должен быть явно указан при передаче.</w:t>
      </w:r>
      <w:r w:rsidR="005A6ADF">
        <w:t xml:space="preserve"> Нулевой адрес используется для широковещательной передачи, адрес 255 зарезервирован на будущее, остальные адреса могут быть назначены девайсам.</w:t>
      </w:r>
    </w:p>
    <w:p w14:paraId="2D8C448B" w14:textId="19187A98" w:rsidR="005A6ADF" w:rsidRDefault="005A6ADF" w:rsidP="00A86A0A">
      <w:r>
        <w:t>Код команды может принимать любые значения от 0 до 255. Рекомендуется разделять команды на две-три единицы и использовать коды повторно в разных структурах. Например, широковещательная команда «Я тут, меня зовут так-то» много где может пригодиться.</w:t>
      </w:r>
    </w:p>
    <w:p w14:paraId="5B23C666" w14:textId="647F8149" w:rsidR="005A6ADF" w:rsidRDefault="005A6ADF" w:rsidP="00A86A0A">
      <w:r>
        <w:t xml:space="preserve">Код пакета </w:t>
      </w:r>
      <w:r w:rsidR="00755E1D">
        <w:t>может принимать любые значения от 0 до 255. Он н</w:t>
      </w:r>
      <w:r>
        <w:t>ужен для различения повторных пакетов. При повторной передаче пакета его код не меняется; при отправке нового пакета код увеличивается на единицу.</w:t>
      </w:r>
      <w:r w:rsidR="00755E1D">
        <w:t xml:space="preserve"> В случае успешного приема пакета следует игнорировать все следующие пакеты с тем же кодом.</w:t>
      </w:r>
    </w:p>
    <w:p w14:paraId="0A8FADBB" w14:textId="307654DB" w:rsidR="00755E1D" w:rsidRDefault="00755E1D" w:rsidP="00A86A0A">
      <w:r>
        <w:t>Состав поля «Данные» зависит от команды. Все ненужные байты следует игнорировать. Нет требования обязательного обнуления ненужных байт.</w:t>
      </w:r>
    </w:p>
    <w:p w14:paraId="46A228A7" w14:textId="5B147241" w:rsidR="00755E1D" w:rsidRDefault="00755E1D" w:rsidP="00A86A0A">
      <w:r>
        <w:t xml:space="preserve">Многобайтовые числа следует передавать </w:t>
      </w:r>
      <w:r w:rsidRPr="00755E1D">
        <w:t>от младшего байта к старшему, то есть, число 0x1234 будет передано как 0x34 0x12.</w:t>
      </w:r>
    </w:p>
    <w:p w14:paraId="311157F8" w14:textId="12339D90" w:rsidR="00D614E4" w:rsidRDefault="00D614E4" w:rsidP="00A86A0A"/>
    <w:p w14:paraId="0BA1067A" w14:textId="77777777" w:rsidR="002B5A7F" w:rsidRDefault="002B5A7F">
      <w:pPr>
        <w:ind w:firstLine="0"/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3A700CFE" w14:textId="1F689ECE" w:rsidR="00755E1D" w:rsidRDefault="00755E1D" w:rsidP="00755E1D">
      <w:pPr>
        <w:pStyle w:val="Heading2"/>
      </w:pPr>
      <w:r>
        <w:lastRenderedPageBreak/>
        <w:t>Список команд</w:t>
      </w:r>
    </w:p>
    <w:p w14:paraId="3CE66A4F" w14:textId="33645162" w:rsidR="00C7063F" w:rsidRPr="00C7063F" w:rsidRDefault="00C7063F" w:rsidP="00C7063F">
      <w:r>
        <w:t>Подлежит расширению</w:t>
      </w:r>
      <w:r w:rsidR="008F6AA3">
        <w:t>.</w:t>
      </w:r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2235"/>
        <w:gridCol w:w="756"/>
        <w:gridCol w:w="6094"/>
      </w:tblGrid>
      <w:tr w:rsidR="005C4813" w:rsidRPr="00755E1D" w14:paraId="39AE14B1" w14:textId="77777777" w:rsidTr="002B5A7F">
        <w:tc>
          <w:tcPr>
            <w:tcW w:w="2235" w:type="dxa"/>
          </w:tcPr>
          <w:p w14:paraId="6422E1D6" w14:textId="77777777" w:rsidR="005C4813" w:rsidRPr="00755E1D" w:rsidRDefault="005C4813" w:rsidP="005C4813">
            <w:pPr>
              <w:ind w:firstLine="0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</w:pPr>
            <w:r w:rsidRPr="00755E1D"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  <w:t>Название</w:t>
            </w:r>
          </w:p>
        </w:tc>
        <w:tc>
          <w:tcPr>
            <w:tcW w:w="756" w:type="dxa"/>
          </w:tcPr>
          <w:p w14:paraId="293EB3D2" w14:textId="77777777" w:rsidR="005C4813" w:rsidRPr="00755E1D" w:rsidRDefault="005C4813" w:rsidP="005C4813">
            <w:pPr>
              <w:ind w:firstLine="0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</w:pPr>
            <w:r w:rsidRPr="00755E1D"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  <w:t>Код</w:t>
            </w:r>
          </w:p>
        </w:tc>
        <w:tc>
          <w:tcPr>
            <w:tcW w:w="6094" w:type="dxa"/>
          </w:tcPr>
          <w:p w14:paraId="65855A66" w14:textId="77777777" w:rsidR="005C4813" w:rsidRPr="00755E1D" w:rsidRDefault="005C4813" w:rsidP="005C4813">
            <w:pPr>
              <w:ind w:firstLine="0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</w:pPr>
            <w:r w:rsidRPr="00755E1D"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  <w:t>Данные</w:t>
            </w:r>
          </w:p>
        </w:tc>
      </w:tr>
      <w:tr w:rsidR="005C4813" w:rsidRPr="0036689B" w14:paraId="1D5048C8" w14:textId="77777777" w:rsidTr="002B5A7F">
        <w:tc>
          <w:tcPr>
            <w:tcW w:w="2235" w:type="dxa"/>
          </w:tcPr>
          <w:p w14:paraId="665CA6FC" w14:textId="03AD479E" w:rsidR="005C4813" w:rsidRPr="00C7063F" w:rsidRDefault="002B5A7F" w:rsidP="00C7063F">
            <w:pPr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 xml:space="preserve">Setup </w:t>
            </w:r>
            <w:r w:rsidR="00C7063F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channel</w:t>
            </w:r>
          </w:p>
        </w:tc>
        <w:tc>
          <w:tcPr>
            <w:tcW w:w="756" w:type="dxa"/>
          </w:tcPr>
          <w:p w14:paraId="0B7F05D7" w14:textId="05164E30" w:rsidR="005C4813" w:rsidRPr="002B5A7F" w:rsidRDefault="002B5A7F" w:rsidP="005C4813">
            <w:pPr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000</w:t>
            </w:r>
          </w:p>
        </w:tc>
        <w:tc>
          <w:tcPr>
            <w:tcW w:w="6094" w:type="dxa"/>
          </w:tcPr>
          <w:p w14:paraId="230FB8FD" w14:textId="2A5185A4" w:rsidR="002B5A7F" w:rsidRPr="002B5A7F" w:rsidRDefault="00C7063F" w:rsidP="00C7063F">
            <w:pPr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Два байта задают </w:t>
            </w:r>
            <w:r w:rsidR="002B5A7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номер канала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.</w:t>
            </w:r>
            <w:r w:rsidR="002B5A7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Нужно при переходе на другую частоту.</w:t>
            </w:r>
          </w:p>
        </w:tc>
      </w:tr>
      <w:tr w:rsidR="00FC2326" w:rsidRPr="0036689B" w14:paraId="2B1F50F7" w14:textId="77777777" w:rsidTr="002B5A7F">
        <w:tc>
          <w:tcPr>
            <w:tcW w:w="2235" w:type="dxa"/>
          </w:tcPr>
          <w:p w14:paraId="7EBB9CEF" w14:textId="77777777" w:rsidR="00FC2326" w:rsidRPr="002B5A7F" w:rsidRDefault="00FC2326" w:rsidP="005C4813">
            <w:pPr>
              <w:ind w:firstLine="0"/>
            </w:pPr>
          </w:p>
        </w:tc>
        <w:tc>
          <w:tcPr>
            <w:tcW w:w="756" w:type="dxa"/>
          </w:tcPr>
          <w:p w14:paraId="7E8084E4" w14:textId="77777777" w:rsidR="00FC2326" w:rsidRPr="002B5A7F" w:rsidRDefault="00FC2326" w:rsidP="005C4813">
            <w:pPr>
              <w:ind w:firstLine="0"/>
            </w:pPr>
          </w:p>
        </w:tc>
        <w:tc>
          <w:tcPr>
            <w:tcW w:w="6094" w:type="dxa"/>
          </w:tcPr>
          <w:p w14:paraId="237719A3" w14:textId="77777777" w:rsidR="00FC2326" w:rsidRPr="00CF48D7" w:rsidRDefault="00FC2326" w:rsidP="005C4813">
            <w:pPr>
              <w:ind w:firstLine="0"/>
            </w:pPr>
          </w:p>
        </w:tc>
      </w:tr>
      <w:tr w:rsidR="00FC2326" w:rsidRPr="0036689B" w14:paraId="52FFDDC3" w14:textId="77777777" w:rsidTr="002B5A7F">
        <w:tc>
          <w:tcPr>
            <w:tcW w:w="2235" w:type="dxa"/>
          </w:tcPr>
          <w:p w14:paraId="3DFC1163" w14:textId="77777777" w:rsidR="00FC2326" w:rsidRPr="00FC2326" w:rsidRDefault="00FC2326" w:rsidP="005C4813">
            <w:pPr>
              <w:ind w:firstLine="0"/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756" w:type="dxa"/>
          </w:tcPr>
          <w:p w14:paraId="0A33CB93" w14:textId="77777777" w:rsidR="00FC2326" w:rsidRPr="002B5A7F" w:rsidRDefault="00FC2326" w:rsidP="005C4813">
            <w:pPr>
              <w:ind w:firstLine="0"/>
            </w:pPr>
          </w:p>
        </w:tc>
        <w:tc>
          <w:tcPr>
            <w:tcW w:w="6094" w:type="dxa"/>
          </w:tcPr>
          <w:p w14:paraId="00157A42" w14:textId="77777777" w:rsidR="00FC2326" w:rsidRPr="00CF48D7" w:rsidRDefault="00FC2326" w:rsidP="005C4813">
            <w:pPr>
              <w:ind w:firstLine="0"/>
            </w:pPr>
          </w:p>
        </w:tc>
      </w:tr>
      <w:tr w:rsidR="005C4813" w:rsidRPr="0036689B" w14:paraId="3E62BE4E" w14:textId="77777777" w:rsidTr="002B5A7F">
        <w:tc>
          <w:tcPr>
            <w:tcW w:w="2235" w:type="dxa"/>
          </w:tcPr>
          <w:p w14:paraId="67B355DC" w14:textId="621812E1" w:rsidR="005C4813" w:rsidRPr="002B5A7F" w:rsidRDefault="005C4813" w:rsidP="005C4813">
            <w:pPr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756" w:type="dxa"/>
          </w:tcPr>
          <w:p w14:paraId="65F1CEA2" w14:textId="4A2755EC" w:rsidR="005C4813" w:rsidRPr="002B5A7F" w:rsidRDefault="005C4813" w:rsidP="005C4813">
            <w:pPr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6094" w:type="dxa"/>
          </w:tcPr>
          <w:p w14:paraId="08910468" w14:textId="5753EFE7" w:rsidR="00CF48D7" w:rsidRPr="00CF48D7" w:rsidRDefault="00CF48D7" w:rsidP="005C4813">
            <w:pPr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</w:tc>
      </w:tr>
      <w:tr w:rsidR="00DA4EA1" w:rsidRPr="0036689B" w14:paraId="44ED5E1D" w14:textId="77777777" w:rsidTr="002B5A7F">
        <w:tc>
          <w:tcPr>
            <w:tcW w:w="2235" w:type="dxa"/>
          </w:tcPr>
          <w:p w14:paraId="6844CC34" w14:textId="77777777" w:rsidR="00DA4EA1" w:rsidRPr="00C7063F" w:rsidRDefault="00DA4EA1" w:rsidP="002260EB">
            <w:pPr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Activate</w:t>
            </w:r>
            <w:r w:rsidRPr="00C7063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/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deactivate</w:t>
            </w:r>
          </w:p>
        </w:tc>
        <w:tc>
          <w:tcPr>
            <w:tcW w:w="756" w:type="dxa"/>
          </w:tcPr>
          <w:p w14:paraId="325AD2DD" w14:textId="77777777" w:rsidR="00DA4EA1" w:rsidRPr="005C4813" w:rsidRDefault="00DA4EA1" w:rsidP="002260EB">
            <w:pPr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001</w:t>
            </w:r>
          </w:p>
        </w:tc>
        <w:tc>
          <w:tcPr>
            <w:tcW w:w="6094" w:type="dxa"/>
          </w:tcPr>
          <w:p w14:paraId="6158384F" w14:textId="77777777" w:rsidR="00DA4EA1" w:rsidRPr="005C4813" w:rsidRDefault="00DA4EA1" w:rsidP="002260EB">
            <w:pPr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Первый байт: 1 – вкл, 0 - выкл</w:t>
            </w:r>
          </w:p>
        </w:tc>
      </w:tr>
      <w:tr w:rsidR="00DA4EA1" w:rsidRPr="0036689B" w14:paraId="43A7D650" w14:textId="77777777" w:rsidTr="002B5A7F">
        <w:tc>
          <w:tcPr>
            <w:tcW w:w="2235" w:type="dxa"/>
          </w:tcPr>
          <w:p w14:paraId="1075083E" w14:textId="51DF6CBF" w:rsidR="00DA4EA1" w:rsidRPr="00C7063F" w:rsidRDefault="00DA4EA1" w:rsidP="002260EB">
            <w:pPr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CF48D7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Configure</w:t>
            </w:r>
            <w:r w:rsidR="002B5A7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</w:t>
            </w:r>
            <w:r w:rsidR="002B5A7F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type</w:t>
            </w:r>
          </w:p>
        </w:tc>
        <w:tc>
          <w:tcPr>
            <w:tcW w:w="756" w:type="dxa"/>
          </w:tcPr>
          <w:p w14:paraId="74C9E852" w14:textId="77777777" w:rsidR="00DA4EA1" w:rsidRPr="00C7063F" w:rsidRDefault="00DA4EA1" w:rsidP="002260EB">
            <w:pPr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C7063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004</w:t>
            </w:r>
          </w:p>
        </w:tc>
        <w:tc>
          <w:tcPr>
            <w:tcW w:w="6094" w:type="dxa"/>
          </w:tcPr>
          <w:p w14:paraId="00E27BAB" w14:textId="77777777" w:rsidR="00DA4EA1" w:rsidRDefault="00DA4EA1" w:rsidP="002260EB">
            <w:pPr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Первый байт: тип девайса</w:t>
            </w:r>
          </w:p>
          <w:p w14:paraId="1DBF091A" w14:textId="77777777" w:rsidR="00C7063F" w:rsidRDefault="00C7063F" w:rsidP="002260EB">
            <w:pPr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Второй: часы</w:t>
            </w:r>
          </w:p>
          <w:p w14:paraId="44CCE364" w14:textId="77777777" w:rsidR="00C7063F" w:rsidRDefault="00C7063F" w:rsidP="002260EB">
            <w:pPr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Третий: минуты</w:t>
            </w:r>
          </w:p>
          <w:p w14:paraId="703CF14F" w14:textId="77777777" w:rsidR="00C7063F" w:rsidRDefault="00C7063F" w:rsidP="002260EB">
            <w:pPr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Четвертый: секунды</w:t>
            </w:r>
          </w:p>
          <w:p w14:paraId="0BAEF590" w14:textId="6D0244F4" w:rsidR="00DA4EA1" w:rsidRPr="00CF48D7" w:rsidRDefault="00C7063F" w:rsidP="002260EB">
            <w:pPr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Пятый и шестой: миллисекунды</w:t>
            </w:r>
            <w:r w:rsidR="00DA4EA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</w:t>
            </w:r>
          </w:p>
        </w:tc>
      </w:tr>
    </w:tbl>
    <w:p w14:paraId="2B9F9919" w14:textId="77777777" w:rsidR="00755E1D" w:rsidRPr="005A6ADF" w:rsidRDefault="00755E1D" w:rsidP="00A86A0A"/>
    <w:sectPr w:rsidR="00755E1D" w:rsidRPr="005A6A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F72AD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B36"/>
    <w:rsid w:val="001107BA"/>
    <w:rsid w:val="00185D86"/>
    <w:rsid w:val="001D2B36"/>
    <w:rsid w:val="00276FC1"/>
    <w:rsid w:val="00281BE9"/>
    <w:rsid w:val="00285C01"/>
    <w:rsid w:val="002B5A7F"/>
    <w:rsid w:val="00434C57"/>
    <w:rsid w:val="004F63C7"/>
    <w:rsid w:val="005A60A9"/>
    <w:rsid w:val="005A6ADF"/>
    <w:rsid w:val="005C4813"/>
    <w:rsid w:val="00680A84"/>
    <w:rsid w:val="00755E1D"/>
    <w:rsid w:val="008D1ADB"/>
    <w:rsid w:val="008F6AA3"/>
    <w:rsid w:val="009D2B63"/>
    <w:rsid w:val="00A86A0A"/>
    <w:rsid w:val="00B14BE8"/>
    <w:rsid w:val="00BF488D"/>
    <w:rsid w:val="00C7063F"/>
    <w:rsid w:val="00CF48D7"/>
    <w:rsid w:val="00D614E4"/>
    <w:rsid w:val="00DA4EA1"/>
    <w:rsid w:val="00E37FE9"/>
    <w:rsid w:val="00F20BB1"/>
    <w:rsid w:val="00FC2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ABD5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3C7"/>
    <w:pPr>
      <w:ind w:firstLine="709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F63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0A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63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63C7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F63C7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80A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14BE8"/>
    <w:pPr>
      <w:ind w:left="720"/>
      <w:contextualSpacing/>
    </w:pPr>
  </w:style>
  <w:style w:type="table" w:styleId="TableGrid">
    <w:name w:val="Table Grid"/>
    <w:basedOn w:val="TableNormal"/>
    <w:rsid w:val="00A86A0A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55E1D"/>
    <w:pPr>
      <w:spacing w:after="0" w:line="240" w:lineRule="auto"/>
      <w:ind w:firstLine="709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3C7"/>
    <w:pPr>
      <w:ind w:firstLine="709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F63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0A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63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63C7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F63C7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80A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14BE8"/>
    <w:pPr>
      <w:ind w:left="720"/>
      <w:contextualSpacing/>
    </w:pPr>
  </w:style>
  <w:style w:type="table" w:styleId="TableGrid">
    <w:name w:val="Table Grid"/>
    <w:basedOn w:val="TableNormal"/>
    <w:rsid w:val="00A86A0A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55E1D"/>
    <w:pPr>
      <w:spacing w:after="0" w:line="240" w:lineRule="auto"/>
      <w:ind w:firstLine="709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829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Kreyl Laurelindo</dc:creator>
  <cp:lastModifiedBy>Kreyl Laurelindo</cp:lastModifiedBy>
  <cp:revision>11</cp:revision>
  <dcterms:created xsi:type="dcterms:W3CDTF">2010-03-10T21:57:00Z</dcterms:created>
  <dcterms:modified xsi:type="dcterms:W3CDTF">2010-06-11T16:30:00Z</dcterms:modified>
</cp:coreProperties>
</file>