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260"/>
        <w:gridCol w:w="1890"/>
        <w:gridCol w:w="1710"/>
        <w:gridCol w:w="1841"/>
      </w:tblGrid>
      <w:tr w:rsidR="00AD3726" w:rsidTr="00AD3726">
        <w:tc>
          <w:tcPr>
            <w:tcW w:w="985" w:type="dxa"/>
          </w:tcPr>
          <w:p w:rsidR="00AD3726" w:rsidRDefault="00AD3726" w:rsidP="005972D6">
            <w:pPr>
              <w:jc w:val="center"/>
            </w:pPr>
            <w:r>
              <w:t>Test #</w:t>
            </w: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  <w:r>
              <w:t>Purpose</w:t>
            </w:r>
          </w:p>
        </w:tc>
        <w:tc>
          <w:tcPr>
            <w:tcW w:w="1260" w:type="dxa"/>
          </w:tcPr>
          <w:p w:rsidR="00AD3726" w:rsidRDefault="00AD3726" w:rsidP="005972D6">
            <w:pPr>
              <w:jc w:val="center"/>
            </w:pPr>
            <w:r>
              <w:t>Data</w:t>
            </w:r>
          </w:p>
        </w:tc>
        <w:tc>
          <w:tcPr>
            <w:tcW w:w="1890" w:type="dxa"/>
          </w:tcPr>
          <w:p w:rsidR="00AD3726" w:rsidRDefault="00AD3726" w:rsidP="005972D6">
            <w:pPr>
              <w:jc w:val="center"/>
            </w:pPr>
            <w:r>
              <w:t>Expected outcome</w:t>
            </w: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  <w:r>
              <w:t>Actual outcome</w:t>
            </w:r>
          </w:p>
        </w:tc>
        <w:tc>
          <w:tcPr>
            <w:tcW w:w="1841" w:type="dxa"/>
          </w:tcPr>
          <w:p w:rsidR="00AD3726" w:rsidRDefault="00AD3726" w:rsidP="005972D6">
            <w:pPr>
              <w:jc w:val="center"/>
            </w:pPr>
            <w:r>
              <w:t>Comments</w:t>
            </w:r>
          </w:p>
        </w:tc>
      </w:tr>
      <w:tr w:rsidR="00AD3726" w:rsidTr="00AD3726">
        <w:tc>
          <w:tcPr>
            <w:tcW w:w="985" w:type="dxa"/>
          </w:tcPr>
          <w:p w:rsidR="00AD3726" w:rsidRDefault="005972D6" w:rsidP="005972D6">
            <w:pPr>
              <w:jc w:val="center"/>
            </w:pPr>
            <w:r>
              <w:t>1.</w:t>
            </w:r>
          </w:p>
        </w:tc>
        <w:tc>
          <w:tcPr>
            <w:tcW w:w="1710" w:type="dxa"/>
          </w:tcPr>
          <w:p w:rsidR="00AD3726" w:rsidRDefault="005972D6" w:rsidP="005972D6">
            <w:pPr>
              <w:jc w:val="center"/>
            </w:pPr>
            <w:r>
              <w:t>To test if the input field for can 1 is working</w:t>
            </w:r>
          </w:p>
        </w:tc>
        <w:tc>
          <w:tcPr>
            <w:tcW w:w="1260" w:type="dxa"/>
          </w:tcPr>
          <w:p w:rsidR="00AD3726" w:rsidRDefault="005972D6" w:rsidP="005972D6">
            <w:pPr>
              <w:jc w:val="center"/>
            </w:pPr>
            <w:r>
              <w:t>Entered</w:t>
            </w:r>
          </w:p>
          <w:p w:rsidR="005972D6" w:rsidRDefault="005972D6" w:rsidP="005972D6">
            <w:pPr>
              <w:jc w:val="center"/>
            </w:pPr>
            <w:r>
              <w:t>20</w:t>
            </w:r>
          </w:p>
        </w:tc>
        <w:tc>
          <w:tcPr>
            <w:tcW w:w="1890" w:type="dxa"/>
          </w:tcPr>
          <w:p w:rsidR="00AD3726" w:rsidRDefault="005972D6" w:rsidP="005972D6">
            <w:pPr>
              <w:jc w:val="center"/>
            </w:pPr>
            <w:r>
              <w:t>It should allow the user to enter that number</w:t>
            </w:r>
          </w:p>
        </w:tc>
        <w:tc>
          <w:tcPr>
            <w:tcW w:w="1710" w:type="dxa"/>
          </w:tcPr>
          <w:p w:rsidR="00AD3726" w:rsidRDefault="005972D6" w:rsidP="005972D6">
            <w:pPr>
              <w:jc w:val="center"/>
            </w:pPr>
            <w:r>
              <w:t>It allows the user to enter that number</w:t>
            </w:r>
          </w:p>
        </w:tc>
        <w:tc>
          <w:tcPr>
            <w:tcW w:w="1841" w:type="dxa"/>
          </w:tcPr>
          <w:p w:rsidR="00AD3726" w:rsidRDefault="005972D6" w:rsidP="005972D6">
            <w:pPr>
              <w:jc w:val="center"/>
            </w:pPr>
            <w:r>
              <w:t>The test was successful</w:t>
            </w:r>
          </w:p>
        </w:tc>
      </w:tr>
      <w:tr w:rsidR="00AD3726" w:rsidTr="00AD3726">
        <w:tc>
          <w:tcPr>
            <w:tcW w:w="985" w:type="dxa"/>
          </w:tcPr>
          <w:p w:rsidR="00AD3726" w:rsidRDefault="005972D6" w:rsidP="005972D6">
            <w:pPr>
              <w:jc w:val="center"/>
            </w:pPr>
            <w:r>
              <w:t>2.</w:t>
            </w:r>
          </w:p>
        </w:tc>
        <w:tc>
          <w:tcPr>
            <w:tcW w:w="1710" w:type="dxa"/>
          </w:tcPr>
          <w:p w:rsidR="00AD3726" w:rsidRDefault="005972D6" w:rsidP="005972D6">
            <w:pPr>
              <w:jc w:val="center"/>
            </w:pPr>
            <w:r>
              <w:t xml:space="preserve">To test if the input field for can </w:t>
            </w:r>
            <w:r>
              <w:t>2</w:t>
            </w:r>
            <w:r>
              <w:t xml:space="preserve"> is working</w:t>
            </w:r>
          </w:p>
        </w:tc>
        <w:tc>
          <w:tcPr>
            <w:tcW w:w="126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9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41" w:type="dxa"/>
          </w:tcPr>
          <w:p w:rsidR="00AD3726" w:rsidRDefault="00AD3726" w:rsidP="005972D6">
            <w:pPr>
              <w:jc w:val="center"/>
            </w:pPr>
          </w:p>
        </w:tc>
      </w:tr>
      <w:tr w:rsidR="00AD3726" w:rsidTr="00AD3726">
        <w:tc>
          <w:tcPr>
            <w:tcW w:w="985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5972D6" w:rsidP="005972D6">
            <w:pPr>
              <w:jc w:val="center"/>
            </w:pPr>
            <w:r>
              <w:t xml:space="preserve">To test if the input field for can </w:t>
            </w:r>
            <w:r>
              <w:t>3</w:t>
            </w:r>
            <w:r>
              <w:t xml:space="preserve"> is working</w:t>
            </w:r>
          </w:p>
        </w:tc>
        <w:tc>
          <w:tcPr>
            <w:tcW w:w="126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9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41" w:type="dxa"/>
          </w:tcPr>
          <w:p w:rsidR="00AD3726" w:rsidRDefault="00AD3726" w:rsidP="005972D6">
            <w:pPr>
              <w:jc w:val="center"/>
            </w:pPr>
          </w:p>
        </w:tc>
      </w:tr>
      <w:tr w:rsidR="00AD3726" w:rsidTr="00AD3726">
        <w:tc>
          <w:tcPr>
            <w:tcW w:w="985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5972D6" w:rsidP="005972D6">
            <w:pPr>
              <w:jc w:val="center"/>
            </w:pPr>
            <w:r>
              <w:t xml:space="preserve">To test if the input field for can </w:t>
            </w:r>
            <w:r>
              <w:t>4</w:t>
            </w:r>
            <w:r>
              <w:t xml:space="preserve"> is working</w:t>
            </w:r>
          </w:p>
        </w:tc>
        <w:tc>
          <w:tcPr>
            <w:tcW w:w="126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9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41" w:type="dxa"/>
          </w:tcPr>
          <w:p w:rsidR="00AD3726" w:rsidRDefault="00AD3726" w:rsidP="005972D6">
            <w:pPr>
              <w:jc w:val="center"/>
            </w:pPr>
          </w:p>
        </w:tc>
      </w:tr>
      <w:tr w:rsidR="00AD3726" w:rsidTr="00AD3726">
        <w:tc>
          <w:tcPr>
            <w:tcW w:w="985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26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9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710" w:type="dxa"/>
          </w:tcPr>
          <w:p w:rsidR="00AD3726" w:rsidRDefault="00AD3726" w:rsidP="005972D6">
            <w:pPr>
              <w:jc w:val="center"/>
            </w:pPr>
          </w:p>
        </w:tc>
        <w:tc>
          <w:tcPr>
            <w:tcW w:w="1841" w:type="dxa"/>
          </w:tcPr>
          <w:p w:rsidR="00AD3726" w:rsidRDefault="00AD3726" w:rsidP="005972D6">
            <w:pPr>
              <w:jc w:val="center"/>
            </w:pPr>
          </w:p>
        </w:tc>
      </w:tr>
    </w:tbl>
    <w:p w:rsidR="005C042F" w:rsidRDefault="005C042F">
      <w:bookmarkStart w:id="0" w:name="_GoBack"/>
      <w:bookmarkEnd w:id="0"/>
    </w:p>
    <w:sectPr w:rsidR="005C04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2F"/>
    <w:rsid w:val="005972D6"/>
    <w:rsid w:val="005C042F"/>
    <w:rsid w:val="00A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0B0"/>
  <w15:chartTrackingRefBased/>
  <w15:docId w15:val="{E91DA903-309C-47B8-AF77-D18D91E2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Aleksandrov</dc:creator>
  <cp:keywords/>
  <dc:description/>
  <cp:lastModifiedBy>Georgi Aleksandrov</cp:lastModifiedBy>
  <cp:revision>2</cp:revision>
  <dcterms:created xsi:type="dcterms:W3CDTF">2019-09-30T20:49:00Z</dcterms:created>
  <dcterms:modified xsi:type="dcterms:W3CDTF">2019-09-30T21:19:00Z</dcterms:modified>
</cp:coreProperties>
</file>