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20FD4C" w14:textId="3B437149" w:rsidR="00BE5F69" w:rsidRDefault="005D27D0" w:rsidP="005D27D0">
      <w:pPr>
        <w:pStyle w:val="Heading1"/>
        <w:numPr>
          <w:ilvl w:val="0"/>
          <w:numId w:val="0"/>
        </w:numPr>
        <w:jc w:val="center"/>
        <w:rPr>
          <w:sz w:val="48"/>
          <w:szCs w:val="40"/>
        </w:rPr>
      </w:pPr>
      <w:r>
        <w:rPr>
          <w:sz w:val="48"/>
          <w:szCs w:val="40"/>
        </w:rPr>
        <w:t>Arquitetura</w:t>
      </w:r>
    </w:p>
    <w:p w14:paraId="5CA774A3" w14:textId="17839E15" w:rsidR="005D27D0" w:rsidRDefault="005D27D0" w:rsidP="005D27D0">
      <w:pPr>
        <w:jc w:val="center"/>
      </w:pPr>
      <w:r w:rsidRPr="005D27D0">
        <w:rPr>
          <w:highlight w:val="yellow"/>
        </w:rPr>
        <w:t>COVER</w:t>
      </w:r>
    </w:p>
    <w:p w14:paraId="2F544ACB" w14:textId="1410C5C5" w:rsidR="005D27D0" w:rsidRDefault="005D27D0" w:rsidP="005D27D0">
      <w:pPr>
        <w:jc w:val="center"/>
      </w:pPr>
      <w:r>
        <w:br w:type="page"/>
      </w:r>
    </w:p>
    <w:p w14:paraId="1031A7E4" w14:textId="39F3B9B6" w:rsidR="00D77939" w:rsidRDefault="005D27D0" w:rsidP="00D77939">
      <w:pPr>
        <w:pStyle w:val="Heading1"/>
      </w:pPr>
      <w:r>
        <w:lastRenderedPageBreak/>
        <w:t>Modelo de domínio</w:t>
      </w:r>
    </w:p>
    <w:p w14:paraId="55329CBB" w14:textId="4BADB2FA" w:rsidR="00E026DE" w:rsidRDefault="00E026DE" w:rsidP="00DB20DB">
      <w:r>
        <w:t xml:space="preserve">Como esta aplicação </w:t>
      </w:r>
      <w:r w:rsidR="005F4F86">
        <w:t>lida com grupos</w:t>
      </w:r>
      <w:r w:rsidR="001C42C0">
        <w:t xml:space="preserve"> que possuem listas de compras que possuem</w:t>
      </w:r>
      <w:r w:rsidR="00202FB3">
        <w:t xml:space="preserve"> produtos, serão feitas pelos menos estas entidades com as informações </w:t>
      </w:r>
      <w:r w:rsidR="005A3C20">
        <w:t xml:space="preserve">adequadas a cada uma. Algumas destas são registos de </w:t>
      </w:r>
      <w:r w:rsidR="00D543DB">
        <w:t>que utilizador fez a modificação e quando foi feita. Para tal, cria-se outra entidade</w:t>
      </w:r>
      <w:r w:rsidR="00462FC6">
        <w:t xml:space="preserve"> assinatura para agrupar melhor isto.</w:t>
      </w:r>
    </w:p>
    <w:p w14:paraId="56283BB4" w14:textId="7334D795" w:rsidR="00DB20DB" w:rsidRPr="0068097F" w:rsidRDefault="00462FC6" w:rsidP="00DB20DB">
      <w:r>
        <w:t>Desta forma,</w:t>
      </w:r>
      <w:r w:rsidR="00455A29">
        <w:t xml:space="preserve"> modelo de domínio é composto </w:t>
      </w:r>
      <w:r w:rsidR="000978B2">
        <w:t>pelas entidades grupo, lista de compras, produto e assinatura</w:t>
      </w:r>
      <w:r w:rsidR="009C6A3E">
        <w:t xml:space="preserve">, todas implementando a interface </w:t>
      </w:r>
      <w:proofErr w:type="spellStart"/>
      <w:r w:rsidR="009C6A3E">
        <w:rPr>
          <w:i/>
          <w:iCs/>
        </w:rPr>
        <w:t>Comparable</w:t>
      </w:r>
      <w:proofErr w:type="spellEnd"/>
      <w:r w:rsidR="009C6A3E">
        <w:t xml:space="preserve"> para</w:t>
      </w:r>
      <w:r>
        <w:t xml:space="preserve"> as</w:t>
      </w:r>
      <w:r w:rsidR="009C6A3E">
        <w:t xml:space="preserve"> poder </w:t>
      </w:r>
      <w:r w:rsidR="002C3E08">
        <w:t>compara</w:t>
      </w:r>
      <w:r>
        <w:t>r</w:t>
      </w:r>
      <w:r w:rsidR="00512AC8">
        <w:t>.</w:t>
      </w:r>
      <w:r w:rsidR="007D1D71">
        <w:t xml:space="preserve"> Es</w:t>
      </w:r>
      <w:r w:rsidR="00965E4B">
        <w:t>t</w:t>
      </w:r>
      <w:r w:rsidR="007D1D71">
        <w:t>a implementação serve para comparar o</w:t>
      </w:r>
      <w:r w:rsidR="00B87611">
        <w:t xml:space="preserve"> nome nas entidades grupo e lista</w:t>
      </w:r>
      <w:r w:rsidR="009A3C59">
        <w:t xml:space="preserve"> e </w:t>
      </w:r>
      <w:r w:rsidR="003908E2">
        <w:t xml:space="preserve">para comparar </w:t>
      </w:r>
      <w:r w:rsidR="009A3C59">
        <w:t>a</w:t>
      </w:r>
      <w:r w:rsidR="00220FC2">
        <w:t>s</w:t>
      </w:r>
      <w:r w:rsidR="009A3C59">
        <w:t xml:space="preserve"> assinatura</w:t>
      </w:r>
      <w:r w:rsidR="00220FC2">
        <w:t>s</w:t>
      </w:r>
      <w:r w:rsidR="009A3C59">
        <w:t xml:space="preserve"> nos produtos, que comparam o tempo </w:t>
      </w:r>
      <w:r w:rsidR="005A5A45">
        <w:t xml:space="preserve">a </w:t>
      </w:r>
      <w:r w:rsidR="005B7CA5">
        <w:t>que fo</w:t>
      </w:r>
      <w:r w:rsidR="001A36BC">
        <w:t>ram</w:t>
      </w:r>
      <w:r w:rsidR="005B7CA5">
        <w:t xml:space="preserve"> registada</w:t>
      </w:r>
      <w:r w:rsidR="001A36BC">
        <w:t>s</w:t>
      </w:r>
      <w:r w:rsidR="005B7CA5">
        <w:t>.</w:t>
      </w:r>
      <w:r w:rsidR="009E6C3C">
        <w:t xml:space="preserve"> Os tipos com ‘?’ indicam que o atributo</w:t>
      </w:r>
      <w:r w:rsidR="005A5A45">
        <w:t xml:space="preserve"> é opcional</w:t>
      </w:r>
      <w:r w:rsidR="009E6C3C">
        <w:t>.</w:t>
      </w:r>
      <w:r w:rsidR="00035189">
        <w:t xml:space="preserve"> </w:t>
      </w:r>
      <w:r w:rsidR="005A5A45">
        <w:t>Após detalhar um</w:t>
      </w:r>
      <w:r w:rsidR="00BF4B01">
        <w:t xml:space="preserve"> pouco mais, pensou-se no</w:t>
      </w:r>
      <w:r w:rsidR="0068097F">
        <w:t xml:space="preserve"> método </w:t>
      </w:r>
      <w:proofErr w:type="spellStart"/>
      <w:r w:rsidR="0068097F" w:rsidRPr="0068097F">
        <w:rPr>
          <w:i/>
          <w:iCs/>
        </w:rPr>
        <w:t>toMap</w:t>
      </w:r>
      <w:proofErr w:type="spellEnd"/>
      <w:r w:rsidR="0068097F">
        <w:t xml:space="preserve"> </w:t>
      </w:r>
      <w:r w:rsidR="0068097F" w:rsidRPr="0068097F">
        <w:t>e</w:t>
      </w:r>
      <w:r w:rsidR="0068097F">
        <w:t xml:space="preserve"> </w:t>
      </w:r>
      <w:r w:rsidR="0057434B">
        <w:t>n</w:t>
      </w:r>
      <w:r w:rsidR="0068097F">
        <w:t xml:space="preserve">o construtor </w:t>
      </w:r>
      <w:proofErr w:type="spellStart"/>
      <w:r w:rsidR="0068097F">
        <w:rPr>
          <w:i/>
          <w:iCs/>
        </w:rPr>
        <w:t>fromMap</w:t>
      </w:r>
      <w:proofErr w:type="spellEnd"/>
      <w:r w:rsidR="0057434B">
        <w:t xml:space="preserve">, </w:t>
      </w:r>
      <w:r w:rsidR="00BF4B01">
        <w:t xml:space="preserve">que </w:t>
      </w:r>
      <w:r w:rsidR="0068097F">
        <w:t xml:space="preserve">servem para </w:t>
      </w:r>
      <w:r w:rsidR="00260A62">
        <w:t xml:space="preserve">facilitar a </w:t>
      </w:r>
      <w:r w:rsidR="009E12A6">
        <w:t>interação com base</w:t>
      </w:r>
      <w:r w:rsidR="005A5A45">
        <w:t>s</w:t>
      </w:r>
      <w:r w:rsidR="009E12A6">
        <w:t xml:space="preserve"> de dados, que geralmente usam este tipo de estrutura de dados</w:t>
      </w:r>
      <w:r w:rsidR="005A5A45">
        <w:t xml:space="preserve"> para trocar informação</w:t>
      </w:r>
      <w:r w:rsidR="009E12A6">
        <w:t>.</w:t>
      </w:r>
    </w:p>
    <w:p w14:paraId="5920AB19" w14:textId="24116768" w:rsidR="002C321E" w:rsidRPr="002C321E" w:rsidRDefault="00C2729D" w:rsidP="00CF08D4">
      <w:pPr>
        <w:jc w:val="center"/>
      </w:pPr>
      <w:r w:rsidRPr="00C2729D">
        <w:rPr>
          <w:noProof/>
        </w:rPr>
        <w:drawing>
          <wp:inline distT="0" distB="0" distL="0" distR="0" wp14:anchorId="4AB8BD9F" wp14:editId="076F2FC9">
            <wp:extent cx="5400040" cy="2442845"/>
            <wp:effectExtent l="0" t="0" r="0" b="0"/>
            <wp:docPr id="1" name="Picture 1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, schematic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4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712F4" w14:textId="77777777" w:rsidR="00D77939" w:rsidRDefault="00D77939">
      <w:pPr>
        <w:rPr>
          <w:rFonts w:ascii="Times New Roman" w:eastAsiaTheme="majorEastAsia" w:hAnsi="Times New Roman" w:cstheme="majorBidi"/>
          <w:b/>
          <w:sz w:val="40"/>
          <w:szCs w:val="32"/>
        </w:rPr>
      </w:pPr>
      <w:r>
        <w:br w:type="page"/>
      </w:r>
    </w:p>
    <w:p w14:paraId="335A7163" w14:textId="607C6140" w:rsidR="000B03CD" w:rsidRDefault="00E72BB8" w:rsidP="000B03CD">
      <w:pPr>
        <w:pStyle w:val="Heading1"/>
      </w:pPr>
      <w:r w:rsidRPr="00E72BB8">
        <w:lastRenderedPageBreak/>
        <w:t>Realização de casos de utilização</w:t>
      </w:r>
    </w:p>
    <w:p w14:paraId="7366D820" w14:textId="1738800A" w:rsidR="00BA63C4" w:rsidRPr="00F206FF" w:rsidRDefault="00105EC5" w:rsidP="00F206FF">
      <w:r>
        <w:t>Para a realização dos casos de utilização</w:t>
      </w:r>
      <w:r w:rsidR="009C6365">
        <w:t xml:space="preserve">, decidiu-se </w:t>
      </w:r>
      <w:r w:rsidR="00832AD1">
        <w:t>implementar</w:t>
      </w:r>
      <w:r w:rsidR="009C6365">
        <w:t xml:space="preserve"> os 2 </w:t>
      </w:r>
      <w:proofErr w:type="gramStart"/>
      <w:r w:rsidR="009C6365">
        <w:t xml:space="preserve">casos </w:t>
      </w:r>
      <w:r w:rsidR="009C6365">
        <w:rPr>
          <w:b/>
          <w:bCs/>
        </w:rPr>
        <w:t>Comprar</w:t>
      </w:r>
      <w:proofErr w:type="gramEnd"/>
      <w:r w:rsidR="009C6365">
        <w:rPr>
          <w:b/>
          <w:bCs/>
        </w:rPr>
        <w:t xml:space="preserve"> produtos</w:t>
      </w:r>
      <w:r w:rsidR="009C6365">
        <w:t xml:space="preserve"> e </w:t>
      </w:r>
      <w:r w:rsidR="009C6365">
        <w:rPr>
          <w:b/>
          <w:bCs/>
        </w:rPr>
        <w:t>Criar grupo</w:t>
      </w:r>
      <w:r w:rsidR="00832AD1">
        <w:t>.</w:t>
      </w:r>
      <w:r w:rsidR="00F206FF">
        <w:t xml:space="preserve"> </w:t>
      </w:r>
      <w:r w:rsidR="00BA63C4">
        <w:t xml:space="preserve">Uma vez que a aplicação será feita em </w:t>
      </w:r>
      <w:r w:rsidR="00BA63C4">
        <w:rPr>
          <w:i/>
          <w:iCs/>
        </w:rPr>
        <w:t>Flutter</w:t>
      </w:r>
      <w:r w:rsidR="00BA63C4">
        <w:t>, será utilizado o padrão MVVM (</w:t>
      </w:r>
      <w:proofErr w:type="spellStart"/>
      <w:r w:rsidR="00BA63C4">
        <w:rPr>
          <w:i/>
          <w:iCs/>
        </w:rPr>
        <w:t>Model</w:t>
      </w:r>
      <w:proofErr w:type="spellEnd"/>
      <w:r w:rsidR="00BA63C4">
        <w:rPr>
          <w:i/>
          <w:iCs/>
        </w:rPr>
        <w:t xml:space="preserve">, </w:t>
      </w:r>
      <w:proofErr w:type="spellStart"/>
      <w:r w:rsidR="00BA63C4">
        <w:rPr>
          <w:i/>
          <w:iCs/>
        </w:rPr>
        <w:t>View</w:t>
      </w:r>
      <w:proofErr w:type="spellEnd"/>
      <w:r w:rsidR="00BA63C4">
        <w:rPr>
          <w:i/>
          <w:iCs/>
        </w:rPr>
        <w:t xml:space="preserve">, </w:t>
      </w:r>
      <w:proofErr w:type="spellStart"/>
      <w:r w:rsidR="00BA63C4">
        <w:rPr>
          <w:i/>
          <w:iCs/>
        </w:rPr>
        <w:t>ViewModel</w:t>
      </w:r>
      <w:proofErr w:type="spellEnd"/>
      <w:r w:rsidR="00BA63C4">
        <w:t>)</w:t>
      </w:r>
      <w:r w:rsidR="009D186D">
        <w:t>.</w:t>
      </w:r>
    </w:p>
    <w:p w14:paraId="29D715D5" w14:textId="74CA0058" w:rsidR="00AA593A" w:rsidRDefault="00AA593A" w:rsidP="00AA593A">
      <w:pPr>
        <w:pStyle w:val="Heading2"/>
      </w:pPr>
      <w:r>
        <w:t xml:space="preserve">Caso de utilização </w:t>
      </w:r>
      <w:r w:rsidR="008B1450">
        <w:t>–</w:t>
      </w:r>
      <w:r>
        <w:t xml:space="preserve"> </w:t>
      </w:r>
      <w:r w:rsidR="008B1450">
        <w:t>Comprar produtos</w:t>
      </w:r>
    </w:p>
    <w:p w14:paraId="02C69DF3" w14:textId="77777777" w:rsidR="00B00D0D" w:rsidRDefault="00873477" w:rsidP="00873477">
      <w:r>
        <w:t>Como</w:t>
      </w:r>
      <w:r w:rsidR="005F75DD">
        <w:t xml:space="preserve"> visto na especificação de requisitos, este caso de utilização começa por transitar para uma janela de compra</w:t>
      </w:r>
      <w:r w:rsidR="009D4147">
        <w:t xml:space="preserve"> após clicar no botão </w:t>
      </w:r>
      <w:r w:rsidR="009D4147" w:rsidRPr="009D4147">
        <w:rPr>
          <w:i/>
          <w:iCs/>
        </w:rPr>
        <w:t>BUY PRODUCTS</w:t>
      </w:r>
      <w:r w:rsidR="00614705">
        <w:t>.</w:t>
      </w:r>
    </w:p>
    <w:p w14:paraId="5EBEF932" w14:textId="319D8366" w:rsidR="00690319" w:rsidRDefault="00614705" w:rsidP="00873477">
      <w:r>
        <w:t xml:space="preserve">Ao transitar, </w:t>
      </w:r>
      <w:r w:rsidR="00BD7A43">
        <w:t xml:space="preserve">a </w:t>
      </w:r>
      <w:proofErr w:type="spellStart"/>
      <w:r w:rsidR="00BD7A43">
        <w:t>vistaModelo</w:t>
      </w:r>
      <w:proofErr w:type="spellEnd"/>
      <w:r w:rsidR="00BD7A43">
        <w:t xml:space="preserve"> associada</w:t>
      </w:r>
      <w:r w:rsidR="00126EAB">
        <w:t xml:space="preserve"> </w:t>
      </w:r>
      <w:r w:rsidR="004A409F">
        <w:t>à próxima</w:t>
      </w:r>
      <w:r w:rsidR="00126EAB">
        <w:t xml:space="preserve"> janela vai buscar o </w:t>
      </w:r>
      <w:proofErr w:type="spellStart"/>
      <w:r w:rsidR="00126EAB">
        <w:rPr>
          <w:i/>
          <w:iCs/>
        </w:rPr>
        <w:t>snapshot</w:t>
      </w:r>
      <w:proofErr w:type="spellEnd"/>
      <w:r w:rsidR="00126EAB">
        <w:t xml:space="preserve"> dos produtos que correspondem à lista em que o utilizador está. Este </w:t>
      </w:r>
      <w:proofErr w:type="spellStart"/>
      <w:r w:rsidR="00126EAB">
        <w:rPr>
          <w:i/>
          <w:iCs/>
        </w:rPr>
        <w:t>snapshot</w:t>
      </w:r>
      <w:proofErr w:type="spellEnd"/>
      <w:r w:rsidR="00126EAB">
        <w:t xml:space="preserve"> </w:t>
      </w:r>
      <w:r w:rsidR="000A7A0F">
        <w:t xml:space="preserve">serve para </w:t>
      </w:r>
      <w:r w:rsidR="00294E92">
        <w:t>receber um evento sempre que é alterada alguma coisa na base de dados</w:t>
      </w:r>
      <w:r w:rsidR="00C10584">
        <w:t xml:space="preserve">, por exemplo, se outro utilizador </w:t>
      </w:r>
      <w:r w:rsidR="00FC67C3">
        <w:t>adicionar um produto</w:t>
      </w:r>
      <w:r w:rsidR="00690319">
        <w:t xml:space="preserve">, </w:t>
      </w:r>
      <w:r w:rsidR="00435119">
        <w:t>vê-se</w:t>
      </w:r>
      <w:r w:rsidR="00690319">
        <w:t xml:space="preserve"> o produto a ser adicionado no momento.</w:t>
      </w:r>
    </w:p>
    <w:p w14:paraId="49FC6179" w14:textId="3C64AFD5" w:rsidR="00A520CB" w:rsidRDefault="00B13E58" w:rsidP="00873477">
      <w:r>
        <w:t xml:space="preserve">Depois, ao sinalizar os produtos como comprados/não-comprados, </w:t>
      </w:r>
      <w:r w:rsidR="00F33834">
        <w:t>é atualizado o produto na base de dados com a assinatura de quem e quando foi comprado</w:t>
      </w:r>
      <w:r w:rsidR="00C40843">
        <w:t xml:space="preserve">. Caso o utilizador retire a sinalização, </w:t>
      </w:r>
      <w:r w:rsidR="00601813">
        <w:t>esta assinatura desaparece.</w:t>
      </w:r>
    </w:p>
    <w:p w14:paraId="68495630" w14:textId="77777777" w:rsidR="00105EC5" w:rsidRDefault="00601813" w:rsidP="00105EC5">
      <w:r>
        <w:t xml:space="preserve">Quando finalizadas as compras, o utilizador </w:t>
      </w:r>
      <w:r w:rsidR="00B00D0D">
        <w:t>volta para a janela anterior clicando no botão para voltar atrás.</w:t>
      </w:r>
    </w:p>
    <w:p w14:paraId="36FEE0CB" w14:textId="34BD96A7" w:rsidR="000B03CD" w:rsidRPr="000B03CD" w:rsidRDefault="00B74314" w:rsidP="00105EC5">
      <w:r w:rsidRPr="00B74314">
        <w:rPr>
          <w:noProof/>
        </w:rPr>
        <w:drawing>
          <wp:inline distT="0" distB="0" distL="0" distR="0" wp14:anchorId="2739B614" wp14:editId="4AAC4565">
            <wp:extent cx="5400040" cy="3034030"/>
            <wp:effectExtent l="0" t="0" r="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88330" w14:textId="170131FF" w:rsidR="00483087" w:rsidRPr="00483087" w:rsidRDefault="00483087" w:rsidP="00483087">
      <w:r w:rsidRPr="00134353">
        <w:rPr>
          <w:highlight w:val="yellow"/>
        </w:rPr>
        <w:t>Comprar produto</w:t>
      </w:r>
      <w:r w:rsidR="00461397" w:rsidRPr="00134353">
        <w:rPr>
          <w:highlight w:val="yellow"/>
        </w:rPr>
        <w:t>s</w:t>
      </w:r>
      <w:r w:rsidRPr="00134353">
        <w:rPr>
          <w:highlight w:val="yellow"/>
        </w:rPr>
        <w:t xml:space="preserve"> e </w:t>
      </w:r>
      <w:r w:rsidR="00134353" w:rsidRPr="00134353">
        <w:rPr>
          <w:highlight w:val="yellow"/>
        </w:rPr>
        <w:t>criar grupo</w:t>
      </w:r>
    </w:p>
    <w:p w14:paraId="5726F590" w14:textId="120D4EEE" w:rsidR="00D77939" w:rsidRDefault="00D77939">
      <w:r>
        <w:br w:type="page"/>
      </w:r>
    </w:p>
    <w:p w14:paraId="14F65A52" w14:textId="7EB94B9D" w:rsidR="00D77939" w:rsidRDefault="00E72BB8" w:rsidP="00D77939">
      <w:pPr>
        <w:pStyle w:val="Heading1"/>
      </w:pPr>
      <w:r w:rsidRPr="00E72BB8">
        <w:lastRenderedPageBreak/>
        <w:t>Arquitetura de mecanismos</w:t>
      </w:r>
    </w:p>
    <w:p w14:paraId="2596D094" w14:textId="2F8D8C5A" w:rsidR="0031349F" w:rsidRPr="0031349F" w:rsidRDefault="0031349F" w:rsidP="0031349F">
      <w:pPr>
        <w:jc w:val="center"/>
      </w:pPr>
      <w:r w:rsidRPr="0031349F">
        <w:drawing>
          <wp:inline distT="0" distB="0" distL="0" distR="0" wp14:anchorId="644E2412" wp14:editId="68DE5154">
            <wp:extent cx="5400040" cy="1993265"/>
            <wp:effectExtent l="0" t="0" r="0" b="6985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9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85923" w14:textId="5177BC12" w:rsidR="00D77939" w:rsidRDefault="00D77939">
      <w:r>
        <w:br w:type="page"/>
      </w:r>
    </w:p>
    <w:p w14:paraId="4F0016CE" w14:textId="2E7DE08E" w:rsidR="00D77939" w:rsidRDefault="00E72BB8" w:rsidP="00D77939">
      <w:pPr>
        <w:pStyle w:val="Heading1"/>
      </w:pPr>
      <w:r w:rsidRPr="00E72BB8">
        <w:lastRenderedPageBreak/>
        <w:t>Arquite</w:t>
      </w:r>
      <w:r>
        <w:t>t</w:t>
      </w:r>
      <w:r w:rsidRPr="00E72BB8">
        <w:t>ura geral da solução</w:t>
      </w:r>
    </w:p>
    <w:p w14:paraId="2E1C7BA8" w14:textId="77777777" w:rsidR="002D4F0B" w:rsidRPr="002D4F0B" w:rsidRDefault="002D4F0B" w:rsidP="002D4F0B"/>
    <w:sectPr w:rsidR="002D4F0B" w:rsidRPr="002D4F0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F848CC"/>
    <w:multiLevelType w:val="multilevel"/>
    <w:tmpl w:val="F042C5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2BFB7B64"/>
    <w:multiLevelType w:val="multilevel"/>
    <w:tmpl w:val="4954A1D4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i w:val="0"/>
        <w:iCs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i w:val="0"/>
        <w:iCs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7D0"/>
    <w:rsid w:val="00035189"/>
    <w:rsid w:val="000978B2"/>
    <w:rsid w:val="000A7A0F"/>
    <w:rsid w:val="000B03CD"/>
    <w:rsid w:val="00105EC5"/>
    <w:rsid w:val="00126EAB"/>
    <w:rsid w:val="00134353"/>
    <w:rsid w:val="001A36BC"/>
    <w:rsid w:val="001C42C0"/>
    <w:rsid w:val="00202FB3"/>
    <w:rsid w:val="0022085C"/>
    <w:rsid w:val="00220FC2"/>
    <w:rsid w:val="00260A62"/>
    <w:rsid w:val="00294E92"/>
    <w:rsid w:val="002C321E"/>
    <w:rsid w:val="002C3E08"/>
    <w:rsid w:val="002D4F0B"/>
    <w:rsid w:val="0031349F"/>
    <w:rsid w:val="00323210"/>
    <w:rsid w:val="003569AC"/>
    <w:rsid w:val="003908E2"/>
    <w:rsid w:val="00435119"/>
    <w:rsid w:val="00437AB8"/>
    <w:rsid w:val="00455A29"/>
    <w:rsid w:val="00461397"/>
    <w:rsid w:val="00462FC6"/>
    <w:rsid w:val="00483087"/>
    <w:rsid w:val="004A3348"/>
    <w:rsid w:val="004A409F"/>
    <w:rsid w:val="004B728A"/>
    <w:rsid w:val="00512AC8"/>
    <w:rsid w:val="00515760"/>
    <w:rsid w:val="0057434B"/>
    <w:rsid w:val="005A3C20"/>
    <w:rsid w:val="005A5A45"/>
    <w:rsid w:val="005B7CA5"/>
    <w:rsid w:val="005D27D0"/>
    <w:rsid w:val="005F4F86"/>
    <w:rsid w:val="005F75DD"/>
    <w:rsid w:val="00601813"/>
    <w:rsid w:val="00614705"/>
    <w:rsid w:val="00622E91"/>
    <w:rsid w:val="00672B41"/>
    <w:rsid w:val="00677810"/>
    <w:rsid w:val="0068097F"/>
    <w:rsid w:val="00690319"/>
    <w:rsid w:val="006F5CC6"/>
    <w:rsid w:val="007D1D71"/>
    <w:rsid w:val="00832AD1"/>
    <w:rsid w:val="00873477"/>
    <w:rsid w:val="008B1450"/>
    <w:rsid w:val="00965E4B"/>
    <w:rsid w:val="009A3C59"/>
    <w:rsid w:val="009C583C"/>
    <w:rsid w:val="009C6365"/>
    <w:rsid w:val="009C6A3E"/>
    <w:rsid w:val="009D186D"/>
    <w:rsid w:val="009D4147"/>
    <w:rsid w:val="009E12A6"/>
    <w:rsid w:val="009E6C3C"/>
    <w:rsid w:val="00A520CB"/>
    <w:rsid w:val="00AA593A"/>
    <w:rsid w:val="00B00D0D"/>
    <w:rsid w:val="00B13E58"/>
    <w:rsid w:val="00B74314"/>
    <w:rsid w:val="00B87611"/>
    <w:rsid w:val="00BA63C4"/>
    <w:rsid w:val="00BD7A43"/>
    <w:rsid w:val="00BE5F69"/>
    <w:rsid w:val="00BF4B01"/>
    <w:rsid w:val="00C10584"/>
    <w:rsid w:val="00C2729D"/>
    <w:rsid w:val="00C40843"/>
    <w:rsid w:val="00CE70BE"/>
    <w:rsid w:val="00CF08D4"/>
    <w:rsid w:val="00D543DB"/>
    <w:rsid w:val="00D77939"/>
    <w:rsid w:val="00DB20DB"/>
    <w:rsid w:val="00E026DE"/>
    <w:rsid w:val="00E72BB8"/>
    <w:rsid w:val="00F206FF"/>
    <w:rsid w:val="00F33834"/>
    <w:rsid w:val="00FC6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D31EB3"/>
  <w15:chartTrackingRefBased/>
  <w15:docId w15:val="{8467EA6B-CCC2-444B-8757-DB2ED4F2E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27D0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37AB8"/>
    <w:pPr>
      <w:keepNext/>
      <w:keepLines/>
      <w:numPr>
        <w:numId w:val="4"/>
      </w:numPr>
      <w:spacing w:before="240" w:after="0" w:line="480" w:lineRule="auto"/>
      <w:jc w:val="both"/>
      <w:outlineLvl w:val="0"/>
    </w:pPr>
    <w:rPr>
      <w:rFonts w:ascii="Times New Roman" w:eastAsiaTheme="majorEastAsia" w:hAnsi="Times New Roman" w:cstheme="majorBidi"/>
      <w:b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37AB8"/>
    <w:pPr>
      <w:keepNext/>
      <w:keepLines/>
      <w:numPr>
        <w:ilvl w:val="1"/>
        <w:numId w:val="4"/>
      </w:numPr>
      <w:spacing w:before="40" w:after="0" w:line="480" w:lineRule="auto"/>
      <w:jc w:val="both"/>
      <w:outlineLvl w:val="1"/>
    </w:pPr>
    <w:rPr>
      <w:rFonts w:ascii="Times New Roman" w:eastAsiaTheme="majorEastAsia" w:hAnsi="Times New Roman" w:cstheme="majorBidi"/>
      <w:b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37AB8"/>
    <w:pPr>
      <w:keepNext/>
      <w:keepLines/>
      <w:numPr>
        <w:ilvl w:val="2"/>
        <w:numId w:val="4"/>
      </w:numPr>
      <w:spacing w:before="40" w:after="0" w:line="480" w:lineRule="auto"/>
      <w:jc w:val="both"/>
      <w:outlineLvl w:val="2"/>
    </w:pPr>
    <w:rPr>
      <w:rFonts w:ascii="Times New Roman" w:eastAsiaTheme="majorEastAsia" w:hAnsi="Times New Roman" w:cstheme="majorBidi"/>
      <w:b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37AB8"/>
    <w:pPr>
      <w:keepNext/>
      <w:keepLines/>
      <w:numPr>
        <w:ilvl w:val="3"/>
        <w:numId w:val="5"/>
      </w:numPr>
      <w:spacing w:before="40" w:after="0" w:line="480" w:lineRule="auto"/>
      <w:ind w:left="864" w:hanging="864"/>
      <w:jc w:val="both"/>
      <w:outlineLvl w:val="3"/>
    </w:pPr>
    <w:rPr>
      <w:rFonts w:ascii="Times New Roman" w:eastAsiaTheme="majorEastAsia" w:hAnsi="Times New Roman" w:cstheme="majorBidi"/>
      <w:b/>
      <w:i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7AB8"/>
    <w:rPr>
      <w:rFonts w:ascii="Times New Roman" w:eastAsiaTheme="majorEastAsia" w:hAnsi="Times New Roman" w:cstheme="majorBidi"/>
      <w:b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37AB8"/>
    <w:rPr>
      <w:rFonts w:ascii="Times New Roman" w:eastAsiaTheme="majorEastAsia" w:hAnsi="Times New Roman" w:cstheme="majorBidi"/>
      <w:b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37AB8"/>
    <w:rPr>
      <w:rFonts w:ascii="Times New Roman" w:eastAsiaTheme="majorEastAsia" w:hAnsi="Times New Roman" w:cstheme="majorBidi"/>
      <w:b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437AB8"/>
    <w:rPr>
      <w:rFonts w:ascii="Times New Roman" w:eastAsiaTheme="majorEastAsia" w:hAnsi="Times New Roman" w:cstheme="majorBidi"/>
      <w:b/>
      <w:iCs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5</Pages>
  <Words>337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Dias</dc:creator>
  <cp:keywords/>
  <dc:description/>
  <cp:lastModifiedBy>Rodrigo Dias</cp:lastModifiedBy>
  <cp:revision>79</cp:revision>
  <dcterms:created xsi:type="dcterms:W3CDTF">2021-12-22T13:50:00Z</dcterms:created>
  <dcterms:modified xsi:type="dcterms:W3CDTF">2022-01-15T15:37:00Z</dcterms:modified>
</cp:coreProperties>
</file>