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</w:rPr>
        <w:id w:val="-1861657945"/>
      </w:sdtPr>
      <w:sdtEndPr>
        <w:rPr>
          <w:rFonts w:hint="eastAsia" w:ascii="宋体" w:hAnsi="宋体" w:eastAsia="宋体" w:cs="宋体"/>
          <w:sz w:val="52"/>
          <w:szCs w:val="52"/>
        </w:rPr>
      </w:sdtEndPr>
      <w:sdtContent>
        <w:p>
          <w:pPr>
            <w:rPr>
              <w:rFonts w:hint="eastAsia" w:ascii="宋体" w:hAnsi="宋体" w:eastAsia="宋体" w:cs="宋体"/>
              <w:sz w:val="16"/>
              <w:szCs w:val="16"/>
              <w:lang w:eastAsia="zh-CN"/>
            </w:rPr>
          </w:pPr>
          <w:r>
            <w:rPr>
              <w:rFonts w:hint="eastAsia" w:ascii="宋体" w:hAnsi="宋体" w:eastAsia="宋体" w:cs="宋体"/>
              <w:sz w:val="52"/>
              <w:szCs w:val="52"/>
            </w:rPr>
            <w:drawing>
              <wp:inline distT="0" distB="0" distL="114300" distR="114300">
                <wp:extent cx="2095500" cy="514985"/>
                <wp:effectExtent l="0" t="0" r="0" b="18415"/>
                <wp:docPr id="3" name="图片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logo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514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宋体"/>
              <w:sz w:val="52"/>
              <w:szCs w:val="52"/>
            </w:rPr>
            <w:t xml:space="preserve">               </w:t>
          </w:r>
          <w:r>
            <w:rPr>
              <w:rFonts w:hint="eastAsia" w:ascii="宋体" w:hAnsi="宋体" w:eastAsia="宋体" w:cs="宋体"/>
              <w:sz w:val="16"/>
              <w:szCs w:val="16"/>
            </w:rPr>
            <w:t xml:space="preserve">       </w:t>
          </w:r>
          <w:r>
            <w:rPr>
              <w:rFonts w:hint="eastAsia" w:ascii="宋体" w:hAnsi="宋体" w:eastAsia="宋体" w:cs="宋体"/>
              <w:b/>
              <w:bCs/>
              <w:sz w:val="16"/>
              <w:szCs w:val="16"/>
            </w:rPr>
            <w:t>保密等级</w:t>
          </w:r>
          <w:r>
            <w:rPr>
              <w:rFonts w:hint="eastAsia" w:ascii="宋体" w:hAnsi="宋体" w:eastAsia="宋体" w:cs="宋体"/>
              <w:b/>
              <w:bCs/>
              <w:sz w:val="16"/>
              <w:szCs w:val="16"/>
              <w:lang w:eastAsia="zh-CN"/>
            </w:rPr>
            <w:t>（</w:t>
          </w:r>
          <w:r>
            <w:rPr>
              <w:rFonts w:hint="eastAsia" w:ascii="宋体" w:hAnsi="宋体" w:eastAsia="宋体" w:cs="宋体"/>
              <w:b/>
              <w:bCs/>
              <w:sz w:val="16"/>
              <w:szCs w:val="16"/>
            </w:rPr>
            <w:t>勾选</w:t>
          </w:r>
          <w:r>
            <w:rPr>
              <w:rFonts w:hint="eastAsia" w:ascii="宋体" w:hAnsi="宋体" w:eastAsia="宋体" w:cs="宋体"/>
              <w:b/>
              <w:bCs/>
              <w:sz w:val="16"/>
              <w:szCs w:val="16"/>
              <w:lang w:eastAsia="zh-CN"/>
            </w:rPr>
            <w:t>）：</w:t>
          </w:r>
        </w:p>
        <w:tbl>
          <w:tblPr>
            <w:tblStyle w:val="15"/>
            <w:tblpPr w:leftFromText="180" w:rightFromText="180" w:vertAnchor="text" w:horzAnchor="page" w:tblpX="9255" w:tblpY="57"/>
            <w:tblOverlap w:val="never"/>
            <w:tblW w:w="1310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75"/>
            <w:gridCol w:w="63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274" w:hRule="atLeast"/>
            </w:trPr>
            <w:tc>
              <w:tcPr>
                <w:tcW w:w="675" w:type="dxa"/>
              </w:tcPr>
              <w:p>
                <w:pPr>
                  <w:rPr>
                    <w:rFonts w:hint="eastAsia" w:ascii="宋体" w:hAnsi="宋体" w:eastAsia="宋体" w:cs="宋体"/>
                    <w:b/>
                    <w:bCs/>
                    <w:sz w:val="16"/>
                    <w:szCs w:val="16"/>
                  </w:rPr>
                </w:pPr>
                <w:r>
                  <w:rPr>
                    <w:rFonts w:hint="eastAsia" w:ascii="宋体" w:hAnsi="宋体" w:eastAsia="宋体" w:cs="宋体"/>
                    <w:b/>
                    <w:bCs/>
                    <w:sz w:val="16"/>
                    <w:szCs w:val="16"/>
                  </w:rPr>
                  <w:t>公开</w:t>
                </w:r>
              </w:p>
            </w:tc>
            <w:tc>
              <w:tcPr>
                <w:tcW w:w="635" w:type="dxa"/>
              </w:tcPr>
              <w:p>
                <w:pPr>
                  <w:jc w:val="center"/>
                  <w:rPr>
                    <w:rFonts w:hint="eastAsia" w:ascii="宋体" w:hAnsi="宋体" w:eastAsia="宋体" w:cs="宋体"/>
                    <w:b/>
                    <w:bCs/>
                    <w:sz w:val="16"/>
                    <w:szCs w:val="16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675" w:type="dxa"/>
              </w:tcPr>
              <w:p>
                <w:pPr>
                  <w:rPr>
                    <w:rFonts w:hint="eastAsia" w:ascii="宋体" w:hAnsi="宋体" w:eastAsia="宋体" w:cs="宋体"/>
                    <w:b/>
                    <w:bCs/>
                    <w:sz w:val="16"/>
                    <w:szCs w:val="16"/>
                  </w:rPr>
                </w:pPr>
                <w:r>
                  <w:rPr>
                    <w:rFonts w:hint="eastAsia" w:ascii="宋体" w:hAnsi="宋体" w:eastAsia="宋体" w:cs="宋体"/>
                    <w:b/>
                    <w:bCs/>
                    <w:sz w:val="16"/>
                    <w:szCs w:val="16"/>
                  </w:rPr>
                  <w:t>受控</w:t>
                </w:r>
              </w:p>
            </w:tc>
            <w:tc>
              <w:tcPr>
                <w:tcW w:w="635" w:type="dxa"/>
              </w:tcPr>
              <w:p>
                <w:pPr>
                  <w:jc w:val="center"/>
                  <w:rPr>
                    <w:rFonts w:hint="eastAsia" w:ascii="宋体" w:hAnsi="宋体" w:eastAsia="宋体" w:cs="宋体"/>
                    <w:b/>
                    <w:bCs/>
                    <w:sz w:val="16"/>
                    <w:szCs w:val="16"/>
                  </w:rPr>
                </w:pPr>
                <w:r>
                  <w:rPr>
                    <w:rFonts w:hint="eastAsia" w:ascii="宋体" w:hAnsi="宋体" w:eastAsia="宋体" w:cs="宋体"/>
                    <w:b/>
                    <w:bCs/>
                    <w:sz w:val="16"/>
                    <w:szCs w:val="16"/>
                  </w:rPr>
                  <w:t>√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675" w:type="dxa"/>
              </w:tcPr>
              <w:p>
                <w:pPr>
                  <w:rPr>
                    <w:rFonts w:hint="eastAsia" w:ascii="宋体" w:hAnsi="宋体" w:eastAsia="宋体" w:cs="宋体"/>
                    <w:b/>
                    <w:bCs/>
                    <w:sz w:val="16"/>
                    <w:szCs w:val="16"/>
                  </w:rPr>
                </w:pPr>
                <w:r>
                  <w:rPr>
                    <w:rFonts w:hint="eastAsia" w:ascii="宋体" w:hAnsi="宋体" w:eastAsia="宋体" w:cs="宋体"/>
                    <w:b/>
                    <w:bCs/>
                    <w:sz w:val="16"/>
                    <w:szCs w:val="16"/>
                  </w:rPr>
                  <w:t>秘密</w:t>
                </w:r>
              </w:p>
            </w:tc>
            <w:tc>
              <w:tcPr>
                <w:tcW w:w="635" w:type="dxa"/>
              </w:tcPr>
              <w:p>
                <w:pPr>
                  <w:jc w:val="center"/>
                  <w:rPr>
                    <w:rFonts w:hint="eastAsia" w:ascii="宋体" w:hAnsi="宋体" w:eastAsia="宋体" w:cs="宋体"/>
                    <w:b/>
                    <w:bCs/>
                    <w:sz w:val="16"/>
                    <w:szCs w:val="16"/>
                  </w:rPr>
                </w:pPr>
              </w:p>
            </w:tc>
          </w:tr>
        </w:tbl>
        <w:p>
          <w:pPr>
            <w:widowControl/>
            <w:jc w:val="right"/>
            <w:rPr>
              <w:rFonts w:hint="eastAsia" w:ascii="宋体" w:hAnsi="宋体" w:eastAsia="宋体" w:cs="宋体"/>
              <w:sz w:val="22"/>
              <w:szCs w:val="22"/>
            </w:rPr>
          </w:pPr>
          <w:r>
            <w:rPr>
              <w:rFonts w:hint="eastAsia" w:ascii="宋体" w:hAnsi="宋体" w:eastAsia="宋体" w:cs="宋体"/>
              <w:sz w:val="22"/>
              <w:szCs w:val="22"/>
            </w:rPr>
            <w:t xml:space="preserve">        </w:t>
          </w:r>
        </w:p>
        <w:p>
          <w:pPr>
            <w:widowControl/>
            <w:jc w:val="left"/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rPr>
              <w:rFonts w:hint="eastAsia" w:ascii="宋体" w:hAnsi="宋体" w:eastAsia="宋体" w:cs="宋体"/>
              <w:sz w:val="52"/>
              <w:szCs w:val="52"/>
            </w:rPr>
          </w:pPr>
          <w:r>
            <w:rPr>
              <w:rFonts w:hint="eastAsia" w:ascii="宋体" w:hAnsi="宋体" w:eastAsia="宋体" w:cs="宋体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>
                    <wp:simplePos x="0" y="0"/>
                    <wp:positionH relativeFrom="margin">
                      <wp:posOffset>550545</wp:posOffset>
                    </wp:positionH>
                    <wp:positionV relativeFrom="page">
                      <wp:posOffset>4641850</wp:posOffset>
                    </wp:positionV>
                    <wp:extent cx="4686300" cy="509905"/>
                    <wp:effectExtent l="0" t="0" r="0" b="0"/>
                    <wp:wrapSquare wrapText="bothSides"/>
                    <wp:docPr id="5" name="文本框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509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5"/>
                                  <w:tblW w:w="9242" w:type="dxa"/>
                                  <w:jc w:val="center"/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9242"/>
                                </w:tblGrid>
                                <w:tr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24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>
                                      <w:pPr>
                                        <w:pStyle w:val="13"/>
                                        <w:rPr>
                                          <w:rFonts w:hint="default" w:hAnsi="宋体" w:eastAsia="宋体" w:cs="宋体"/>
                                          <w:b w:val="0"/>
                                          <w:sz w:val="52"/>
                                          <w:szCs w:val="52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44"/>
                                          <w:szCs w:val="44"/>
                                          <w:lang w:val="en-US" w:eastAsia="zh-CN"/>
                                        </w:rPr>
                                        <w:t>康复数据下载程序环境部署手册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24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ascii="宋体" w:hAnsi="宋体" w:eastAsia="宋体" w:cs="宋体"/>
                                          <w:sz w:val="22"/>
                                          <w:szCs w:val="28"/>
                                        </w:rPr>
                                      </w:pPr>
                                    </w:p>
                                    <w:p>
                                      <w:pPr>
                                        <w:pStyle w:val="13"/>
                                        <w:rPr>
                                          <w:rFonts w:hAnsi="宋体" w:cs="宋体"/>
                                          <w:sz w:val="22"/>
                                          <w:szCs w:val="28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ascii="宋体" w:hAnsi="宋体" w:eastAsia="宋体" w:cs="宋体"/>
                                          <w:sz w:val="22"/>
                                          <w:szCs w:val="28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ascii="宋体" w:hAnsi="宋体" w:eastAsia="宋体" w:cs="宋体"/>
                                          <w:sz w:val="22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24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ascii="宋体" w:hAnsi="宋体" w:eastAsia="宋体" w:cs="宋体"/>
                                          <w:sz w:val="22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alias w:val="作者"/>
                                  <w:id w:val="1256634421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33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  <w:t>Inva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3.35pt;margin-top:365.5pt;height:40.15pt;width:369pt;mso-position-horizontal-relative:margin;mso-position-vertical-relative:page;mso-wrap-distance-bottom:0pt;mso-wrap-distance-left:14.4pt;mso-wrap-distance-right:14.4pt;mso-wrap-distance-top:0pt;z-index:251658240;mso-width-relative:margin;mso-height-relative:page;mso-width-percent:790;" filled="f" stroked="f" coordsize="21600,21600" o:gfxdata="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q8RRtoAAAAKAQAADwAAAAAAAAABACAAAAAiAAAAZHJzL2Rv&#10;d25yZXYueG1sUEsBAhQAFAAAAAgAh07iQKyJuZQ4AgAAZAQAAA4AAAAAAAAAAQAgAAAAKQEAAGRy&#10;cy9lMm9Eb2MueG1sUEsFBgAAAAAGAAYAWQEAANM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tbl>
                          <w:tblPr>
                            <w:tblStyle w:val="15"/>
                            <w:tblW w:w="9242" w:type="dxa"/>
                            <w:jc w:val="center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9242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924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13"/>
                                  <w:rPr>
                                    <w:rFonts w:hint="default" w:hAnsi="宋体" w:eastAsia="宋体" w:cs="宋体"/>
                                    <w:b w:val="0"/>
                                    <w:sz w:val="52"/>
                                    <w:szCs w:val="5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4"/>
                                    <w:szCs w:val="44"/>
                                    <w:lang w:val="en-US" w:eastAsia="zh-CN"/>
                                  </w:rPr>
                                  <w:t>康复数据下载程序环境部署手册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924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jc w:val="center"/>
                                  <w:rPr>
                                    <w:rFonts w:ascii="宋体" w:hAnsi="宋体" w:eastAsia="宋体" w:cs="宋体"/>
                                    <w:sz w:val="22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pStyle w:val="13"/>
                                  <w:rPr>
                                    <w:rFonts w:hAnsi="宋体" w:cs="宋体"/>
                                    <w:sz w:val="22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ascii="宋体" w:hAnsi="宋体" w:eastAsia="宋体" w:cs="宋体"/>
                                    <w:sz w:val="22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ascii="宋体" w:hAnsi="宋体" w:eastAsia="宋体" w:cs="宋体"/>
                                    <w:sz w:val="22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924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jc w:val="center"/>
                                  <w:rPr>
                                    <w:rFonts w:ascii="宋体" w:hAnsi="宋体" w:eastAsia="宋体" w:cs="宋体"/>
                                    <w:sz w:val="22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alias w:val="作者"/>
                            <w:id w:val="1256634421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33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Inva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pStyle w:val="9"/>
            <w:ind w:firstLine="4160" w:firstLineChars="800"/>
            <w:jc w:val="left"/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pStyle w:val="9"/>
            <w:ind w:firstLine="4160" w:firstLineChars="800"/>
            <w:jc w:val="left"/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pStyle w:val="9"/>
            <w:ind w:firstLine="4160" w:firstLineChars="800"/>
            <w:jc w:val="left"/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pStyle w:val="9"/>
            <w:ind w:firstLine="4160" w:firstLineChars="800"/>
            <w:jc w:val="left"/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pStyle w:val="9"/>
            <w:ind w:firstLine="4160" w:firstLineChars="800"/>
            <w:jc w:val="left"/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pStyle w:val="9"/>
            <w:ind w:firstLine="4160" w:firstLineChars="800"/>
            <w:jc w:val="left"/>
            <w:rPr>
              <w:rFonts w:hint="eastAsia" w:ascii="宋体" w:hAnsi="宋体" w:eastAsia="宋体" w:cs="宋体"/>
              <w:sz w:val="52"/>
              <w:szCs w:val="52"/>
            </w:rPr>
          </w:pPr>
        </w:p>
        <w:p>
          <w:pPr>
            <w:pStyle w:val="9"/>
            <w:jc w:val="center"/>
            <w:rPr>
              <w:rFonts w:hint="eastAsia" w:ascii="宋体" w:hAnsi="宋体" w:eastAsia="宋体" w:cs="宋体"/>
              <w:b/>
              <w:sz w:val="32"/>
              <w:szCs w:val="32"/>
            </w:rPr>
          </w:pPr>
        </w:p>
        <w:p>
          <w:pPr>
            <w:pStyle w:val="9"/>
            <w:jc w:val="center"/>
            <w:rPr>
              <w:rFonts w:hint="eastAsia" w:ascii="宋体" w:hAnsi="宋体" w:eastAsia="宋体" w:cs="宋体"/>
              <w:b/>
              <w:sz w:val="32"/>
              <w:szCs w:val="32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sz w:val="32"/>
              <w:szCs w:val="32"/>
            </w:rPr>
            <w:t>卫宁健康科技集团股份有限公司</w:t>
          </w:r>
          <w:r>
            <w:rPr>
              <w:rFonts w:hint="eastAsia" w:ascii="宋体" w:hAnsi="宋体" w:eastAsia="宋体" w:cs="宋体"/>
              <w:b/>
              <w:sz w:val="32"/>
              <w:szCs w:val="32"/>
              <w:lang w:val="en-US" w:eastAsia="zh-CN"/>
            </w:rPr>
            <w:t xml:space="preserve">             </w:t>
          </w:r>
        </w:p>
        <w:p>
          <w:pPr>
            <w:pStyle w:val="9"/>
            <w:jc w:val="center"/>
            <w:rPr>
              <w:rFonts w:hint="eastAsia" w:ascii="宋体" w:hAnsi="宋体" w:eastAsia="宋体" w:cs="宋体"/>
              <w:sz w:val="52"/>
              <w:szCs w:val="52"/>
            </w:rPr>
            <w:sectPr>
              <w:headerReference r:id="rId3" w:type="default"/>
              <w:footerReference r:id="rId4" w:type="default"/>
              <w:pgSz w:w="11906" w:h="16838"/>
              <w:pgMar w:top="1440" w:right="1440" w:bottom="1440" w:left="1440" w:header="720" w:footer="720" w:gutter="0"/>
              <w:pgNumType w:start="0"/>
              <w:cols w:space="0" w:num="1"/>
              <w:titlePg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/>
              <w:sz w:val="32"/>
              <w:szCs w:val="32"/>
              <w:lang w:val="en-US" w:eastAsia="zh-CN"/>
            </w:rPr>
            <w:t xml:space="preserve">                            </w:t>
          </w:r>
        </w:p>
      </w:sdtContent>
    </w:sdt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文档修订历史</w:t>
      </w:r>
    </w:p>
    <w:tbl>
      <w:tblPr>
        <w:tblStyle w:val="14"/>
        <w:tblW w:w="90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01"/>
        <w:gridCol w:w="3119"/>
        <w:gridCol w:w="1276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9CC2E5" w:themeFill="accent1" w:themeFillTint="99"/>
            <w:vAlign w:val="center"/>
          </w:tcPr>
          <w:p>
            <w:pPr>
              <w:pStyle w:val="2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版本号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>
            <w:pPr>
              <w:pStyle w:val="2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修订类别</w:t>
            </w:r>
          </w:p>
        </w:tc>
        <w:tc>
          <w:tcPr>
            <w:tcW w:w="3119" w:type="dxa"/>
            <w:shd w:val="clear" w:color="auto" w:fill="9CC2E5" w:themeFill="accent1" w:themeFillTint="99"/>
            <w:vAlign w:val="center"/>
          </w:tcPr>
          <w:p>
            <w:pPr>
              <w:pStyle w:val="2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简要说明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>
            <w:pPr>
              <w:pStyle w:val="2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日期</w:t>
            </w:r>
          </w:p>
        </w:tc>
        <w:tc>
          <w:tcPr>
            <w:tcW w:w="1802" w:type="dxa"/>
            <w:shd w:val="clear" w:color="auto" w:fill="9CC2E5" w:themeFill="accent1" w:themeFillTint="99"/>
            <w:vAlign w:val="center"/>
          </w:tcPr>
          <w:p>
            <w:pPr>
              <w:pStyle w:val="2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</w:rPr>
              <w:t>C</w:t>
            </w:r>
          </w:p>
        </w:tc>
        <w:tc>
          <w:tcPr>
            <w:tcW w:w="3119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</w:rPr>
              <w:t>创建</w:t>
            </w:r>
          </w:p>
        </w:tc>
        <w:tc>
          <w:tcPr>
            <w:tcW w:w="127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</w:rPr>
              <w:t>-</w:t>
            </w:r>
            <w:r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</w:rPr>
              <w:t>-</w:t>
            </w:r>
            <w:r>
              <w:rPr>
                <w:rFonts w:hint="eastAsia" w:ascii="宋体" w:hAnsi="宋体" w:eastAsia="宋体" w:cs="宋体"/>
                <w:i w:val="0"/>
                <w:iCs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1802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i w:val="0"/>
                <w:i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kern w:val="0"/>
                <w:sz w:val="20"/>
                <w:szCs w:val="20"/>
                <w:lang w:val="en-US" w:eastAsia="zh-CN"/>
              </w:rPr>
              <w:t>金继佰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4" w:type="dxa"/>
            <w:vAlign w:val="center"/>
          </w:tcPr>
          <w:p>
            <w:pPr>
              <w:pStyle w:val="22"/>
              <w:ind w:firstLine="42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22"/>
              <w:ind w:firstLine="42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3119" w:type="dxa"/>
            <w:vAlign w:val="center"/>
          </w:tcPr>
          <w:p>
            <w:pPr>
              <w:pStyle w:val="22"/>
              <w:ind w:firstLine="42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22"/>
              <w:ind w:firstLine="42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1802" w:type="dxa"/>
            <w:vAlign w:val="center"/>
          </w:tcPr>
          <w:p>
            <w:pPr>
              <w:pStyle w:val="22"/>
              <w:ind w:firstLine="420"/>
              <w:jc w:val="both"/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0"/>
          <w:szCs w:val="22"/>
        </w:rPr>
      </w:pPr>
      <w:r>
        <w:rPr>
          <w:rFonts w:hint="eastAsia" w:ascii="宋体" w:hAnsi="宋体" w:eastAsia="宋体" w:cs="宋体"/>
          <w:bCs/>
          <w:sz w:val="20"/>
          <w:szCs w:val="16"/>
        </w:rPr>
        <w:t xml:space="preserve">修订类别：C = </w:t>
      </w:r>
      <w:r>
        <w:rPr>
          <w:rFonts w:hint="eastAsia" w:ascii="宋体" w:hAnsi="宋体" w:eastAsia="宋体" w:cs="宋体"/>
          <w:bCs/>
          <w:sz w:val="20"/>
          <w:szCs w:val="16"/>
          <w:lang w:val="en-US" w:eastAsia="zh-CN"/>
        </w:rPr>
        <w:t>创建</w:t>
      </w:r>
      <w:r>
        <w:rPr>
          <w:rFonts w:hint="eastAsia" w:ascii="宋体" w:hAnsi="宋体" w:eastAsia="宋体" w:cs="宋体"/>
          <w:bCs/>
          <w:sz w:val="20"/>
          <w:szCs w:val="16"/>
        </w:rPr>
        <w:t>，A = 增加，M = 修改，D = 删除</w:t>
      </w:r>
    </w:p>
    <w:p>
      <w:pPr>
        <w:tabs>
          <w:tab w:val="left" w:pos="402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tabs>
          <w:tab w:val="left" w:pos="5059"/>
        </w:tabs>
        <w:rPr>
          <w:rFonts w:hint="eastAsia" w:ascii="宋体" w:hAnsi="宋体" w:eastAsia="宋体" w:cs="宋体"/>
        </w:rPr>
        <w:sectPr>
          <w:headerReference r:id="rId5" w:type="default"/>
          <w:footerReference r:id="rId6" w:type="default"/>
          <w:pgSz w:w="11906" w:h="16838"/>
          <w:pgMar w:top="1440" w:right="1440" w:bottom="1440" w:left="1440" w:header="720" w:footer="720" w:gutter="0"/>
          <w:pgNumType w:start="1"/>
          <w:cols w:space="0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jc w:val="center"/>
        <w:rPr>
          <w:rFonts w:hint="eastAsia" w:ascii="宋体" w:hAnsi="宋体" w:eastAsia="宋体" w:cs="宋体"/>
          <w:b/>
          <w:sz w:val="24"/>
          <w:lang w:val="zh-CN"/>
        </w:rPr>
      </w:pPr>
    </w:p>
    <w:p>
      <w:pPr>
        <w:jc w:val="center"/>
        <w:rPr>
          <w:rFonts w:hint="eastAsia" w:ascii="宋体" w:hAnsi="宋体" w:eastAsia="宋体" w:cs="宋体"/>
          <w:b/>
          <w:sz w:val="24"/>
          <w:lang w:val="zh-CN"/>
        </w:rPr>
      </w:pPr>
      <w:r>
        <w:rPr>
          <w:rFonts w:hint="eastAsia" w:ascii="宋体" w:hAnsi="宋体" w:eastAsia="宋体" w:cs="宋体"/>
          <w:b/>
          <w:sz w:val="24"/>
          <w:lang w:val="zh-CN"/>
        </w:rPr>
        <w:t>目录</w:t>
      </w:r>
    </w:p>
    <w:p>
      <w:pPr>
        <w:jc w:val="center"/>
        <w:rPr>
          <w:rFonts w:hint="eastAsia" w:ascii="宋体" w:hAnsi="宋体" w:eastAsia="宋体" w:cs="宋体"/>
          <w:b/>
          <w:sz w:val="24"/>
          <w:lang w:val="zh-CN"/>
        </w:rPr>
      </w:pPr>
    </w:p>
    <w:p>
      <w:pPr>
        <w:pStyle w:val="10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TOC \o "1-3" \h \u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_Toc23369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i w:val="0"/>
          <w:iCs w:val="0"/>
          <w:szCs w:val="28"/>
          <w:lang w:eastAsia="zh-CN"/>
        </w:rPr>
        <w:t>1. 版本说明</w:t>
      </w:r>
      <w:r>
        <w:tab/>
      </w:r>
      <w:r>
        <w:fldChar w:fldCharType="begin"/>
      </w:r>
      <w:r>
        <w:instrText xml:space="preserve"> PAGEREF _Toc23369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_Toc24408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bCs w:val="0"/>
          <w:szCs w:val="24"/>
          <w:lang w:eastAsia="zh-CN"/>
        </w:rPr>
        <w:t>概述</w:t>
      </w:r>
      <w:r>
        <w:tab/>
      </w:r>
      <w:r>
        <w:fldChar w:fldCharType="begin"/>
      </w:r>
      <w:r>
        <w:instrText xml:space="preserve"> PAGEREF _Toc24408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_Toc23313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bCs w:val="0"/>
          <w:szCs w:val="24"/>
          <w:lang w:eastAsia="zh-CN"/>
        </w:rPr>
        <w:t>版本适用对象</w:t>
      </w:r>
      <w:r>
        <w:tab/>
      </w:r>
      <w:r>
        <w:fldChar w:fldCharType="begin"/>
      </w:r>
      <w:r>
        <w:instrText xml:space="preserve"> PAGEREF _Toc23313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_Toc17317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8"/>
          <w:lang w:eastAsia="zh-CN"/>
        </w:rPr>
        <w:t>2. 安装环境列表</w:t>
      </w:r>
      <w:r>
        <w:tab/>
      </w:r>
      <w:r>
        <w:fldChar w:fldCharType="begin"/>
      </w:r>
      <w:r>
        <w:instrText xml:space="preserve"> PAGEREF _Toc17317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_Toc23648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8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Cs w:val="0"/>
          <w:szCs w:val="28"/>
          <w:lang w:eastAsia="zh-CN"/>
        </w:rPr>
        <w:t>配置前提条件</w:t>
      </w:r>
      <w:r>
        <w:tab/>
      </w:r>
      <w:r>
        <w:fldChar w:fldCharType="begin"/>
      </w:r>
      <w:r>
        <w:instrText xml:space="preserve"> PAGEREF _Toc23648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_Toc10681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bCs w:val="0"/>
          <w:szCs w:val="24"/>
          <w:lang w:eastAsia="zh-CN"/>
        </w:rPr>
        <w:t>程序准备清单</w:t>
      </w:r>
      <w:r>
        <w:tab/>
      </w:r>
      <w:r>
        <w:fldChar w:fldCharType="begin"/>
      </w:r>
      <w:r>
        <w:instrText xml:space="preserve"> PAGEREF _Toc10681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_Toc3646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bCs w:val="0"/>
          <w:szCs w:val="24"/>
          <w:lang w:eastAsia="zh-CN"/>
        </w:rPr>
        <w:t>兼容版本</w:t>
      </w:r>
      <w:r>
        <w:tab/>
      </w:r>
      <w:r>
        <w:fldChar w:fldCharType="begin"/>
      </w:r>
      <w:r>
        <w:instrText xml:space="preserve"> PAGEREF _Toc3646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_Toc371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bCs w:val="0"/>
          <w:szCs w:val="28"/>
          <w:lang w:eastAsia="zh-CN"/>
        </w:rPr>
        <w:t>安装步骤</w:t>
      </w:r>
      <w:r>
        <w:tab/>
      </w:r>
      <w:r>
        <w:fldChar w:fldCharType="begin"/>
      </w:r>
      <w:r>
        <w:instrText xml:space="preserve"> PAGEREF _Toc371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_Toc29240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4.1.搭建webservice</w:t>
      </w:r>
      <w:r>
        <w:tab/>
      </w:r>
      <w:r>
        <w:fldChar w:fldCharType="begin"/>
      </w:r>
      <w:r>
        <w:instrText xml:space="preserve"> PAGEREF _Toc29240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_Toc31400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4.2.配置webservice数据库</w:t>
      </w:r>
      <w:r>
        <w:tab/>
      </w:r>
      <w:r>
        <w:fldChar w:fldCharType="begin"/>
      </w:r>
      <w:r>
        <w:instrText xml:space="preserve"> PAGEREF _Toc31400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_Toc25421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4.3.Apk安装以及环境配置</w:t>
      </w:r>
      <w:r>
        <w:tab/>
      </w:r>
      <w:r>
        <w:fldChar w:fldCharType="begin"/>
      </w:r>
      <w:r>
        <w:instrText xml:space="preserve"> PAGEREF _Toc25421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_Toc11506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8"/>
          <w:lang w:eastAsia="zh-CN"/>
        </w:rPr>
        <w:t>5. 安装问题及解答</w:t>
      </w:r>
      <w:r>
        <w:tab/>
      </w:r>
      <w:r>
        <w:fldChar w:fldCharType="begin"/>
      </w:r>
      <w:r>
        <w:instrText xml:space="preserve"> PAGEREF _Toc11506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902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_Toc26870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Cs w:val="0"/>
          <w:szCs w:val="28"/>
          <w:lang w:eastAsia="zh-CN"/>
        </w:rPr>
        <w:t>6. 参考资料</w:t>
      </w:r>
      <w:r>
        <w:tab/>
      </w:r>
      <w:r>
        <w:fldChar w:fldCharType="begin"/>
      </w:r>
      <w:r>
        <w:instrText xml:space="preserve"> PAGEREF _Toc26870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ab/>
      </w: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tabs>
          <w:tab w:val="left" w:pos="5421"/>
        </w:tabs>
        <w:jc w:val="left"/>
        <w:rPr>
          <w:rFonts w:hint="eastAsia" w:ascii="宋体" w:hAnsi="宋体" w:eastAsia="宋体" w:cs="宋体"/>
        </w:rPr>
        <w:sectPr>
          <w:pgSz w:w="11906" w:h="16838"/>
          <w:pgMar w:top="1440" w:right="1440" w:bottom="1440" w:left="1440" w:header="720" w:footer="720" w:gutter="0"/>
          <w:cols w:space="0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0"/>
          <w:szCs w:val="20"/>
        </w:rPr>
        <w:tab/>
      </w:r>
    </w:p>
    <w:p>
      <w:pPr>
        <w:pStyle w:val="27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lang w:eastAsia="zh-CN"/>
        </w:rPr>
      </w:pPr>
      <w:bookmarkStart w:id="0" w:name="_Toc13280"/>
      <w:bookmarkStart w:id="1" w:name="_Toc23369"/>
      <w:bookmarkStart w:id="2" w:name="_Toc511891205"/>
      <w:r>
        <w:rPr>
          <w:rStyle w:val="20"/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lang w:eastAsia="zh-CN"/>
        </w:rPr>
        <w:t>版本说明</w:t>
      </w:r>
      <w:bookmarkEnd w:id="0"/>
      <w:bookmarkEnd w:id="1"/>
      <w:bookmarkEnd w:id="2"/>
    </w:p>
    <w:p>
      <w:pPr>
        <w:pStyle w:val="3"/>
        <w:bidi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bookmarkStart w:id="3" w:name="_Toc10378"/>
      <w:bookmarkStart w:id="4" w:name="_Toc24408"/>
      <w:bookmarkStart w:id="5" w:name="_Toc511891206"/>
      <w:bookmarkStart w:id="6" w:name="_Toc3296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概述</w:t>
      </w:r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outlineLvl w:val="9"/>
        <w:rPr>
          <w:rFonts w:hint="eastAsia" w:ascii="宋体" w:hAnsi="宋体" w:eastAsia="宋体" w:cs="宋体"/>
          <w:i/>
          <w:color w:val="3333FF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i/>
          <w:iCs/>
          <w:color w:val="0000FF"/>
          <w:sz w:val="20"/>
          <w:szCs w:val="20"/>
          <w:lang w:eastAsia="zh-CN"/>
        </w:rPr>
        <w:t xml:space="preserve"> </w:t>
      </w:r>
      <w:r>
        <w:rPr>
          <w:rFonts w:hint="eastAsia" w:ascii="宋体" w:hAnsi="宋体"/>
          <w:sz w:val="20"/>
          <w:szCs w:val="20"/>
          <w:lang w:eastAsia="zh-CN"/>
        </w:rPr>
        <w:t>康复管理</w:t>
      </w:r>
      <w:r>
        <w:rPr>
          <w:rFonts w:ascii="宋体" w:hAnsi="宋体"/>
          <w:sz w:val="20"/>
          <w:szCs w:val="20"/>
        </w:rPr>
        <w:t>系统</w:t>
      </w:r>
      <w:r>
        <w:rPr>
          <w:rFonts w:hint="eastAsia" w:ascii="宋体" w:hAnsi="宋体"/>
          <w:sz w:val="20"/>
          <w:szCs w:val="20"/>
          <w:lang w:eastAsia="zh-CN"/>
        </w:rPr>
        <w:t>移动端</w:t>
      </w:r>
      <w:r>
        <w:rPr>
          <w:rFonts w:ascii="宋体" w:hAnsi="宋体"/>
          <w:sz w:val="20"/>
          <w:szCs w:val="20"/>
        </w:rPr>
        <w:t>需要在一定硬件</w:t>
      </w:r>
      <w:r>
        <w:rPr>
          <w:rFonts w:hint="eastAsia" w:ascii="宋体" w:hAnsi="宋体"/>
          <w:sz w:val="20"/>
          <w:szCs w:val="20"/>
          <w:lang w:eastAsia="zh-CN"/>
        </w:rPr>
        <w:t>、</w:t>
      </w:r>
      <w:r>
        <w:rPr>
          <w:rFonts w:ascii="宋体" w:hAnsi="宋体"/>
          <w:sz w:val="20"/>
          <w:szCs w:val="20"/>
        </w:rPr>
        <w:t>软件环境支持下才能运行</w:t>
      </w:r>
      <w:r>
        <w:rPr>
          <w:rFonts w:hint="eastAsia" w:ascii="宋体" w:hAnsi="宋体"/>
          <w:sz w:val="20"/>
          <w:szCs w:val="20"/>
        </w:rPr>
        <w:t>。本章主要讲述对运行环境的要求，请在安装之前仔细核查环境是否达到要求。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bookmarkStart w:id="7" w:name="_Toc1104"/>
      <w:bookmarkStart w:id="8" w:name="_Toc511891207"/>
      <w:bookmarkStart w:id="9" w:name="_Toc10984"/>
      <w:bookmarkStart w:id="10" w:name="_Toc23313"/>
      <w:bookmarkStart w:id="11" w:name="_Toc14751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版本适用对象</w:t>
      </w:r>
      <w:bookmarkEnd w:id="7"/>
      <w:bookmarkEnd w:id="8"/>
      <w:bookmarkEnd w:id="9"/>
      <w:bookmarkEnd w:id="10"/>
      <w:bookmarkEnd w:id="11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/>
          <w:sz w:val="20"/>
          <w:szCs w:val="20"/>
          <w:lang w:val="en-US" w:eastAsia="zh-CN"/>
        </w:rPr>
      </w:pPr>
      <w:bookmarkStart w:id="12" w:name="_Toc6422"/>
      <w:bookmarkStart w:id="13" w:name="_Toc4069"/>
      <w:bookmarkStart w:id="14" w:name="_Toc511891208"/>
      <w:r>
        <w:rPr>
          <w:rFonts w:hint="eastAsia" w:ascii="宋体" w:hAnsi="宋体"/>
          <w:sz w:val="20"/>
          <w:szCs w:val="20"/>
          <w:lang w:val="en-US" w:eastAsia="zh-CN"/>
        </w:rPr>
        <w:t>新上线医院。</w:t>
      </w:r>
    </w:p>
    <w:bookmarkEnd w:id="12"/>
    <w:bookmarkEnd w:id="13"/>
    <w:bookmarkEnd w:id="14"/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bookmarkStart w:id="15" w:name="_Toc17317"/>
      <w:bookmarkStart w:id="16" w:name="_Toc13597"/>
      <w:bookmarkStart w:id="17" w:name="_Toc511891209"/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安装环境列表</w:t>
      </w:r>
      <w:bookmarkEnd w:id="15"/>
      <w:bookmarkEnd w:id="16"/>
      <w:bookmarkEnd w:id="17"/>
    </w:p>
    <w:tbl>
      <w:tblPr>
        <w:tblStyle w:val="14"/>
        <w:tblpPr w:leftFromText="180" w:rightFromText="180" w:vertAnchor="text" w:horzAnchor="page" w:tblpX="1230" w:tblpY="528"/>
        <w:tblOverlap w:val="never"/>
        <w:tblW w:w="9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463"/>
        <w:gridCol w:w="407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787" w:type="dxa"/>
            <w:gridSpan w:val="4"/>
            <w:shd w:val="clear" w:color="auto" w:fill="9CC2E5" w:themeFill="accent1" w:themeFillTint="99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shd w:val="clear" w:fill="9CC2E5" w:themeFill="accent1" w:themeFillTint="99"/>
                <w:lang w:eastAsia="zh-CN"/>
              </w:rPr>
              <w:t>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tcBorders>
              <w:bottom w:val="single" w:color="auto" w:sz="4" w:space="0"/>
            </w:tcBorders>
            <w:shd w:val="clear" w:color="auto" w:fill="BDD6EE" w:themeFill="accent1" w:themeFillTint="66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数据端</w:t>
            </w:r>
          </w:p>
        </w:tc>
        <w:tc>
          <w:tcPr>
            <w:tcW w:w="1463" w:type="dxa"/>
            <w:shd w:val="clear" w:color="auto" w:fill="BDD6EE" w:themeFill="accent1" w:themeFillTint="66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种类</w:t>
            </w:r>
          </w:p>
        </w:tc>
        <w:tc>
          <w:tcPr>
            <w:tcW w:w="4070" w:type="dxa"/>
            <w:shd w:val="clear" w:color="auto" w:fill="BDD6EE" w:themeFill="accent1" w:themeFillTint="66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最低配置</w:t>
            </w:r>
          </w:p>
        </w:tc>
        <w:tc>
          <w:tcPr>
            <w:tcW w:w="3297" w:type="dxa"/>
            <w:shd w:val="clear" w:color="auto" w:fill="BDD6EE" w:themeFill="accent1" w:themeFillTint="66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0"/>
                <w:szCs w:val="20"/>
                <w:lang w:eastAsia="zh-CN"/>
              </w:rPr>
              <w:t>建议配置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57" w:type="dxa"/>
            <w:vMerge w:val="restart"/>
            <w:shd w:val="clear" w:color="auto" w:fill="BDD6EE" w:themeFill="accent1" w:themeFillTint="6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Cs/>
                <w:sz w:val="20"/>
                <w:szCs w:val="20"/>
                <w:lang w:eastAsia="zh-CN"/>
              </w:rPr>
              <w:t>服务器端</w:t>
            </w: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CPU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/>
                <w:color w:val="3333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8*3.5G以上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auto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8*3.5G以上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957" w:type="dxa"/>
            <w:vMerge w:val="continue"/>
            <w:shd w:val="clear" w:color="auto" w:fill="BDD6EE" w:themeFill="accent1" w:themeFillTint="6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内存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/>
                <w:color w:val="3333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8G以上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auto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8G以上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Merge w:val="continue"/>
            <w:shd w:val="clear" w:color="auto" w:fill="BDD6EE" w:themeFill="accent1" w:themeFillTint="6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硬盘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/>
                <w:color w:val="3333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4*320G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auto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4*320G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Merge w:val="continue"/>
            <w:shd w:val="clear" w:color="auto" w:fill="BDD6EE" w:themeFill="accent1" w:themeFillTint="6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SQ服务器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/>
                <w:color w:val="3333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64位 Windows Server 2003/2008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auto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64位 Windows Server 2003/2008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57" w:type="dxa"/>
            <w:vMerge w:val="continue"/>
            <w:shd w:val="clear" w:color="auto" w:fill="BDD6EE" w:themeFill="accent1" w:themeFillTint="6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网络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/>
                <w:color w:val="000000"/>
                <w:sz w:val="20"/>
                <w:szCs w:val="20"/>
                <w:lang w:val="en-US" w:eastAsia="zh-CN"/>
              </w:rPr>
              <w:t>带宽2M以上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auto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/>
                <w:color w:val="000000"/>
                <w:sz w:val="20"/>
                <w:szCs w:val="20"/>
                <w:lang w:val="en-US" w:eastAsia="zh-CN"/>
              </w:rPr>
              <w:t>带宽2M以上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Merge w:val="restart"/>
            <w:shd w:val="clear" w:color="auto" w:fill="BDD6EE" w:themeFill="accent1" w:themeFillTint="6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Cs/>
                <w:sz w:val="20"/>
                <w:szCs w:val="20"/>
                <w:lang w:eastAsia="zh-CN"/>
              </w:rPr>
              <w:t>客户端</w:t>
            </w: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CPU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b w:val="0"/>
                <w:bCs w:val="0"/>
                <w:i/>
                <w:color w:val="3333FF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Cortex-A53八核（四个1.5 GHz内核+四个1.0 GHz内核）</w:t>
            </w: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以上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Cortex-A53八核（四个1.5 GHz内核+四个1.0 GHz内核）</w:t>
            </w: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Merge w:val="continue"/>
            <w:shd w:val="clear" w:color="auto" w:fill="BDD6EE" w:themeFill="accent1" w:themeFillTint="66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/>
                <w:color w:val="3333FF"/>
                <w:sz w:val="20"/>
                <w:szCs w:val="20"/>
                <w:lang w:eastAsia="zh-CN"/>
              </w:rPr>
            </w:pP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内存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b w:val="0"/>
                <w:bCs w:val="0"/>
                <w:i/>
                <w:color w:val="3333FF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2GB</w:t>
            </w: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0"/>
                <w:szCs w:val="20"/>
                <w:lang w:val="en-US" w:eastAsia="zh-CN"/>
              </w:rPr>
              <w:t>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16GB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2GB</w:t>
            </w: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0"/>
                <w:szCs w:val="20"/>
                <w:lang w:val="en-US" w:eastAsia="zh-CN"/>
              </w:rPr>
              <w:t>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16GB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Merge w:val="continue"/>
            <w:shd w:val="clear" w:color="auto" w:fill="BDD6EE" w:themeFill="accent1" w:themeFillTint="66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/>
                <w:color w:val="3333FF"/>
                <w:sz w:val="20"/>
                <w:szCs w:val="20"/>
                <w:lang w:eastAsia="zh-CN"/>
              </w:rPr>
            </w:pP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硬盘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i/>
                <w:color w:val="3333FF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Merge w:val="continue"/>
            <w:shd w:val="clear" w:color="auto" w:fill="BDD6EE" w:themeFill="accent1" w:themeFillTint="66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/>
                <w:color w:val="3333FF"/>
                <w:sz w:val="20"/>
                <w:szCs w:val="20"/>
                <w:lang w:eastAsia="zh-CN"/>
              </w:rPr>
            </w:pP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分辨率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/>
                <w:color w:val="3333FF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1920(H)×1080(W)（1080P）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1920(H)×1080(W)（1080P）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Merge w:val="continue"/>
            <w:shd w:val="clear" w:color="auto" w:fill="BDD6EE" w:themeFill="accent1" w:themeFillTint="66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/>
                <w:color w:val="3333FF"/>
                <w:sz w:val="20"/>
                <w:szCs w:val="20"/>
                <w:lang w:eastAsia="zh-CN"/>
              </w:rPr>
            </w:pP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操作系统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b w:val="0"/>
                <w:bCs w:val="0"/>
                <w:i/>
                <w:color w:val="3333FF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Android 5.1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0"/>
                <w:szCs w:val="20"/>
              </w:rPr>
              <w:t>Android 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Merge w:val="continue"/>
            <w:shd w:val="clear" w:color="auto" w:fill="BDD6EE" w:themeFill="accent1" w:themeFillTint="66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/>
                <w:color w:val="3333FF"/>
                <w:sz w:val="20"/>
                <w:szCs w:val="20"/>
                <w:lang w:eastAsia="zh-CN"/>
              </w:rPr>
            </w:pPr>
          </w:p>
        </w:tc>
        <w:tc>
          <w:tcPr>
            <w:tcW w:w="14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  <w:t>网络</w:t>
            </w:r>
          </w:p>
        </w:tc>
        <w:tc>
          <w:tcPr>
            <w:tcW w:w="4070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/>
                <w:color w:val="3333FF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/>
                <w:color w:val="000000"/>
                <w:sz w:val="20"/>
                <w:szCs w:val="20"/>
                <w:lang w:val="en-US" w:eastAsia="zh-CN"/>
              </w:rPr>
              <w:t>带宽2M以上</w:t>
            </w:r>
          </w:p>
        </w:tc>
        <w:tc>
          <w:tcPr>
            <w:tcW w:w="3297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/>
                <w:color w:val="000000"/>
                <w:sz w:val="20"/>
                <w:szCs w:val="20"/>
                <w:lang w:val="en-US" w:eastAsia="zh-CN"/>
              </w:rPr>
              <w:t>带宽2M以上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服务器端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以及客户端：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bookmarkStart w:id="18" w:name="_Toc21656"/>
      <w:bookmarkStart w:id="19" w:name="_Toc23648"/>
      <w:bookmarkStart w:id="20" w:name="_Toc51189121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配置前提条件</w:t>
      </w:r>
      <w:bookmarkEnd w:id="18"/>
      <w:bookmarkEnd w:id="19"/>
      <w:bookmarkEnd w:id="20"/>
    </w:p>
    <w:p>
      <w:pPr>
        <w:pStyle w:val="3"/>
        <w:bidi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bookmarkStart w:id="21" w:name="_Toc10681"/>
      <w:bookmarkStart w:id="22" w:name="_Toc28942"/>
      <w:bookmarkStart w:id="23" w:name="_Toc511891211"/>
      <w:bookmarkStart w:id="24" w:name="_Toc26033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程序准备清单</w:t>
      </w:r>
      <w:bookmarkEnd w:id="21"/>
      <w:bookmarkEnd w:id="22"/>
      <w:bookmarkEnd w:id="23"/>
      <w:bookmarkEnd w:id="24"/>
    </w:p>
    <w:tbl>
      <w:tblPr>
        <w:tblStyle w:val="14"/>
        <w:tblW w:w="9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0"/>
        <w:gridCol w:w="4251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  <w:tblHeader/>
        </w:trPr>
        <w:tc>
          <w:tcPr>
            <w:tcW w:w="3340" w:type="dxa"/>
            <w:tcBorders>
              <w:tl2br w:val="nil"/>
              <w:tr2bl w:val="nil"/>
            </w:tcBorders>
            <w:shd w:val="clear" w:color="auto" w:fill="9CC2E5" w:themeFill="accent1" w:themeFillTint="99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1"/>
                <w:szCs w:val="21"/>
                <w:lang w:val="en-US" w:eastAsia="zh-CN"/>
              </w:rPr>
              <w:t>程序名称</w:t>
            </w:r>
          </w:p>
        </w:tc>
        <w:tc>
          <w:tcPr>
            <w:tcW w:w="4251" w:type="dxa"/>
            <w:tcBorders>
              <w:tl2br w:val="nil"/>
              <w:tr2bl w:val="nil"/>
            </w:tcBorders>
            <w:shd w:val="clear" w:color="auto" w:fill="9CC2E5" w:themeFill="accent1" w:themeFillTint="99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1"/>
                <w:szCs w:val="21"/>
                <w:lang w:val="en-US" w:eastAsia="zh-CN"/>
              </w:rPr>
              <w:t>操作</w:t>
            </w:r>
          </w:p>
        </w:tc>
        <w:tc>
          <w:tcPr>
            <w:tcW w:w="2157" w:type="dxa"/>
            <w:tcBorders>
              <w:tl2br w:val="nil"/>
              <w:tr2bl w:val="nil"/>
            </w:tcBorders>
            <w:shd w:val="clear" w:color="auto" w:fill="9CC2E5" w:themeFill="accent1" w:themeFillTint="99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1"/>
                <w:szCs w:val="21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0" w:type="dxa"/>
            <w:tcBorders>
              <w:tl2br w:val="nil"/>
              <w:tr2bl w:val="nil"/>
            </w:tcBorders>
            <w:shd w:val="clear" w:color="auto" w:fill="9CC2E5" w:themeFill="accent1" w:themeFillTint="99"/>
            <w:noWrap w:val="0"/>
            <w:vAlign w:val="center"/>
          </w:tcPr>
          <w:p>
            <w:pPr>
              <w:pStyle w:val="47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-SA"/>
              </w:rPr>
              <w:t>RIMS数据下载程序发布包</w:t>
            </w:r>
          </w:p>
        </w:tc>
        <w:tc>
          <w:tcPr>
            <w:tcW w:w="42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47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-SA"/>
              </w:rPr>
              <w:t>...\康复数据下载程序</w:t>
            </w:r>
          </w:p>
        </w:tc>
        <w:tc>
          <w:tcPr>
            <w:tcW w:w="215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bookmarkStart w:id="25" w:name="_Toc19707"/>
      <w:bookmarkStart w:id="26" w:name="_Toc3646"/>
      <w:bookmarkStart w:id="27" w:name="_Toc511891212"/>
      <w:bookmarkStart w:id="28" w:name="_Toc23197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兼容版本</w:t>
      </w:r>
      <w:bookmarkEnd w:id="25"/>
      <w:bookmarkEnd w:id="26"/>
    </w:p>
    <w:p>
      <w:pPr>
        <w:ind w:firstLine="400" w:firstLineChars="200"/>
        <w:rPr>
          <w:rFonts w:hint="default" w:ascii="宋体" w:hAnsi="宋体"/>
          <w:sz w:val="20"/>
          <w:szCs w:val="20"/>
          <w:lang w:val="en-US" w:eastAsia="zh-CN"/>
        </w:rPr>
      </w:pPr>
      <w:bookmarkStart w:id="29" w:name="_Toc19403"/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安装.NET Framework 4.0。</w:t>
      </w:r>
    </w:p>
    <w:bookmarkEnd w:id="27"/>
    <w:bookmarkEnd w:id="28"/>
    <w:bookmarkEnd w:id="29"/>
    <w:p>
      <w:pPr>
        <w:pStyle w:val="2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bookmarkStart w:id="30" w:name="_Toc511891213"/>
      <w:bookmarkStart w:id="31" w:name="_Toc25604"/>
      <w:bookmarkStart w:id="32" w:name="_Toc371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安装步骤</w:t>
      </w:r>
      <w:bookmarkEnd w:id="30"/>
      <w:bookmarkEnd w:id="31"/>
      <w:bookmarkEnd w:id="32"/>
    </w:p>
    <w:p>
      <w:pPr>
        <w:pStyle w:val="3"/>
        <w:bidi w:val="0"/>
        <w:rPr>
          <w:rFonts w:hint="default"/>
          <w:lang w:val="en-US"/>
        </w:rPr>
      </w:pPr>
      <w:bookmarkStart w:id="33" w:name="_Toc29240"/>
      <w:bookmarkStart w:id="34" w:name="_Toc6673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4.1.</w:t>
      </w:r>
      <w:bookmarkEnd w:id="33"/>
      <w:bookmarkEnd w:id="34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执行RIMS_COM_SQL.sql（在RIMS库)</w:t>
      </w:r>
    </w:p>
    <w:p>
      <w:pPr>
        <w:numPr>
          <w:ilvl w:val="0"/>
          <w:numId w:val="0"/>
        </w:numPr>
        <w:ind w:firstLine="420" w:firstLineChars="200"/>
        <w:jc w:val="both"/>
      </w:pPr>
      <w:r>
        <w:drawing>
          <wp:inline distT="0" distB="0" distL="114300" distR="114300">
            <wp:extent cx="5728335" cy="4260850"/>
            <wp:effectExtent l="0" t="0" r="5715" b="635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35" w:name="_Toc3140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4.2</w:t>
      </w:r>
      <w:bookmarkStart w:id="36" w:name="_Toc2546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.配置</w:t>
      </w:r>
      <w:bookmarkEnd w:id="35"/>
      <w:bookmarkEnd w:id="36"/>
      <w:bookmarkStart w:id="37" w:name="_Toc18922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程序Config文件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425" w:leftChars="0" w:hanging="425" w:firstLineChars="0"/>
        <w:jc w:val="left"/>
        <w:textAlignment w:val="auto"/>
        <w:outlineLvl w:val="9"/>
        <w:rPr>
          <w:rFonts w:hint="eastAsia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  <w:t>找到加密解密exe</w:t>
      </w:r>
      <w:r>
        <w:rPr>
          <w:rFonts w:hint="eastAsia" w:ascii="宋体" w:hAnsi="宋体" w:cs="Times New Roman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  <w:t>，</w:t>
      </w:r>
      <w:r>
        <w:rPr>
          <w:rFonts w:hint="eastAsia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  <w:t>双击打开，如下图：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center"/>
        <w:textAlignment w:val="auto"/>
        <w:outlineLvl w:val="9"/>
        <w:rPr>
          <w:rFonts w:hint="eastAsia" w:ascii="宋体" w:hAnsi="宋体" w:cs="Times New Roman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</w:pPr>
    </w:p>
    <w:bookmarkEnd w:id="37"/>
    <w:p>
      <w:pPr>
        <w:jc w:val="center"/>
      </w:pPr>
      <w:bookmarkStart w:id="38" w:name="_Toc29019"/>
      <w:r>
        <w:drawing>
          <wp:inline distT="0" distB="0" distL="114300" distR="114300">
            <wp:extent cx="3597275" cy="2926080"/>
            <wp:effectExtent l="0" t="0" r="3175" b="762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425" w:leftChars="0" w:hanging="425" w:firstLineChars="0"/>
        <w:jc w:val="left"/>
        <w:textAlignment w:val="auto"/>
        <w:outlineLvl w:val="9"/>
        <w:rPr>
          <w:rFonts w:hint="eastAsia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  <w:t>录入相应的数据库内容，点击连接。</w:t>
      </w:r>
    </w:p>
    <w:p>
      <w:pPr>
        <w:spacing w:after="120"/>
        <w:ind w:firstLine="0"/>
        <w:jc w:val="center"/>
        <w:rPr>
          <w:snapToGrid/>
        </w:rPr>
      </w:pPr>
      <w:r>
        <w:drawing>
          <wp:inline distT="0" distB="0" distL="114300" distR="114300">
            <wp:extent cx="4171950" cy="337185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425" w:leftChars="0" w:hanging="425" w:firstLineChars="0"/>
        <w:jc w:val="left"/>
        <w:textAlignment w:val="auto"/>
        <w:outlineLvl w:val="9"/>
      </w:pPr>
      <w:r>
        <w:rPr>
          <w:rFonts w:hint="eastAsia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  <w:t>如果无误，会弹出下面弹框，复制加密后的字符串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center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3767455" cy="1638300"/>
            <wp:effectExtent l="0" t="0" r="444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425" w:leftChars="0" w:hanging="425" w:firstLineChars="0"/>
        <w:jc w:val="left"/>
        <w:textAlignment w:val="auto"/>
        <w:outlineLvl w:val="9"/>
        <w:rPr>
          <w:rFonts w:hint="eastAsia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  <w:t>将字符串配置到</w:t>
      </w:r>
      <w:r>
        <w:rPr>
          <w:rFonts w:hint="eastAsia" w:ascii="宋体" w:hAnsi="宋体" w:cs="Times New Roman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  <w:t>程序</w:t>
      </w:r>
      <w:r>
        <w:rPr>
          <w:rFonts w:hint="eastAsia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  <w:t>文件夹的Winning.DownLoad.UI.exe.config中。</w:t>
      </w:r>
    </w:p>
    <w:p>
      <w:pPr>
        <w:spacing w:after="120"/>
        <w:ind w:firstLine="0"/>
        <w:jc w:val="center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5728970" cy="4186555"/>
            <wp:effectExtent l="0" t="0" r="5080" b="44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 w:firstLine="40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  <w:t>打开Winning.DownLoad.UI.exe.config，节点名称为contr_common、contr_rims的链接字符串配置为康复管理系统的数据库链接加密字符串。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 w:firstLine="40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outlineLvl w:val="9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注：根据医院现场数据库名进行配置。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outlineLvl w:val="9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康复管理系统202003版本之后，COMMON库的表结构全部合到RIMS库了，配置COMMON库的链接时需配置为RIMS库。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726430" cy="3071495"/>
            <wp:effectExtent l="0" t="0" r="7620" b="1460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39" w:name="_Toc25421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4.3</w:t>
      </w:r>
      <w:bookmarkStart w:id="40" w:name="_Toc15878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</w:t>
      </w:r>
      <w:bookmarkEnd w:id="39"/>
      <w:bookmarkEnd w:id="4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修改作业配置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步骤1，启动程序后，右键属性或双击作业，修改作业配置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left"/>
        <w:textAlignment w:val="auto"/>
        <w:outlineLvl w:val="9"/>
      </w:pPr>
      <w:r>
        <w:drawing>
          <wp:inline distT="0" distB="0" distL="114300" distR="114300">
            <wp:extent cx="5725160" cy="3218815"/>
            <wp:effectExtent l="0" t="0" r="8890" b="63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left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步骤2.根据现场环境，配置参数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left"/>
        <w:textAlignment w:val="auto"/>
        <w:outlineLvl w:val="9"/>
      </w:pPr>
      <w:r>
        <w:drawing>
          <wp:inline distT="0" distB="0" distL="114300" distR="114300">
            <wp:extent cx="5721985" cy="3030855"/>
            <wp:effectExtent l="0" t="0" r="12065" b="1714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left"/>
        <w:textAlignment w:val="auto"/>
        <w:outlineLvl w:val="9"/>
      </w:pPr>
    </w:p>
    <w:p>
      <w:pPr>
        <w:pStyle w:val="3"/>
        <w:bidi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4.4.启用作业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根据需要，启用相关作业。</w:t>
      </w:r>
      <w:bookmarkStart w:id="47" w:name="_GoBack"/>
      <w:bookmarkEnd w:id="47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25160" cy="3218815"/>
            <wp:effectExtent l="0" t="0" r="8890" b="6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bookmarkStart w:id="41" w:name="_Toc11201"/>
      <w:bookmarkStart w:id="42" w:name="_Toc11506"/>
      <w:bookmarkStart w:id="43" w:name="_Toc511891215"/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安装问题及解答</w:t>
      </w:r>
      <w:bookmarkEnd w:id="41"/>
      <w:bookmarkEnd w:id="42"/>
      <w:bookmarkEnd w:id="43"/>
    </w:p>
    <w:p>
      <w:pPr>
        <w:pStyle w:val="2"/>
        <w:numPr>
          <w:ilvl w:val="0"/>
          <w:numId w:val="3"/>
        </w:numPr>
        <w:bidi w:val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bookmarkStart w:id="44" w:name="_Toc21591"/>
      <w:bookmarkStart w:id="45" w:name="_Toc26870"/>
      <w:bookmarkStart w:id="46" w:name="_Toc511891216"/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参考资料</w:t>
      </w:r>
      <w:bookmarkEnd w:id="44"/>
      <w:bookmarkEnd w:id="45"/>
      <w:bookmarkEnd w:id="4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00" w:firstLineChars="200"/>
        <w:jc w:val="left"/>
        <w:textAlignment w:val="auto"/>
        <w:outlineLvl w:val="9"/>
        <w:rPr>
          <w:rFonts w:hint="default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cs="Times New Roman" w:eastAsiaTheme="minorEastAsia"/>
          <w:b w:val="0"/>
          <w:bCs/>
          <w:i w:val="0"/>
          <w:iCs w:val="0"/>
          <w:color w:val="000000"/>
          <w:kern w:val="0"/>
          <w:sz w:val="20"/>
          <w:szCs w:val="20"/>
          <w:lang w:val="en-US" w:eastAsia="zh-CN" w:bidi="ar-SA"/>
        </w:rPr>
        <w:t>无</w:t>
      </w:r>
    </w:p>
    <w:sectPr>
      <w:pgSz w:w="11906" w:h="16838"/>
      <w:pgMar w:top="1440" w:right="1440" w:bottom="1440" w:left="1440" w:header="720" w:footer="72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Futura Hv">
    <w:altName w:val="Segoe UI Semibold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Futura Bk">
    <w:altName w:val="Segoe U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9072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32"/>
      <w:gridCol w:w="2841"/>
      <w:gridCol w:w="349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32" w:type="dxa"/>
        </w:tcPr>
        <w:p>
          <w:pPr>
            <w:tabs>
              <w:tab w:val="left" w:pos="567"/>
            </w:tabs>
            <w:rPr>
              <w:rFonts w:ascii="Arial" w:hAnsi="Arial" w:cs="Arial"/>
              <w:kern w:val="0"/>
              <w:sz w:val="18"/>
              <w:szCs w:val="18"/>
            </w:rPr>
          </w:pPr>
        </w:p>
      </w:tc>
      <w:tc>
        <w:tcPr>
          <w:tcW w:w="2841" w:type="dxa"/>
        </w:tcPr>
        <w:p>
          <w:pPr>
            <w:tabs>
              <w:tab w:val="left" w:pos="567"/>
            </w:tabs>
            <w:jc w:val="center"/>
            <w:rPr>
              <w:rFonts w:ascii="Arial" w:hAnsi="Arial" w:cs="Arial"/>
              <w:kern w:val="0"/>
              <w:sz w:val="18"/>
              <w:szCs w:val="18"/>
            </w:rPr>
          </w:pPr>
        </w:p>
      </w:tc>
      <w:tc>
        <w:tcPr>
          <w:tcW w:w="3499" w:type="dxa"/>
        </w:tcPr>
        <w:p>
          <w:pPr>
            <w:tabs>
              <w:tab w:val="left" w:pos="567"/>
            </w:tabs>
            <w:jc w:val="right"/>
            <w:rPr>
              <w:rFonts w:ascii="Arial" w:hAnsi="Arial" w:cs="Arial"/>
              <w:kern w:val="0"/>
              <w:sz w:val="18"/>
              <w:szCs w:val="18"/>
            </w:rPr>
          </w:pPr>
        </w:p>
      </w:tc>
    </w:tr>
  </w:tbl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Arial" w:cs="Arial"/>
        <w:i/>
        <w:sz w:val="18"/>
      </w:rPr>
    </w:pPr>
    <w:r>
      <w:rPr>
        <w:rFonts w:ascii="Arial" w:hAnsi="Arial" w:eastAsia="宋体" w:cs="Arial"/>
        <w:b/>
        <w:bCs/>
        <w:color w:val="2E75B6" w:themeColor="accent1" w:themeShade="B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</wp:posOffset>
              </wp:positionH>
              <wp:positionV relativeFrom="paragraph">
                <wp:posOffset>-12700</wp:posOffset>
              </wp:positionV>
              <wp:extent cx="5724525" cy="0"/>
              <wp:effectExtent l="0" t="0" r="0" b="0"/>
              <wp:wrapNone/>
              <wp:docPr id="19" name="直接连接符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7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2pt;margin-top:-1pt;height:0pt;width:450.75pt;z-index:251659264;mso-width-relative:page;mso-height-relative:page;" filled="f" stroked="t" coordsize="21600,21600" o:gfxdata="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5iCNT1gAAAAcBAAAPAAAAAAAAAAEAIAAAACIAAABkcnMvZG93bnJldi54bWxQ&#10;SwECFAAUAAAACACHTuJAAvntGPkBAADWAwAADgAAAAAAAAABACAAAAAlAQAAZHJzL2Uyb0RvYy54&#10;bWxQSwUGAAAAAAYABgBZAQAAkAUAAAAA&#10;">
              <v:fill on="f" focussize="0,0"/>
              <v:stroke weight="1pt" color="#2E75B6 [24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Arial" w:hAnsi="Arial" w:eastAsia="宋体" w:cs="Arial"/>
        <w:b/>
        <w:bCs/>
        <w:color w:val="2E75B6" w:themeColor="accent1" w:themeShade="BF"/>
        <w:sz w:val="16"/>
        <w:szCs w:val="16"/>
      </w:rPr>
      <w:t>卫宁健康</w:t>
    </w:r>
    <w:r>
      <w:rPr>
        <w:rFonts w:hint="eastAsia" w:ascii="Arial" w:hAnsi="Arial" w:eastAsia="宋体" w:cs="Arial"/>
        <w:b/>
        <w:bCs/>
        <w:color w:val="2E75B6" w:themeColor="accent1" w:themeShade="BF"/>
        <w:sz w:val="16"/>
        <w:szCs w:val="16"/>
        <w:lang w:eastAsia="zh-CN"/>
      </w:rPr>
      <w:t>：</w:t>
    </w:r>
    <w:r>
      <w:rPr>
        <w:rFonts w:hint="eastAsia" w:ascii="Arial" w:hAnsi="Arial" w:eastAsia="宋体" w:cs="Arial"/>
        <w:b/>
        <w:bCs/>
        <w:color w:val="2E75B6" w:themeColor="accent1" w:themeShade="BF"/>
        <w:sz w:val="16"/>
        <w:szCs w:val="16"/>
        <w:lang w:val="en-US" w:eastAsia="zh-CN"/>
      </w:rPr>
      <w:t>V2.0</w:t>
    </w:r>
    <w:r>
      <w:rPr>
        <w:rFonts w:hint="eastAsia" w:ascii="Arial" w:hAnsi="Arial" w:eastAsia="宋体" w:cs="Arial"/>
        <w:b/>
        <w:bCs/>
        <w:color w:val="2E75B6" w:themeColor="accent1" w:themeShade="BF"/>
        <w:sz w:val="16"/>
        <w:szCs w:val="16"/>
      </w:rPr>
      <w:t xml:space="preserve">                                                                             </w:t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fldChar w:fldCharType="begin"/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instrText xml:space="preserve">PAGE</w:instrText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fldChar w:fldCharType="separate"/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t>1</w:t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fldChar w:fldCharType="end"/>
    </w:r>
    <w:r>
      <w:rPr>
        <w:rFonts w:ascii="Arial" w:hAnsi="Arial" w:eastAsia="宋体" w:cs="Arial"/>
        <w:color w:val="2E75B6" w:themeColor="accent1" w:themeShade="BF"/>
        <w:sz w:val="20"/>
        <w:szCs w:val="20"/>
      </w:rPr>
      <w:t xml:space="preserve"> / </w:t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fldChar w:fldCharType="begin"/>
    </w:r>
    <w:r>
      <w:rPr>
        <w:rFonts w:hint="eastAsia" w:ascii="Arial" w:hAnsi="Arial" w:eastAsia="宋体" w:cs="Arial"/>
        <w:b/>
        <w:bCs/>
        <w:color w:val="2E75B6" w:themeColor="accent1" w:themeShade="BF"/>
        <w:sz w:val="20"/>
        <w:szCs w:val="20"/>
      </w:rPr>
      <w:instrText xml:space="preserve">=</w:instrText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fldChar w:fldCharType="begin"/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instrText xml:space="preserve"> NUMPAGES </w:instrText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fldChar w:fldCharType="separate"/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instrText xml:space="preserve">4</w:instrText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fldChar w:fldCharType="end"/>
    </w:r>
    <w:r>
      <w:rPr>
        <w:rFonts w:hint="eastAsia" w:ascii="Arial" w:hAnsi="Arial" w:eastAsia="宋体" w:cs="Arial"/>
        <w:b/>
        <w:bCs/>
        <w:color w:val="2E75B6" w:themeColor="accent1" w:themeShade="BF"/>
        <w:sz w:val="20"/>
        <w:szCs w:val="20"/>
      </w:rPr>
      <w:instrText xml:space="preserve">-</w:instrText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instrText xml:space="preserve">1</w:instrText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fldChar w:fldCharType="separate"/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t>3</w:t>
    </w:r>
    <w:r>
      <w:rPr>
        <w:rFonts w:ascii="Arial" w:hAnsi="Arial" w:eastAsia="宋体" w:cs="Arial"/>
        <w:b/>
        <w:bCs/>
        <w:color w:val="2E75B6" w:themeColor="accent1" w:themeShade="BF"/>
        <w:sz w:val="20"/>
        <w:szCs w:val="20"/>
      </w:rPr>
      <w:fldChar w:fldCharType="end"/>
    </w:r>
    <w:r>
      <w:rPr>
        <w:rFonts w:ascii="Arial" w:hAnsi="Arial" w:eastAsia="宋体" w:cs="Arial"/>
        <w:i/>
        <w:sz w:val="18"/>
      </w:rPr>
      <w:t xml:space="preserve">                                                                    </w:t>
    </w:r>
    <w:sdt>
      <w:sdtPr>
        <w:rPr>
          <w:rFonts w:ascii="Arial" w:hAnsi="Arial" w:eastAsia="宋体" w:cs="Arial"/>
        </w:rPr>
        <w:id w:val="-454564003"/>
      </w:sdtPr>
      <w:sdtEndPr>
        <w:rPr>
          <w:rFonts w:ascii="Arial" w:hAnsi="Arial" w:eastAsia="宋体" w:cs="Arial"/>
          <w:sz w:val="20"/>
          <w:szCs w:val="20"/>
        </w:rPr>
      </w:sdtEndPr>
      <w:sdtContent>
        <w:sdt>
          <w:sdtPr>
            <w:rPr>
              <w:rFonts w:ascii="Arial" w:hAnsi="Arial" w:eastAsia="宋体" w:cs="Arial"/>
            </w:rPr>
            <w:id w:val="1476494801"/>
          </w:sdtPr>
          <w:sdtEndPr>
            <w:rPr>
              <w:rFonts w:ascii="Arial" w:hAnsi="Arial" w:eastAsia="宋体" w:cs="Arial"/>
              <w:sz w:val="20"/>
              <w:szCs w:val="20"/>
            </w:rPr>
          </w:sdtEndPr>
          <w:sdtContent>
            <w:r>
              <w:rPr>
                <w:rFonts w:ascii="Arial" w:hAnsi="Arial" w:eastAsia="宋体" w:cs="Arial"/>
                <w:sz w:val="20"/>
                <w:szCs w:val="20"/>
              </w:rPr>
              <w:t xml:space="preserve"> </w:t>
            </w:r>
          </w:sdtContent>
        </w:sdt>
      </w:sdtContent>
    </w:sdt>
  </w:p>
  <w:p>
    <w:pPr>
      <w:pStyle w:val="8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宋体" w:hAnsi="宋体" w:eastAsia="宋体"/>
        <w:b/>
        <w:color w:val="5B9BD5" w:themeColor="accent1"/>
        <w14:textFill>
          <w14:solidFill>
            <w14:schemeClr w14:val="accent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left w:val="none" w:color="auto" w:sz="0" w:space="3"/>
      </w:pBdr>
      <w:ind w:firstLine="4618" w:firstLineChars="2300"/>
      <w:jc w:val="right"/>
      <w:rPr>
        <w:rFonts w:hint="eastAsia" w:ascii="宋体" w:hAnsi="宋体" w:eastAsia="宋体"/>
        <w:b/>
        <w:color w:val="5B9BD5" w:themeColor="accent1"/>
        <w:sz w:val="20"/>
        <w:szCs w:val="20"/>
        <w:lang w:eastAsia="zh-CN"/>
        <w14:textFill>
          <w14:solidFill>
            <w14:schemeClr w14:val="accent1"/>
          </w14:solidFill>
        </w14:textFill>
      </w:rPr>
    </w:pPr>
    <w:r>
      <w:rPr>
        <w:rFonts w:hint="eastAsia" w:ascii="宋体" w:hAnsi="宋体" w:eastAsia="宋体"/>
        <w:b/>
        <w:color w:val="5B9BD5" w:themeColor="accent1"/>
        <w:sz w:val="20"/>
        <w:szCs w:val="20"/>
        <w:lang w:eastAsia="zh-CN"/>
        <w14:textFill>
          <w14:solidFill>
            <w14:schemeClr w14:val="accent1"/>
          </w14:solidFill>
        </w14:textFill>
      </w:rPr>
      <w:drawing>
        <wp:inline distT="0" distB="0" distL="114300" distR="114300">
          <wp:extent cx="1386205" cy="340995"/>
          <wp:effectExtent l="0" t="0" r="4445" b="1905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205" cy="340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/>
        <w:b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440690</wp:posOffset>
              </wp:positionV>
              <wp:extent cx="5743575" cy="635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635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75pt;margin-top:34.7pt;height:0.05pt;width:452.25pt;z-index:251656192;mso-width-relative:page;mso-height-relative:page;" filled="f" stroked="t" coordsize="21600,21600" o:gfxdata="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gq269gAAAAIAQAADwAAAAAAAAABACAAAAAiAAAAZHJzL2Rvd25yZXYu&#10;eG1sUEsBAhQAFAAAAAgAh07iQEGr4dj7AQAA2AMAAA4AAAAAAAAAAQAgAAAAJwEAAGRycy9lMm9E&#10;b2MueG1sUEsFBgAAAAAGAAYAWQEAAJQFAAAAAA==&#10;">
              <v:fill on="f" focussize="0,0"/>
              <v:stroke weight="1pt" color="#2E75B6 [24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94BA8"/>
    <w:multiLevelType w:val="singleLevel"/>
    <w:tmpl w:val="A7E94B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B034CC"/>
    <w:multiLevelType w:val="singleLevel"/>
    <w:tmpl w:val="B5B034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64A3F0B"/>
    <w:multiLevelType w:val="multilevel"/>
    <w:tmpl w:val="464A3F0B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61E"/>
    <w:rsid w:val="000432AA"/>
    <w:rsid w:val="00065C4D"/>
    <w:rsid w:val="000C3C4F"/>
    <w:rsid w:val="001522F8"/>
    <w:rsid w:val="00172A27"/>
    <w:rsid w:val="00176E7D"/>
    <w:rsid w:val="001D7B6A"/>
    <w:rsid w:val="0021690F"/>
    <w:rsid w:val="002B232B"/>
    <w:rsid w:val="002B7E88"/>
    <w:rsid w:val="003336F6"/>
    <w:rsid w:val="003377D1"/>
    <w:rsid w:val="003A3DD1"/>
    <w:rsid w:val="003A4015"/>
    <w:rsid w:val="003D5088"/>
    <w:rsid w:val="003D5319"/>
    <w:rsid w:val="00417EE4"/>
    <w:rsid w:val="00433358"/>
    <w:rsid w:val="004354C0"/>
    <w:rsid w:val="004521CC"/>
    <w:rsid w:val="004A494D"/>
    <w:rsid w:val="004B77D2"/>
    <w:rsid w:val="005920B2"/>
    <w:rsid w:val="006020B3"/>
    <w:rsid w:val="0066646E"/>
    <w:rsid w:val="006A6D28"/>
    <w:rsid w:val="006B3503"/>
    <w:rsid w:val="006C478C"/>
    <w:rsid w:val="006F4A13"/>
    <w:rsid w:val="00711A7A"/>
    <w:rsid w:val="00726991"/>
    <w:rsid w:val="00761B58"/>
    <w:rsid w:val="007C75AC"/>
    <w:rsid w:val="007E3561"/>
    <w:rsid w:val="007F3124"/>
    <w:rsid w:val="008044E4"/>
    <w:rsid w:val="00805F90"/>
    <w:rsid w:val="00820DCF"/>
    <w:rsid w:val="008A0D6E"/>
    <w:rsid w:val="00934926"/>
    <w:rsid w:val="00974C68"/>
    <w:rsid w:val="009947D1"/>
    <w:rsid w:val="00A018E7"/>
    <w:rsid w:val="00A33624"/>
    <w:rsid w:val="00A47F22"/>
    <w:rsid w:val="00A56844"/>
    <w:rsid w:val="00A6140B"/>
    <w:rsid w:val="00B03334"/>
    <w:rsid w:val="00B301F5"/>
    <w:rsid w:val="00B4237B"/>
    <w:rsid w:val="00C023BC"/>
    <w:rsid w:val="00C1562E"/>
    <w:rsid w:val="00C302C7"/>
    <w:rsid w:val="00C47778"/>
    <w:rsid w:val="00C5374A"/>
    <w:rsid w:val="00C67D92"/>
    <w:rsid w:val="00C74837"/>
    <w:rsid w:val="00C87DDA"/>
    <w:rsid w:val="00CB3573"/>
    <w:rsid w:val="00D21AE2"/>
    <w:rsid w:val="00D30566"/>
    <w:rsid w:val="00D377B6"/>
    <w:rsid w:val="00D92137"/>
    <w:rsid w:val="00D9406C"/>
    <w:rsid w:val="00DB7758"/>
    <w:rsid w:val="00E128D6"/>
    <w:rsid w:val="00EB3154"/>
    <w:rsid w:val="00ED2E0D"/>
    <w:rsid w:val="00EE1B22"/>
    <w:rsid w:val="00F73043"/>
    <w:rsid w:val="00F94134"/>
    <w:rsid w:val="00FC5ECD"/>
    <w:rsid w:val="00FD35BF"/>
    <w:rsid w:val="00FF3D67"/>
    <w:rsid w:val="00FF792F"/>
    <w:rsid w:val="016D0EB9"/>
    <w:rsid w:val="01C44AD4"/>
    <w:rsid w:val="01C52346"/>
    <w:rsid w:val="02384044"/>
    <w:rsid w:val="02BE17CE"/>
    <w:rsid w:val="03052996"/>
    <w:rsid w:val="035B303D"/>
    <w:rsid w:val="037D0426"/>
    <w:rsid w:val="037E43F6"/>
    <w:rsid w:val="03D12224"/>
    <w:rsid w:val="041057C1"/>
    <w:rsid w:val="04503E2E"/>
    <w:rsid w:val="049E7534"/>
    <w:rsid w:val="054A1EEF"/>
    <w:rsid w:val="060E46ED"/>
    <w:rsid w:val="064059B8"/>
    <w:rsid w:val="06677114"/>
    <w:rsid w:val="07055103"/>
    <w:rsid w:val="071244CD"/>
    <w:rsid w:val="07A334D4"/>
    <w:rsid w:val="07B33A87"/>
    <w:rsid w:val="07D36840"/>
    <w:rsid w:val="0813499D"/>
    <w:rsid w:val="081F4C96"/>
    <w:rsid w:val="08600E8E"/>
    <w:rsid w:val="08A17F12"/>
    <w:rsid w:val="09263FCA"/>
    <w:rsid w:val="098762BB"/>
    <w:rsid w:val="09CD3FB4"/>
    <w:rsid w:val="0A1226F3"/>
    <w:rsid w:val="0BEA3678"/>
    <w:rsid w:val="0C015142"/>
    <w:rsid w:val="0C25083F"/>
    <w:rsid w:val="0C4D41B2"/>
    <w:rsid w:val="0CB64CD5"/>
    <w:rsid w:val="0CD532DA"/>
    <w:rsid w:val="0CDF4777"/>
    <w:rsid w:val="0CE70E7B"/>
    <w:rsid w:val="0D8B10C2"/>
    <w:rsid w:val="0D9136B5"/>
    <w:rsid w:val="0DA674A0"/>
    <w:rsid w:val="0DB02C86"/>
    <w:rsid w:val="0E2D20C4"/>
    <w:rsid w:val="0ED6092D"/>
    <w:rsid w:val="0EFF51B7"/>
    <w:rsid w:val="0F810843"/>
    <w:rsid w:val="0FAF75BD"/>
    <w:rsid w:val="0FBA2A15"/>
    <w:rsid w:val="0FE776B8"/>
    <w:rsid w:val="102230DE"/>
    <w:rsid w:val="10A31E57"/>
    <w:rsid w:val="10FE2837"/>
    <w:rsid w:val="11493338"/>
    <w:rsid w:val="115B3D7B"/>
    <w:rsid w:val="116C2D30"/>
    <w:rsid w:val="11785A75"/>
    <w:rsid w:val="11832350"/>
    <w:rsid w:val="11E34AB3"/>
    <w:rsid w:val="120A4FEC"/>
    <w:rsid w:val="121809FB"/>
    <w:rsid w:val="139B2872"/>
    <w:rsid w:val="140D5603"/>
    <w:rsid w:val="14884CAF"/>
    <w:rsid w:val="151C48B2"/>
    <w:rsid w:val="15443A66"/>
    <w:rsid w:val="15592470"/>
    <w:rsid w:val="158B038C"/>
    <w:rsid w:val="15A64EA4"/>
    <w:rsid w:val="1623529E"/>
    <w:rsid w:val="16A80910"/>
    <w:rsid w:val="16AF764E"/>
    <w:rsid w:val="16EB2D00"/>
    <w:rsid w:val="16F20CDB"/>
    <w:rsid w:val="17525360"/>
    <w:rsid w:val="17747590"/>
    <w:rsid w:val="18E038E0"/>
    <w:rsid w:val="18EC34A9"/>
    <w:rsid w:val="18F16774"/>
    <w:rsid w:val="18F26647"/>
    <w:rsid w:val="19423595"/>
    <w:rsid w:val="19A82B7B"/>
    <w:rsid w:val="1A097C25"/>
    <w:rsid w:val="1A6A46CB"/>
    <w:rsid w:val="1A8C0ED6"/>
    <w:rsid w:val="1AC5137D"/>
    <w:rsid w:val="1B414A02"/>
    <w:rsid w:val="1D0E2FEC"/>
    <w:rsid w:val="1F010D9E"/>
    <w:rsid w:val="1F151B83"/>
    <w:rsid w:val="1F1B0795"/>
    <w:rsid w:val="20451CC2"/>
    <w:rsid w:val="215E7AAB"/>
    <w:rsid w:val="22191D8F"/>
    <w:rsid w:val="22496A71"/>
    <w:rsid w:val="226A772C"/>
    <w:rsid w:val="22B749F0"/>
    <w:rsid w:val="23070052"/>
    <w:rsid w:val="243707F7"/>
    <w:rsid w:val="249B6ED2"/>
    <w:rsid w:val="24B77E5C"/>
    <w:rsid w:val="250136C9"/>
    <w:rsid w:val="251B48AD"/>
    <w:rsid w:val="255C56EC"/>
    <w:rsid w:val="26C74A31"/>
    <w:rsid w:val="27552376"/>
    <w:rsid w:val="27CC72AF"/>
    <w:rsid w:val="27DC1D3D"/>
    <w:rsid w:val="286424F6"/>
    <w:rsid w:val="286F456B"/>
    <w:rsid w:val="2875140A"/>
    <w:rsid w:val="28BB0B86"/>
    <w:rsid w:val="28FB113E"/>
    <w:rsid w:val="293A1616"/>
    <w:rsid w:val="293D681F"/>
    <w:rsid w:val="29507B2C"/>
    <w:rsid w:val="29732801"/>
    <w:rsid w:val="29A96A67"/>
    <w:rsid w:val="2A081FAF"/>
    <w:rsid w:val="2A4C5383"/>
    <w:rsid w:val="2C30778F"/>
    <w:rsid w:val="2CA93BE5"/>
    <w:rsid w:val="2CC52623"/>
    <w:rsid w:val="2CED2B6A"/>
    <w:rsid w:val="2D8C4E04"/>
    <w:rsid w:val="2DCF3BFE"/>
    <w:rsid w:val="2E001A31"/>
    <w:rsid w:val="2E437065"/>
    <w:rsid w:val="2E6336E9"/>
    <w:rsid w:val="2EC54C38"/>
    <w:rsid w:val="2EE91DC5"/>
    <w:rsid w:val="2EF731C2"/>
    <w:rsid w:val="2F316223"/>
    <w:rsid w:val="2FB40EB5"/>
    <w:rsid w:val="30487258"/>
    <w:rsid w:val="312C42C3"/>
    <w:rsid w:val="31441FEB"/>
    <w:rsid w:val="31982E25"/>
    <w:rsid w:val="33552955"/>
    <w:rsid w:val="336606FB"/>
    <w:rsid w:val="336B4EAD"/>
    <w:rsid w:val="3726641D"/>
    <w:rsid w:val="372E643C"/>
    <w:rsid w:val="37A90E4A"/>
    <w:rsid w:val="37D860AE"/>
    <w:rsid w:val="37FF1C9C"/>
    <w:rsid w:val="38303B4A"/>
    <w:rsid w:val="38685EE5"/>
    <w:rsid w:val="38C4354B"/>
    <w:rsid w:val="39B51EFD"/>
    <w:rsid w:val="39DE4311"/>
    <w:rsid w:val="3A256553"/>
    <w:rsid w:val="3A902F8E"/>
    <w:rsid w:val="3B6339F1"/>
    <w:rsid w:val="3BBB76A4"/>
    <w:rsid w:val="3C873B61"/>
    <w:rsid w:val="3CC57DB0"/>
    <w:rsid w:val="3E71390B"/>
    <w:rsid w:val="3EA53754"/>
    <w:rsid w:val="3EC16E60"/>
    <w:rsid w:val="3EE92176"/>
    <w:rsid w:val="3F264CEA"/>
    <w:rsid w:val="3F3F119D"/>
    <w:rsid w:val="3F6670CB"/>
    <w:rsid w:val="3F7866C9"/>
    <w:rsid w:val="3FD562BC"/>
    <w:rsid w:val="40676E09"/>
    <w:rsid w:val="407F2F07"/>
    <w:rsid w:val="41337352"/>
    <w:rsid w:val="41450ACE"/>
    <w:rsid w:val="4149475E"/>
    <w:rsid w:val="416531C1"/>
    <w:rsid w:val="41E36559"/>
    <w:rsid w:val="424367D8"/>
    <w:rsid w:val="425379F9"/>
    <w:rsid w:val="429556C1"/>
    <w:rsid w:val="42AB708F"/>
    <w:rsid w:val="42D2006E"/>
    <w:rsid w:val="433F3A23"/>
    <w:rsid w:val="436821C8"/>
    <w:rsid w:val="445E3B2D"/>
    <w:rsid w:val="44644714"/>
    <w:rsid w:val="44906F50"/>
    <w:rsid w:val="451C4AC2"/>
    <w:rsid w:val="45A03CD6"/>
    <w:rsid w:val="45B3068E"/>
    <w:rsid w:val="464B25DA"/>
    <w:rsid w:val="469721A6"/>
    <w:rsid w:val="46AA4389"/>
    <w:rsid w:val="47D5458B"/>
    <w:rsid w:val="47E46089"/>
    <w:rsid w:val="47E67BF6"/>
    <w:rsid w:val="480D13F4"/>
    <w:rsid w:val="48222A64"/>
    <w:rsid w:val="48307DDF"/>
    <w:rsid w:val="48FD4C85"/>
    <w:rsid w:val="49254FF5"/>
    <w:rsid w:val="499F3E18"/>
    <w:rsid w:val="4A325818"/>
    <w:rsid w:val="4A426DA0"/>
    <w:rsid w:val="4A650568"/>
    <w:rsid w:val="4B042BB5"/>
    <w:rsid w:val="4B1936D5"/>
    <w:rsid w:val="4B8423D0"/>
    <w:rsid w:val="4BC03798"/>
    <w:rsid w:val="4BF2015A"/>
    <w:rsid w:val="4C955E87"/>
    <w:rsid w:val="4CAB7E24"/>
    <w:rsid w:val="4D567975"/>
    <w:rsid w:val="4D684BB5"/>
    <w:rsid w:val="4DC94B28"/>
    <w:rsid w:val="4DD82510"/>
    <w:rsid w:val="4E42176A"/>
    <w:rsid w:val="4EA8487C"/>
    <w:rsid w:val="4F9B75FF"/>
    <w:rsid w:val="4FCA21F4"/>
    <w:rsid w:val="502B09E9"/>
    <w:rsid w:val="50A90D63"/>
    <w:rsid w:val="512B31E1"/>
    <w:rsid w:val="525A360B"/>
    <w:rsid w:val="532F3F85"/>
    <w:rsid w:val="5345595E"/>
    <w:rsid w:val="53553F85"/>
    <w:rsid w:val="53682E6F"/>
    <w:rsid w:val="53695843"/>
    <w:rsid w:val="53F240D5"/>
    <w:rsid w:val="54C145BE"/>
    <w:rsid w:val="54CB3C4B"/>
    <w:rsid w:val="54E01BF4"/>
    <w:rsid w:val="54EC748E"/>
    <w:rsid w:val="55516198"/>
    <w:rsid w:val="56641733"/>
    <w:rsid w:val="56B23A98"/>
    <w:rsid w:val="56B24C7E"/>
    <w:rsid w:val="572176E7"/>
    <w:rsid w:val="57391A9B"/>
    <w:rsid w:val="57974ED5"/>
    <w:rsid w:val="57E315C5"/>
    <w:rsid w:val="5803452F"/>
    <w:rsid w:val="5874644E"/>
    <w:rsid w:val="58BE4E33"/>
    <w:rsid w:val="59904098"/>
    <w:rsid w:val="59E3396C"/>
    <w:rsid w:val="5B3236FB"/>
    <w:rsid w:val="5C1A4BF1"/>
    <w:rsid w:val="5C3E136A"/>
    <w:rsid w:val="5C836B4B"/>
    <w:rsid w:val="5D0A4B13"/>
    <w:rsid w:val="5D1C0339"/>
    <w:rsid w:val="5D405D2E"/>
    <w:rsid w:val="5D5523F3"/>
    <w:rsid w:val="5DEF6C58"/>
    <w:rsid w:val="5EF34A39"/>
    <w:rsid w:val="5F2424C5"/>
    <w:rsid w:val="60407B16"/>
    <w:rsid w:val="604571E9"/>
    <w:rsid w:val="61865404"/>
    <w:rsid w:val="618D7154"/>
    <w:rsid w:val="61E5342C"/>
    <w:rsid w:val="61E768A0"/>
    <w:rsid w:val="622028F3"/>
    <w:rsid w:val="624A111C"/>
    <w:rsid w:val="62C37128"/>
    <w:rsid w:val="62C91D29"/>
    <w:rsid w:val="62FE7399"/>
    <w:rsid w:val="6322502F"/>
    <w:rsid w:val="63394583"/>
    <w:rsid w:val="63881166"/>
    <w:rsid w:val="640C0F89"/>
    <w:rsid w:val="64132E7E"/>
    <w:rsid w:val="645B35D0"/>
    <w:rsid w:val="646D5401"/>
    <w:rsid w:val="64C26995"/>
    <w:rsid w:val="6558068F"/>
    <w:rsid w:val="65C331AB"/>
    <w:rsid w:val="65F35416"/>
    <w:rsid w:val="660C5E69"/>
    <w:rsid w:val="66150C57"/>
    <w:rsid w:val="66FA0B74"/>
    <w:rsid w:val="670E0E27"/>
    <w:rsid w:val="680A64C2"/>
    <w:rsid w:val="683E4A45"/>
    <w:rsid w:val="68F7180A"/>
    <w:rsid w:val="68FF2094"/>
    <w:rsid w:val="69504C31"/>
    <w:rsid w:val="699D6D7B"/>
    <w:rsid w:val="6A4D6FDB"/>
    <w:rsid w:val="6ACF30A6"/>
    <w:rsid w:val="6B1D6A40"/>
    <w:rsid w:val="6C1B57E3"/>
    <w:rsid w:val="6C486C5F"/>
    <w:rsid w:val="6C6E2C3C"/>
    <w:rsid w:val="6CE81201"/>
    <w:rsid w:val="6D4D6B40"/>
    <w:rsid w:val="6D564744"/>
    <w:rsid w:val="6D5E4DF3"/>
    <w:rsid w:val="6D926D3C"/>
    <w:rsid w:val="6DC469B4"/>
    <w:rsid w:val="6E9E05FE"/>
    <w:rsid w:val="6F0406E2"/>
    <w:rsid w:val="6F301B2B"/>
    <w:rsid w:val="709C7858"/>
    <w:rsid w:val="71276A3C"/>
    <w:rsid w:val="71897B50"/>
    <w:rsid w:val="72691D1C"/>
    <w:rsid w:val="734C15BA"/>
    <w:rsid w:val="736A6379"/>
    <w:rsid w:val="73B61AC2"/>
    <w:rsid w:val="73C24B4C"/>
    <w:rsid w:val="743417E6"/>
    <w:rsid w:val="749346ED"/>
    <w:rsid w:val="749A00AE"/>
    <w:rsid w:val="76396154"/>
    <w:rsid w:val="766F2AA7"/>
    <w:rsid w:val="773F42AA"/>
    <w:rsid w:val="777622D8"/>
    <w:rsid w:val="77CA51CD"/>
    <w:rsid w:val="780768FE"/>
    <w:rsid w:val="782A2081"/>
    <w:rsid w:val="789B4356"/>
    <w:rsid w:val="789B6A5B"/>
    <w:rsid w:val="78B749B5"/>
    <w:rsid w:val="78DF5C96"/>
    <w:rsid w:val="7A8E06E7"/>
    <w:rsid w:val="7B6E7346"/>
    <w:rsid w:val="7B8C2A24"/>
    <w:rsid w:val="7C003B3D"/>
    <w:rsid w:val="7C9A0A0E"/>
    <w:rsid w:val="7CD71298"/>
    <w:rsid w:val="7D1E5872"/>
    <w:rsid w:val="7D4D0855"/>
    <w:rsid w:val="7DF8402A"/>
    <w:rsid w:val="7E2B40E4"/>
    <w:rsid w:val="7EFB1EC2"/>
    <w:rsid w:val="7FF5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kern w:val="0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2"/>
    <w:next w:val="1"/>
    <w:qFormat/>
    <w:uiPriority w:val="0"/>
    <w:pPr>
      <w:keepNext/>
      <w:spacing w:before="240" w:after="60"/>
      <w:outlineLvl w:val="3"/>
    </w:pPr>
    <w:rPr>
      <w:rFonts w:ascii="Futura Hv" w:hAnsi="Futura Hv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link w:val="32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35"/>
    <w:qFormat/>
    <w:uiPriority w:val="0"/>
    <w:pPr>
      <w:spacing w:line="312" w:lineRule="auto"/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qFormat/>
    <w:uiPriority w:val="0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customStyle="1" w:styleId="20">
    <w:name w:val="标题 1 Char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hiSoft CMMI Table Head"/>
    <w:basedOn w:val="1"/>
    <w:qFormat/>
    <w:uiPriority w:val="0"/>
    <w:pPr>
      <w:jc w:val="left"/>
    </w:pPr>
    <w:rPr>
      <w:rFonts w:ascii="Arial" w:hAnsi="Arial" w:eastAsia="Arial" w:cs="Arial"/>
      <w:b/>
      <w:sz w:val="24"/>
    </w:rPr>
  </w:style>
  <w:style w:type="paragraph" w:customStyle="1" w:styleId="22">
    <w:name w:val="hiSoft CMMI Normal"/>
    <w:basedOn w:val="1"/>
    <w:qFormat/>
    <w:uiPriority w:val="0"/>
    <w:pPr>
      <w:jc w:val="left"/>
    </w:pPr>
    <w:rPr>
      <w:rFonts w:ascii="Arial" w:hAnsi="Arial" w:cs="Arial"/>
      <w:sz w:val="20"/>
      <w:szCs w:val="20"/>
    </w:rPr>
  </w:style>
  <w:style w:type="character" w:customStyle="1" w:styleId="23">
    <w:name w:val="Style hiSoft CMMI Table Title + (Asian) 宋体 Char"/>
    <w:link w:val="24"/>
    <w:qFormat/>
    <w:uiPriority w:val="0"/>
    <w:rPr>
      <w:bCs/>
    </w:rPr>
  </w:style>
  <w:style w:type="paragraph" w:customStyle="1" w:styleId="24">
    <w:name w:val="Style hiSoft CMMI Table Title + (Asian) 宋体"/>
    <w:basedOn w:val="25"/>
    <w:link w:val="23"/>
    <w:qFormat/>
    <w:uiPriority w:val="0"/>
    <w:rPr>
      <w:bCs/>
    </w:rPr>
  </w:style>
  <w:style w:type="paragraph" w:customStyle="1" w:styleId="25">
    <w:name w:val="hiSoft CMMI Table Title"/>
    <w:basedOn w:val="1"/>
    <w:qFormat/>
    <w:uiPriority w:val="0"/>
    <w:pPr>
      <w:jc w:val="left"/>
    </w:pPr>
    <w:rPr>
      <w:rFonts w:ascii="Arial" w:hAnsi="Arial" w:eastAsia="Arial"/>
      <w:b/>
      <w:sz w:val="20"/>
      <w:szCs w:val="20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Numbered list 2.1"/>
    <w:basedOn w:val="2"/>
    <w:next w:val="1"/>
    <w:qFormat/>
    <w:uiPriority w:val="0"/>
    <w:pPr>
      <w:keepLines w:val="0"/>
      <w:widowControl/>
      <w:tabs>
        <w:tab w:val="left" w:pos="720"/>
      </w:tabs>
      <w:spacing w:before="240" w:after="60" w:line="240" w:lineRule="auto"/>
      <w:jc w:val="left"/>
    </w:pPr>
    <w:rPr>
      <w:rFonts w:ascii="Futura Hv" w:hAnsi="Futura Hv" w:eastAsia="MS Mincho" w:cs="Times New Roman"/>
      <w:b w:val="0"/>
      <w:bCs w:val="0"/>
      <w:kern w:val="28"/>
      <w:sz w:val="28"/>
      <w:szCs w:val="20"/>
      <w:lang w:eastAsia="en-US"/>
    </w:rPr>
  </w:style>
  <w:style w:type="paragraph" w:customStyle="1" w:styleId="28">
    <w:name w:val="Numbered list 2.2"/>
    <w:basedOn w:val="3"/>
    <w:next w:val="1"/>
    <w:qFormat/>
    <w:uiPriority w:val="0"/>
    <w:pPr>
      <w:keepLines w:val="0"/>
      <w:widowControl/>
      <w:tabs>
        <w:tab w:val="left" w:pos="720"/>
      </w:tabs>
      <w:spacing w:before="240" w:after="60" w:line="240" w:lineRule="auto"/>
      <w:ind w:left="720" w:hanging="720"/>
      <w:jc w:val="left"/>
    </w:pPr>
    <w:rPr>
      <w:rFonts w:ascii="Futura Hv" w:hAnsi="Futura Hv" w:eastAsia="MS Mincho" w:cs="Times New Roman"/>
      <w:b w:val="0"/>
      <w:bCs w:val="0"/>
      <w:sz w:val="24"/>
      <w:szCs w:val="20"/>
      <w:lang w:eastAsia="en-US"/>
    </w:rPr>
  </w:style>
  <w:style w:type="paragraph" w:customStyle="1" w:styleId="29">
    <w:name w:val="Bullet with text 2"/>
    <w:basedOn w:val="1"/>
    <w:qFormat/>
    <w:uiPriority w:val="0"/>
    <w:pPr>
      <w:widowControl/>
      <w:tabs>
        <w:tab w:val="left" w:pos="720"/>
      </w:tabs>
      <w:jc w:val="left"/>
    </w:pPr>
    <w:rPr>
      <w:rFonts w:ascii="Futura Bk" w:hAnsi="Futura Bk" w:eastAsia="MS Mincho" w:cs="Times New Roman"/>
      <w:kern w:val="0"/>
      <w:sz w:val="20"/>
      <w:szCs w:val="20"/>
      <w:lang w:eastAsia="en-US"/>
    </w:rPr>
  </w:style>
  <w:style w:type="paragraph" w:customStyle="1" w:styleId="30">
    <w:name w:val="xl2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31">
    <w:name w:val="页脚 字符"/>
    <w:basedOn w:val="16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32">
    <w:name w:val="页眉 字符"/>
    <w:basedOn w:val="16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4">
    <w:name w:val="无间隔 字符"/>
    <w:basedOn w:val="16"/>
    <w:link w:val="33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标题 字符"/>
    <w:basedOn w:val="16"/>
    <w:link w:val="13"/>
    <w:qFormat/>
    <w:uiPriority w:val="0"/>
    <w:rPr>
      <w:rFonts w:ascii="宋体"/>
      <w:b/>
      <w:snapToGrid w:val="0"/>
      <w:sz w:val="36"/>
    </w:rPr>
  </w:style>
  <w:style w:type="paragraph" w:customStyle="1" w:styleId="36">
    <w:name w:val="TitlePage_TopBorder"/>
    <w:basedOn w:val="1"/>
    <w:next w:val="1"/>
    <w:qFormat/>
    <w:uiPriority w:val="0"/>
    <w:pPr>
      <w:pBdr>
        <w:top w:val="single" w:color="auto" w:sz="18" w:space="1"/>
      </w:pBdr>
      <w:spacing w:before="240" w:after="240"/>
      <w:ind w:left="3240"/>
    </w:pPr>
    <w:rPr>
      <w:rFonts w:ascii="Futura Hv" w:hAnsi="Futura Hv"/>
      <w:sz w:val="32"/>
    </w:rPr>
  </w:style>
  <w:style w:type="paragraph" w:customStyle="1" w:styleId="37">
    <w:name w:val="TitlePage_Header"/>
    <w:basedOn w:val="1"/>
    <w:qFormat/>
    <w:uiPriority w:val="0"/>
    <w:pPr>
      <w:spacing w:before="240" w:after="240"/>
      <w:ind w:left="3240"/>
    </w:pPr>
    <w:rPr>
      <w:rFonts w:ascii="Futura Hv" w:hAnsi="Futura Hv"/>
      <w:sz w:val="32"/>
    </w:rPr>
  </w:style>
  <w:style w:type="paragraph" w:customStyle="1" w:styleId="38">
    <w:name w:val="Table_Center"/>
    <w:basedOn w:val="39"/>
    <w:qFormat/>
    <w:uiPriority w:val="0"/>
    <w:pPr>
      <w:jc w:val="center"/>
    </w:pPr>
  </w:style>
  <w:style w:type="paragraph" w:customStyle="1" w:styleId="39">
    <w:name w:val="Table"/>
    <w:basedOn w:val="1"/>
    <w:qFormat/>
    <w:uiPriority w:val="0"/>
    <w:pPr>
      <w:spacing w:before="40" w:after="40"/>
    </w:pPr>
  </w:style>
  <w:style w:type="character" w:customStyle="1" w:styleId="40">
    <w:name w:val="Character UserEntry"/>
    <w:qFormat/>
    <w:uiPriority w:val="0"/>
    <w:rPr>
      <w:color w:val="FF0000"/>
    </w:rPr>
  </w:style>
  <w:style w:type="paragraph" w:customStyle="1" w:styleId="41">
    <w:name w:val="Table_Small"/>
    <w:basedOn w:val="39"/>
    <w:qFormat/>
    <w:uiPriority w:val="0"/>
    <w:rPr>
      <w:sz w:val="16"/>
    </w:rPr>
  </w:style>
  <w:style w:type="paragraph" w:customStyle="1" w:styleId="42">
    <w:name w:val="HP_Table_Title"/>
    <w:basedOn w:val="1"/>
    <w:next w:val="1"/>
    <w:qFormat/>
    <w:uiPriority w:val="0"/>
    <w:pPr>
      <w:keepNext/>
      <w:keepLines/>
      <w:spacing w:before="240" w:after="60"/>
    </w:pPr>
    <w:rPr>
      <w:rFonts w:ascii="Futura Hv" w:hAnsi="Futura Hv"/>
      <w:sz w:val="18"/>
    </w:rPr>
  </w:style>
  <w:style w:type="paragraph" w:customStyle="1" w:styleId="43">
    <w:name w:val="Table_Sm_Heading_Right"/>
    <w:basedOn w:val="44"/>
    <w:qFormat/>
    <w:uiPriority w:val="0"/>
    <w:pPr>
      <w:jc w:val="right"/>
    </w:pPr>
  </w:style>
  <w:style w:type="paragraph" w:customStyle="1" w:styleId="44">
    <w:name w:val="Table_Sm_Heading"/>
    <w:basedOn w:val="45"/>
    <w:qFormat/>
    <w:uiPriority w:val="0"/>
    <w:pPr>
      <w:spacing w:before="60"/>
    </w:pPr>
    <w:rPr>
      <w:sz w:val="16"/>
    </w:rPr>
  </w:style>
  <w:style w:type="paragraph" w:customStyle="1" w:styleId="45">
    <w:name w:val="Table_Heading"/>
    <w:basedOn w:val="1"/>
    <w:next w:val="39"/>
    <w:qFormat/>
    <w:uiPriority w:val="0"/>
    <w:pPr>
      <w:keepNext/>
      <w:keepLines/>
      <w:spacing w:before="40" w:after="40"/>
    </w:pPr>
    <w:rPr>
      <w:rFonts w:ascii="Futura Hv" w:hAnsi="Futura Hv"/>
    </w:rPr>
  </w:style>
  <w:style w:type="paragraph" w:customStyle="1" w:styleId="46">
    <w:name w:val="Table_Medium"/>
    <w:basedOn w:val="39"/>
    <w:qFormat/>
    <w:uiPriority w:val="0"/>
    <w:rPr>
      <w:sz w:val="18"/>
    </w:rPr>
  </w:style>
  <w:style w:type="paragraph" w:customStyle="1" w:styleId="47">
    <w:name w:val="样式 模板描述"/>
    <w:basedOn w:val="1"/>
    <w:next w:val="48"/>
    <w:qFormat/>
    <w:uiPriority w:val="0"/>
    <w:pPr>
      <w:spacing w:after="120"/>
    </w:pPr>
    <w:rPr>
      <w:rFonts w:cs="宋体"/>
      <w:i/>
      <w:iCs/>
      <w:color w:val="0000FF"/>
      <w:szCs w:val="21"/>
    </w:rPr>
  </w:style>
  <w:style w:type="paragraph" w:customStyle="1" w:styleId="48">
    <w:name w:val="样式 正文"/>
    <w:basedOn w:val="1"/>
    <w:next w:val="1"/>
    <w:qFormat/>
    <w:uiPriority w:val="0"/>
    <w:pPr>
      <w:spacing w:after="120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8F1E9D-7D17-4A64-8607-264036B9D4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132</Words>
  <Characters>757</Characters>
  <Lines>6</Lines>
  <Paragraphs>1</Paragraphs>
  <TotalTime>1</TotalTime>
  <ScaleCrop>false</ScaleCrop>
  <LinksUpToDate>false</LinksUpToDate>
  <CharactersWithSpaces>888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Inva</dc:creator>
  <cp:lastModifiedBy>krib</cp:lastModifiedBy>
  <dcterms:modified xsi:type="dcterms:W3CDTF">2020-10-26T05:22:24Z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