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D67" w:rsidRPr="006840F5" w:rsidRDefault="008C1D67" w:rsidP="002A0DBD">
      <w:pPr>
        <w:spacing w:line="360" w:lineRule="auto"/>
        <w:jc w:val="both"/>
        <w:rPr>
          <w:rFonts w:ascii="Arial" w:hAnsi="Arial" w:cs="Arial"/>
          <w:b/>
          <w:sz w:val="24"/>
          <w:szCs w:val="24"/>
        </w:rPr>
      </w:pPr>
      <w:r w:rsidRPr="006840F5">
        <w:rPr>
          <w:rFonts w:ascii="Arial" w:hAnsi="Arial" w:cs="Arial"/>
          <w:b/>
          <w:sz w:val="24"/>
          <w:szCs w:val="24"/>
        </w:rPr>
        <w:t>4</w:t>
      </w:r>
      <w:r>
        <w:rPr>
          <w:rFonts w:ascii="Arial" w:hAnsi="Arial" w:cs="Arial"/>
          <w:b/>
          <w:sz w:val="24"/>
          <w:szCs w:val="24"/>
        </w:rPr>
        <w:t>.</w:t>
      </w:r>
      <w:r w:rsidRPr="006840F5">
        <w:rPr>
          <w:rFonts w:ascii="Arial" w:hAnsi="Arial" w:cs="Arial"/>
          <w:b/>
          <w:sz w:val="24"/>
          <w:szCs w:val="24"/>
        </w:rPr>
        <w:t xml:space="preserve"> DESCRIÇÃO DA MONTAGEM DO AMBIENTE</w:t>
      </w:r>
    </w:p>
    <w:p w:rsidR="008C1D67" w:rsidRPr="002A0DBD" w:rsidRDefault="008C1D67" w:rsidP="002A0DBD">
      <w:pPr>
        <w:spacing w:line="360" w:lineRule="auto"/>
        <w:jc w:val="both"/>
        <w:rPr>
          <w:rFonts w:ascii="Arial" w:hAnsi="Arial" w:cs="Arial"/>
          <w:sz w:val="24"/>
          <w:szCs w:val="24"/>
        </w:rPr>
      </w:pPr>
      <w:r w:rsidRPr="002A0DBD">
        <w:rPr>
          <w:rFonts w:ascii="Arial" w:hAnsi="Arial" w:cs="Arial"/>
          <w:sz w:val="24"/>
          <w:szCs w:val="24"/>
        </w:rPr>
        <w:tab/>
        <w:t xml:space="preserve">Nessa seção serão descritos todos os passos, técnicas e dados utilizados para a aplicação da metodologia de </w:t>
      </w:r>
      <w:r w:rsidRPr="006840F5">
        <w:rPr>
          <w:rFonts w:ascii="Arial" w:hAnsi="Arial" w:cs="Arial"/>
          <w:i/>
          <w:sz w:val="24"/>
          <w:szCs w:val="24"/>
        </w:rPr>
        <w:t>Business Intelligence</w:t>
      </w:r>
      <w:r w:rsidRPr="002A0DBD">
        <w:rPr>
          <w:rFonts w:ascii="Arial" w:hAnsi="Arial" w:cs="Arial"/>
          <w:sz w:val="24"/>
          <w:szCs w:val="24"/>
        </w:rPr>
        <w:t xml:space="preserve"> no contexto do presente trabalho.</w:t>
      </w:r>
    </w:p>
    <w:p w:rsidR="008C1D67" w:rsidRPr="002A0DBD" w:rsidRDefault="008C1D67" w:rsidP="00A36AD8">
      <w:pPr>
        <w:spacing w:line="360" w:lineRule="auto"/>
        <w:jc w:val="both"/>
        <w:outlineLvl w:val="0"/>
        <w:rPr>
          <w:rFonts w:ascii="Arial" w:hAnsi="Arial" w:cs="Arial"/>
          <w:sz w:val="24"/>
          <w:szCs w:val="24"/>
        </w:rPr>
      </w:pPr>
      <w:r>
        <w:rPr>
          <w:rFonts w:ascii="Arial" w:hAnsi="Arial" w:cs="Arial"/>
          <w:sz w:val="24"/>
          <w:szCs w:val="24"/>
        </w:rPr>
        <w:t xml:space="preserve">4.1 </w:t>
      </w:r>
      <w:r w:rsidRPr="002A0DBD">
        <w:rPr>
          <w:rFonts w:ascii="Arial" w:hAnsi="Arial" w:cs="Arial"/>
          <w:sz w:val="24"/>
          <w:szCs w:val="24"/>
        </w:rPr>
        <w:t>Introdução</w:t>
      </w:r>
    </w:p>
    <w:p w:rsidR="008C1D67" w:rsidRPr="002A0DBD" w:rsidRDefault="008C1D67" w:rsidP="002A0DBD">
      <w:pPr>
        <w:spacing w:line="360" w:lineRule="auto"/>
        <w:jc w:val="both"/>
        <w:rPr>
          <w:rFonts w:ascii="Arial" w:hAnsi="Arial" w:cs="Arial"/>
          <w:sz w:val="24"/>
          <w:szCs w:val="24"/>
        </w:rPr>
      </w:pPr>
      <w:r w:rsidRPr="002A0DBD">
        <w:rPr>
          <w:rFonts w:ascii="Arial" w:hAnsi="Arial" w:cs="Arial"/>
          <w:sz w:val="24"/>
          <w:szCs w:val="24"/>
        </w:rPr>
        <w:tab/>
        <w:t xml:space="preserve">Segundo Braghittoni (p.1, 2017): “O BI é um conjunto de conceitos e métodos para melhorar o processo de tomada de decisão, utilizando-se de sistemas fundamentados em fatos </w:t>
      </w:r>
      <w:r>
        <w:rPr>
          <w:rFonts w:ascii="Arial" w:hAnsi="Arial" w:cs="Arial"/>
          <w:sz w:val="24"/>
          <w:szCs w:val="24"/>
        </w:rPr>
        <w:t>e dimensões”. Nesse caso pode-se</w:t>
      </w:r>
      <w:r w:rsidRPr="002A0DBD">
        <w:rPr>
          <w:rFonts w:ascii="Arial" w:hAnsi="Arial" w:cs="Arial"/>
          <w:sz w:val="24"/>
          <w:szCs w:val="24"/>
        </w:rPr>
        <w:t xml:space="preserve"> perceber que o BI é uma metodologia, que possui regras, ordem e práticas para sua aplic</w:t>
      </w:r>
      <w:r>
        <w:rPr>
          <w:rFonts w:ascii="Arial" w:hAnsi="Arial" w:cs="Arial"/>
          <w:sz w:val="24"/>
          <w:szCs w:val="24"/>
        </w:rPr>
        <w:t>ação. Sendo assim, é necessário</w:t>
      </w:r>
      <w:r w:rsidRPr="002A0DBD">
        <w:rPr>
          <w:rFonts w:ascii="Arial" w:hAnsi="Arial" w:cs="Arial"/>
          <w:sz w:val="24"/>
          <w:szCs w:val="24"/>
        </w:rPr>
        <w:t xml:space="preserve"> descrever cada uma</w:t>
      </w:r>
      <w:r>
        <w:rPr>
          <w:rFonts w:ascii="Arial" w:hAnsi="Arial" w:cs="Arial"/>
          <w:sz w:val="24"/>
          <w:szCs w:val="24"/>
        </w:rPr>
        <w:t xml:space="preserve"> das partes que vão compor o</w:t>
      </w:r>
      <w:r w:rsidRPr="002A0DBD">
        <w:rPr>
          <w:rFonts w:ascii="Arial" w:hAnsi="Arial" w:cs="Arial"/>
          <w:sz w:val="24"/>
          <w:szCs w:val="24"/>
        </w:rPr>
        <w:t xml:space="preserve"> ambiente de inteligência, utilizando como base os autores Braghittoni (2017), Carvalhaes e Alves (2015), Inmon (2005) e Kimball e Ross (2013).</w:t>
      </w:r>
    </w:p>
    <w:p w:rsidR="008C1D67" w:rsidRDefault="008C1D67" w:rsidP="002A0DBD">
      <w:pPr>
        <w:spacing w:line="360" w:lineRule="auto"/>
        <w:jc w:val="both"/>
        <w:rPr>
          <w:rFonts w:ascii="Arial" w:hAnsi="Arial" w:cs="Arial"/>
          <w:sz w:val="24"/>
          <w:szCs w:val="24"/>
        </w:rPr>
      </w:pPr>
      <w:r>
        <w:rPr>
          <w:rFonts w:ascii="Arial" w:hAnsi="Arial" w:cs="Arial"/>
          <w:sz w:val="24"/>
          <w:szCs w:val="24"/>
        </w:rPr>
        <w:tab/>
        <w:t xml:space="preserve">Esse ambiente </w:t>
      </w:r>
      <w:r w:rsidRPr="002A0DBD">
        <w:rPr>
          <w:rFonts w:ascii="Arial" w:hAnsi="Arial" w:cs="Arial"/>
          <w:sz w:val="24"/>
          <w:szCs w:val="24"/>
        </w:rPr>
        <w:t>divide</w:t>
      </w:r>
      <w:r>
        <w:rPr>
          <w:rFonts w:ascii="Arial" w:hAnsi="Arial" w:cs="Arial"/>
          <w:sz w:val="24"/>
          <w:szCs w:val="24"/>
        </w:rPr>
        <w:t>-se</w:t>
      </w:r>
      <w:r w:rsidRPr="002A0DBD">
        <w:rPr>
          <w:rFonts w:ascii="Arial" w:hAnsi="Arial" w:cs="Arial"/>
          <w:sz w:val="24"/>
          <w:szCs w:val="24"/>
        </w:rPr>
        <w:t xml:space="preserve"> em</w:t>
      </w:r>
      <w:r>
        <w:rPr>
          <w:rFonts w:ascii="Arial" w:hAnsi="Arial" w:cs="Arial"/>
          <w:sz w:val="24"/>
          <w:szCs w:val="24"/>
        </w:rPr>
        <w:t xml:space="preserve"> (Figura x):</w:t>
      </w:r>
    </w:p>
    <w:p w:rsidR="008C1D67" w:rsidRDefault="008C1D67" w:rsidP="00F066FE">
      <w:pPr>
        <w:numPr>
          <w:ilvl w:val="0"/>
          <w:numId w:val="12"/>
        </w:numPr>
        <w:spacing w:line="360" w:lineRule="auto"/>
        <w:jc w:val="both"/>
        <w:rPr>
          <w:rFonts w:ascii="Arial" w:hAnsi="Arial" w:cs="Arial"/>
          <w:sz w:val="24"/>
          <w:szCs w:val="24"/>
        </w:rPr>
      </w:pPr>
      <w:r>
        <w:rPr>
          <w:rFonts w:ascii="Arial" w:hAnsi="Arial" w:cs="Arial"/>
          <w:sz w:val="24"/>
          <w:szCs w:val="24"/>
        </w:rPr>
        <w:t>Parte 1: F</w:t>
      </w:r>
      <w:r w:rsidRPr="002A0DBD">
        <w:rPr>
          <w:rFonts w:ascii="Arial" w:hAnsi="Arial" w:cs="Arial"/>
          <w:sz w:val="24"/>
          <w:szCs w:val="24"/>
        </w:rPr>
        <w:t>ontes de Dados (</w:t>
      </w:r>
      <w:r w:rsidRPr="002A0DBD">
        <w:rPr>
          <w:rFonts w:ascii="Arial" w:hAnsi="Arial" w:cs="Arial"/>
          <w:i/>
          <w:sz w:val="24"/>
          <w:szCs w:val="24"/>
        </w:rPr>
        <w:t>Data Source</w:t>
      </w:r>
      <w:r w:rsidRPr="002A0DBD">
        <w:rPr>
          <w:rFonts w:ascii="Arial" w:hAnsi="Arial" w:cs="Arial"/>
          <w:sz w:val="24"/>
          <w:szCs w:val="24"/>
        </w:rPr>
        <w:t xml:space="preserve">), </w:t>
      </w:r>
      <w:r>
        <w:rPr>
          <w:rFonts w:ascii="Arial" w:hAnsi="Arial" w:cs="Arial"/>
          <w:sz w:val="24"/>
          <w:szCs w:val="24"/>
        </w:rPr>
        <w:t>em que é feita a definição da localização dos dados, seu formato e quais deles serão aproveitados para a análise.</w:t>
      </w:r>
    </w:p>
    <w:p w:rsidR="008C1D67" w:rsidRDefault="008C1D67" w:rsidP="00F066FE">
      <w:pPr>
        <w:numPr>
          <w:ilvl w:val="0"/>
          <w:numId w:val="12"/>
        </w:numPr>
        <w:spacing w:line="360" w:lineRule="auto"/>
        <w:jc w:val="both"/>
        <w:rPr>
          <w:rFonts w:ascii="Arial" w:hAnsi="Arial" w:cs="Arial"/>
          <w:sz w:val="24"/>
          <w:szCs w:val="24"/>
        </w:rPr>
      </w:pPr>
      <w:r>
        <w:rPr>
          <w:rFonts w:ascii="Arial" w:hAnsi="Arial" w:cs="Arial"/>
          <w:sz w:val="24"/>
          <w:szCs w:val="24"/>
        </w:rPr>
        <w:t xml:space="preserve">Parte 2: </w:t>
      </w:r>
      <w:r w:rsidRPr="002A0DBD">
        <w:rPr>
          <w:rFonts w:ascii="Arial" w:hAnsi="Arial" w:cs="Arial"/>
          <w:sz w:val="24"/>
          <w:szCs w:val="24"/>
        </w:rPr>
        <w:t xml:space="preserve">Área de </w:t>
      </w:r>
      <w:r w:rsidRPr="0067050C">
        <w:rPr>
          <w:rFonts w:ascii="Arial" w:hAnsi="Arial" w:cs="Arial"/>
          <w:i/>
          <w:sz w:val="24"/>
          <w:szCs w:val="24"/>
        </w:rPr>
        <w:t>Staging</w:t>
      </w:r>
      <w:r w:rsidRPr="002A0DBD">
        <w:rPr>
          <w:rFonts w:ascii="Arial" w:hAnsi="Arial" w:cs="Arial"/>
          <w:sz w:val="24"/>
          <w:szCs w:val="24"/>
        </w:rPr>
        <w:t xml:space="preserve"> (</w:t>
      </w:r>
      <w:r w:rsidRPr="002A0DBD">
        <w:rPr>
          <w:rFonts w:ascii="Arial" w:hAnsi="Arial" w:cs="Arial"/>
          <w:i/>
          <w:sz w:val="24"/>
          <w:szCs w:val="24"/>
        </w:rPr>
        <w:t>Staging Area</w:t>
      </w:r>
      <w:r w:rsidRPr="002A0DBD">
        <w:rPr>
          <w:rFonts w:ascii="Arial" w:hAnsi="Arial" w:cs="Arial"/>
          <w:sz w:val="24"/>
          <w:szCs w:val="24"/>
        </w:rPr>
        <w:t>),</w:t>
      </w:r>
      <w:r>
        <w:rPr>
          <w:rFonts w:ascii="Arial" w:hAnsi="Arial" w:cs="Arial"/>
          <w:sz w:val="24"/>
          <w:szCs w:val="24"/>
        </w:rPr>
        <w:t xml:space="preserve"> passo intermediário e opcional</w:t>
      </w:r>
      <w:r w:rsidRPr="002A0DBD">
        <w:rPr>
          <w:rFonts w:ascii="Arial" w:hAnsi="Arial" w:cs="Arial"/>
          <w:sz w:val="24"/>
          <w:szCs w:val="24"/>
        </w:rPr>
        <w:t xml:space="preserve"> </w:t>
      </w:r>
      <w:r>
        <w:rPr>
          <w:rFonts w:ascii="Arial" w:hAnsi="Arial" w:cs="Arial"/>
          <w:sz w:val="24"/>
          <w:szCs w:val="24"/>
        </w:rPr>
        <w:t>onde os dados são gravados, na sua forma original, em tabelas para posterior transformação e inserção.</w:t>
      </w:r>
    </w:p>
    <w:p w:rsidR="008C1D67" w:rsidRDefault="008C1D67" w:rsidP="00F066FE">
      <w:pPr>
        <w:numPr>
          <w:ilvl w:val="0"/>
          <w:numId w:val="12"/>
        </w:numPr>
        <w:spacing w:line="360" w:lineRule="auto"/>
        <w:jc w:val="both"/>
        <w:rPr>
          <w:rFonts w:ascii="Arial" w:hAnsi="Arial" w:cs="Arial"/>
          <w:sz w:val="24"/>
          <w:szCs w:val="24"/>
        </w:rPr>
      </w:pPr>
      <w:r>
        <w:rPr>
          <w:rFonts w:ascii="Arial" w:hAnsi="Arial" w:cs="Arial"/>
          <w:sz w:val="24"/>
          <w:szCs w:val="24"/>
        </w:rPr>
        <w:t xml:space="preserve">Parte 3: </w:t>
      </w:r>
      <w:r w:rsidRPr="002A0DBD">
        <w:rPr>
          <w:rFonts w:ascii="Arial" w:hAnsi="Arial" w:cs="Arial"/>
          <w:i/>
          <w:sz w:val="24"/>
          <w:szCs w:val="24"/>
        </w:rPr>
        <w:t>Data Warehouse</w:t>
      </w:r>
      <w:r>
        <w:rPr>
          <w:rFonts w:ascii="Arial" w:hAnsi="Arial" w:cs="Arial"/>
          <w:i/>
          <w:sz w:val="24"/>
          <w:szCs w:val="24"/>
        </w:rPr>
        <w:t xml:space="preserve"> </w:t>
      </w:r>
      <w:r>
        <w:rPr>
          <w:rFonts w:ascii="Arial" w:hAnsi="Arial" w:cs="Arial"/>
          <w:sz w:val="24"/>
          <w:szCs w:val="24"/>
        </w:rPr>
        <w:t xml:space="preserve">(DW), que adquire os dados do banco </w:t>
      </w:r>
      <w:r>
        <w:rPr>
          <w:rFonts w:ascii="Arial" w:hAnsi="Arial" w:cs="Arial"/>
          <w:i/>
          <w:sz w:val="24"/>
          <w:szCs w:val="24"/>
        </w:rPr>
        <w:t>Staging</w:t>
      </w:r>
      <w:r>
        <w:rPr>
          <w:rFonts w:ascii="Arial" w:hAnsi="Arial" w:cs="Arial"/>
          <w:sz w:val="24"/>
          <w:szCs w:val="24"/>
        </w:rPr>
        <w:t xml:space="preserve">, após serem feitas as transformações para que eles possam ser utilizados pela ferramenta de BI. Sua criação pode ser antes ou depois de um </w:t>
      </w:r>
      <w:r>
        <w:rPr>
          <w:rFonts w:ascii="Arial" w:hAnsi="Arial" w:cs="Arial"/>
          <w:i/>
          <w:sz w:val="24"/>
          <w:szCs w:val="24"/>
        </w:rPr>
        <w:t>Data Mart</w:t>
      </w:r>
      <w:r>
        <w:rPr>
          <w:rFonts w:ascii="Arial" w:hAnsi="Arial" w:cs="Arial"/>
          <w:sz w:val="24"/>
          <w:szCs w:val="24"/>
        </w:rPr>
        <w:t>.</w:t>
      </w:r>
    </w:p>
    <w:p w:rsidR="008C1D67" w:rsidRDefault="008C1D67" w:rsidP="00F066FE">
      <w:pPr>
        <w:numPr>
          <w:ilvl w:val="0"/>
          <w:numId w:val="12"/>
        </w:numPr>
        <w:spacing w:line="360" w:lineRule="auto"/>
        <w:jc w:val="both"/>
        <w:rPr>
          <w:rFonts w:ascii="Arial" w:hAnsi="Arial" w:cs="Arial"/>
          <w:i/>
          <w:sz w:val="24"/>
          <w:szCs w:val="24"/>
        </w:rPr>
      </w:pPr>
      <w:r>
        <w:rPr>
          <w:rFonts w:ascii="Arial" w:hAnsi="Arial" w:cs="Arial"/>
          <w:sz w:val="24"/>
          <w:szCs w:val="24"/>
        </w:rPr>
        <w:t xml:space="preserve">Parte 4: </w:t>
      </w:r>
      <w:r w:rsidRPr="002A0DBD">
        <w:rPr>
          <w:rFonts w:ascii="Arial" w:hAnsi="Arial" w:cs="Arial"/>
          <w:i/>
          <w:sz w:val="24"/>
          <w:szCs w:val="24"/>
        </w:rPr>
        <w:t>Data Marts</w:t>
      </w:r>
      <w:r>
        <w:rPr>
          <w:rFonts w:ascii="Arial" w:hAnsi="Arial" w:cs="Arial"/>
          <w:sz w:val="24"/>
          <w:szCs w:val="24"/>
        </w:rPr>
        <w:t xml:space="preserve">, que são pequenos DW relacionados a um assunto específico. Sua criação pode ser antes ou depois de um </w:t>
      </w:r>
      <w:r>
        <w:rPr>
          <w:rFonts w:ascii="Arial" w:hAnsi="Arial" w:cs="Arial"/>
          <w:i/>
          <w:sz w:val="24"/>
          <w:szCs w:val="24"/>
        </w:rPr>
        <w:t>Data Warehouse</w:t>
      </w:r>
      <w:r>
        <w:rPr>
          <w:rFonts w:ascii="Arial" w:hAnsi="Arial" w:cs="Arial"/>
          <w:sz w:val="24"/>
          <w:szCs w:val="24"/>
        </w:rPr>
        <w:t xml:space="preserve"> dependendo a abordagem escolhida.</w:t>
      </w:r>
    </w:p>
    <w:p w:rsidR="008C1D67" w:rsidRDefault="008C1D67" w:rsidP="00F066FE">
      <w:pPr>
        <w:numPr>
          <w:ilvl w:val="0"/>
          <w:numId w:val="12"/>
        </w:numPr>
        <w:spacing w:line="360" w:lineRule="auto"/>
        <w:jc w:val="both"/>
        <w:rPr>
          <w:rFonts w:ascii="Arial" w:hAnsi="Arial" w:cs="Arial"/>
          <w:sz w:val="24"/>
          <w:szCs w:val="24"/>
        </w:rPr>
      </w:pPr>
      <w:r w:rsidRPr="00A26A05">
        <w:rPr>
          <w:rFonts w:ascii="Arial" w:hAnsi="Arial" w:cs="Arial"/>
          <w:sz w:val="24"/>
          <w:szCs w:val="24"/>
        </w:rPr>
        <w:t>Parte 5</w:t>
      </w:r>
      <w:r>
        <w:rPr>
          <w:rFonts w:ascii="Arial" w:hAnsi="Arial" w:cs="Arial"/>
          <w:i/>
          <w:sz w:val="24"/>
          <w:szCs w:val="24"/>
        </w:rPr>
        <w:t xml:space="preserve">: </w:t>
      </w:r>
      <w:r>
        <w:rPr>
          <w:rFonts w:ascii="Arial" w:hAnsi="Arial" w:cs="Arial"/>
          <w:sz w:val="24"/>
          <w:szCs w:val="24"/>
        </w:rPr>
        <w:t xml:space="preserve">Análise dos resultados, em que a ferramenta de BI escolhida acessa os dados de um </w:t>
      </w:r>
      <w:r>
        <w:rPr>
          <w:rFonts w:ascii="Arial" w:hAnsi="Arial" w:cs="Arial"/>
          <w:i/>
          <w:sz w:val="24"/>
          <w:szCs w:val="24"/>
        </w:rPr>
        <w:t>Data Warehouse</w:t>
      </w:r>
      <w:r>
        <w:rPr>
          <w:rFonts w:ascii="Arial" w:hAnsi="Arial" w:cs="Arial"/>
          <w:sz w:val="24"/>
          <w:szCs w:val="24"/>
        </w:rPr>
        <w:t xml:space="preserve"> ou de um </w:t>
      </w:r>
      <w:r>
        <w:rPr>
          <w:rFonts w:ascii="Arial" w:hAnsi="Arial" w:cs="Arial"/>
          <w:i/>
          <w:sz w:val="24"/>
          <w:szCs w:val="24"/>
        </w:rPr>
        <w:t>Data Mart</w:t>
      </w:r>
      <w:r>
        <w:rPr>
          <w:rFonts w:ascii="Arial" w:hAnsi="Arial" w:cs="Arial"/>
          <w:sz w:val="24"/>
          <w:szCs w:val="24"/>
        </w:rPr>
        <w:t xml:space="preserve"> para que sejam feitas as gerações das análises.</w:t>
      </w:r>
    </w:p>
    <w:p w:rsidR="008C1D67" w:rsidRDefault="008C1D67" w:rsidP="00F066FE">
      <w:pPr>
        <w:spacing w:line="360" w:lineRule="auto"/>
        <w:ind w:firstLine="720"/>
        <w:jc w:val="both"/>
        <w:rPr>
          <w:rFonts w:ascii="Arial" w:hAnsi="Arial" w:cs="Arial"/>
          <w:sz w:val="24"/>
          <w:szCs w:val="24"/>
        </w:rPr>
      </w:pPr>
      <w:r w:rsidRPr="002A0DBD">
        <w:rPr>
          <w:rFonts w:ascii="Arial" w:hAnsi="Arial" w:cs="Arial"/>
          <w:sz w:val="24"/>
          <w:szCs w:val="24"/>
        </w:rPr>
        <w:t>Suas definições serão explicadas a frente.</w:t>
      </w:r>
    </w:p>
    <w:p w:rsidR="008C1D67" w:rsidRPr="003139D0" w:rsidRDefault="008C1D67" w:rsidP="003139D0">
      <w:pPr>
        <w:spacing w:line="240" w:lineRule="auto"/>
        <w:jc w:val="both"/>
        <w:rPr>
          <w:rFonts w:ascii="Arial" w:hAnsi="Arial" w:cs="Arial"/>
          <w:sz w:val="20"/>
          <w:szCs w:val="20"/>
        </w:rPr>
      </w:pPr>
      <w:r w:rsidRPr="003139D0">
        <w:rPr>
          <w:rFonts w:ascii="Arial" w:hAnsi="Arial" w:cs="Arial"/>
          <w:sz w:val="20"/>
          <w:szCs w:val="20"/>
        </w:rPr>
        <w:t>Figura x – Arquitetura do ambiente de BI.</w:t>
      </w:r>
    </w:p>
    <w:p w:rsidR="008C1D67" w:rsidRPr="002A0DBD" w:rsidRDefault="008C1D67" w:rsidP="003139D0">
      <w:pPr>
        <w:spacing w:line="240" w:lineRule="auto"/>
        <w:jc w:val="both"/>
        <w:rPr>
          <w:rFonts w:ascii="Arial" w:hAnsi="Arial" w:cs="Arial"/>
          <w:sz w:val="24"/>
          <w:szCs w:val="24"/>
        </w:rPr>
      </w:pPr>
      <w:r w:rsidRPr="00AE5713">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s://panoply.io/uploads/versions/diagram8-1---x----750-376x---.jpg" style="width:461.25pt;height:234pt;visibility:visible">
            <v:imagedata r:id="rId5" o:title=""/>
          </v:shape>
        </w:pict>
      </w:r>
    </w:p>
    <w:p w:rsidR="008C1D67" w:rsidRPr="003139D0" w:rsidRDefault="008C1D67" w:rsidP="003139D0">
      <w:pPr>
        <w:spacing w:line="360" w:lineRule="auto"/>
        <w:jc w:val="both"/>
        <w:rPr>
          <w:rFonts w:ascii="Arial" w:hAnsi="Arial" w:cs="Arial"/>
          <w:sz w:val="20"/>
          <w:szCs w:val="20"/>
        </w:rPr>
      </w:pPr>
      <w:r w:rsidRPr="003139D0">
        <w:rPr>
          <w:rFonts w:ascii="Arial" w:hAnsi="Arial" w:cs="Arial"/>
          <w:sz w:val="20"/>
          <w:szCs w:val="20"/>
        </w:rPr>
        <w:t>Fonte: Panoly (2019).</w:t>
      </w:r>
    </w:p>
    <w:p w:rsidR="008C1D67" w:rsidRPr="002A0DBD" w:rsidRDefault="008C1D67" w:rsidP="003139D0">
      <w:pPr>
        <w:spacing w:line="360" w:lineRule="auto"/>
        <w:jc w:val="both"/>
        <w:rPr>
          <w:rFonts w:ascii="Arial" w:hAnsi="Arial" w:cs="Arial"/>
          <w:sz w:val="24"/>
          <w:szCs w:val="24"/>
        </w:rPr>
      </w:pPr>
      <w:r>
        <w:rPr>
          <w:rFonts w:ascii="Arial" w:hAnsi="Arial" w:cs="Arial"/>
          <w:sz w:val="24"/>
          <w:szCs w:val="24"/>
        </w:rPr>
        <w:t>4.2 Montagem do ambiente</w:t>
      </w:r>
      <w:r w:rsidRPr="002A0DBD">
        <w:rPr>
          <w:rFonts w:ascii="Arial" w:hAnsi="Arial" w:cs="Arial"/>
          <w:sz w:val="24"/>
          <w:szCs w:val="24"/>
        </w:rPr>
        <w:t xml:space="preserve"> – Fontes de Dados</w:t>
      </w:r>
      <w:r>
        <w:rPr>
          <w:rFonts w:ascii="Arial" w:hAnsi="Arial" w:cs="Arial"/>
          <w:sz w:val="24"/>
          <w:szCs w:val="24"/>
        </w:rPr>
        <w:t xml:space="preserve"> (</w:t>
      </w:r>
      <w:r>
        <w:rPr>
          <w:rFonts w:ascii="Arial" w:hAnsi="Arial" w:cs="Arial"/>
          <w:i/>
          <w:sz w:val="24"/>
          <w:szCs w:val="24"/>
        </w:rPr>
        <w:t>Data Source</w:t>
      </w:r>
      <w:r>
        <w:rPr>
          <w:rFonts w:ascii="Arial" w:hAnsi="Arial" w:cs="Arial"/>
          <w:sz w:val="24"/>
          <w:szCs w:val="24"/>
        </w:rPr>
        <w:t>)</w:t>
      </w:r>
      <w:r w:rsidRPr="002A0DBD">
        <w:rPr>
          <w:rFonts w:ascii="Arial" w:hAnsi="Arial" w:cs="Arial"/>
          <w:sz w:val="24"/>
          <w:szCs w:val="24"/>
        </w:rPr>
        <w:t>.</w:t>
      </w:r>
    </w:p>
    <w:p w:rsidR="008C1D67" w:rsidRPr="002A0DBD" w:rsidRDefault="008C1D67" w:rsidP="002A0DBD">
      <w:pPr>
        <w:spacing w:line="360" w:lineRule="auto"/>
        <w:jc w:val="both"/>
        <w:rPr>
          <w:rFonts w:ascii="Arial" w:hAnsi="Arial" w:cs="Arial"/>
          <w:sz w:val="24"/>
          <w:szCs w:val="24"/>
        </w:rPr>
      </w:pPr>
      <w:r w:rsidRPr="002A0DBD">
        <w:rPr>
          <w:rFonts w:ascii="Arial" w:hAnsi="Arial" w:cs="Arial"/>
          <w:sz w:val="24"/>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ascii="Arial" w:hAnsi="Arial" w:cs="Arial"/>
          <w:sz w:val="24"/>
          <w:szCs w:val="24"/>
        </w:rPr>
        <w:t xml:space="preserve">al Brasileiro de Dados Abertos no link: </w:t>
      </w:r>
      <w:hyperlink r:id="rId6" w:history="1">
        <w:r w:rsidRPr="00302DAD">
          <w:rPr>
            <w:rStyle w:val="Hyperlink"/>
            <w:rFonts w:ascii="Arial" w:hAnsi="Arial" w:cs="Arial"/>
            <w:color w:val="auto"/>
            <w:sz w:val="24"/>
            <w:szCs w:val="24"/>
            <w:u w:val="none"/>
          </w:rPr>
          <w:t>http://dados.gov.br/dataset/microdados-do-censo-escolar</w:t>
        </w:r>
      </w:hyperlink>
      <w:r w:rsidRPr="002A0DBD">
        <w:rPr>
          <w:rFonts w:ascii="Arial" w:hAnsi="Arial" w:cs="Arial"/>
          <w:sz w:val="24"/>
          <w:szCs w:val="24"/>
        </w:rPr>
        <w:t xml:space="preserve"> e no próprio site do INEP </w:t>
      </w:r>
      <w:r>
        <w:rPr>
          <w:rFonts w:ascii="Arial" w:hAnsi="Arial" w:cs="Arial"/>
          <w:sz w:val="24"/>
          <w:szCs w:val="24"/>
        </w:rPr>
        <w:t xml:space="preserve">no link: </w:t>
      </w:r>
      <w:hyperlink r:id="rId7" w:history="1">
        <w:r w:rsidRPr="00302DAD">
          <w:rPr>
            <w:rStyle w:val="Hyperlink"/>
            <w:rFonts w:ascii="Arial" w:hAnsi="Arial" w:cs="Arial"/>
            <w:color w:val="auto"/>
            <w:sz w:val="24"/>
            <w:szCs w:val="24"/>
            <w:u w:val="none"/>
          </w:rPr>
          <w:t>http://inep.gov.br/web/guest/microdados</w:t>
        </w:r>
      </w:hyperlink>
      <w:r w:rsidRPr="002A0DBD">
        <w:rPr>
          <w:rFonts w:ascii="Arial" w:hAnsi="Arial" w:cs="Arial"/>
          <w:sz w:val="24"/>
          <w:szCs w:val="24"/>
        </w:rPr>
        <w:t xml:space="preserve">. Para a melhor delimitação do trabalho, foram utilizados os censos dos anos de </w:t>
      </w:r>
      <w:smartTag w:uri="urn:schemas-microsoft-com:office:smarttags" w:element="metricconverter">
        <w:smartTagPr>
          <w:attr w:name="ProductID" w:val="2015 a"/>
        </w:smartTagPr>
        <w:r w:rsidRPr="002A0DBD">
          <w:rPr>
            <w:rFonts w:ascii="Arial" w:hAnsi="Arial" w:cs="Arial"/>
            <w:sz w:val="24"/>
            <w:szCs w:val="24"/>
          </w:rPr>
          <w:t>2015 a</w:t>
        </w:r>
      </w:smartTag>
      <w:r w:rsidRPr="002A0DBD">
        <w:rPr>
          <w:rFonts w:ascii="Arial" w:hAnsi="Arial" w:cs="Arial"/>
          <w:sz w:val="24"/>
          <w:szCs w:val="24"/>
        </w:rPr>
        <w:t xml:space="preserve"> 2018. </w:t>
      </w:r>
    </w:p>
    <w:p w:rsidR="008C1D67" w:rsidRPr="002A0DBD" w:rsidRDefault="008C1D67" w:rsidP="002A0DBD">
      <w:pPr>
        <w:spacing w:line="360" w:lineRule="auto"/>
        <w:jc w:val="both"/>
        <w:rPr>
          <w:rFonts w:ascii="Arial" w:hAnsi="Arial" w:cs="Arial"/>
          <w:sz w:val="24"/>
          <w:szCs w:val="24"/>
        </w:rPr>
      </w:pPr>
      <w:r w:rsidRPr="002A0DBD">
        <w:rPr>
          <w:rFonts w:ascii="Arial" w:hAnsi="Arial" w:cs="Arial"/>
          <w:sz w:val="24"/>
          <w:szCs w:val="24"/>
        </w:rPr>
        <w:tab/>
        <w:t>Os arquivos estão em formato CSV (</w:t>
      </w:r>
      <w:r w:rsidRPr="002A0DBD">
        <w:rPr>
          <w:rFonts w:ascii="Arial" w:hAnsi="Arial" w:cs="Arial"/>
          <w:i/>
          <w:sz w:val="24"/>
          <w:szCs w:val="24"/>
        </w:rPr>
        <w:t>Comma-separated Values</w:t>
      </w:r>
      <w:r w:rsidRPr="002A0DBD">
        <w:rPr>
          <w:rFonts w:ascii="Arial" w:hAnsi="Arial" w:cs="Arial"/>
          <w:sz w:val="24"/>
          <w:szCs w:val="24"/>
        </w:rPr>
        <w:t xml:space="preserve">) que é um tipo de arquivo onde seus dados estão separados por algum delimitador, no caso das bases do INEP é utilizado o delimitador </w:t>
      </w:r>
      <w:r w:rsidRPr="002A0DBD">
        <w:rPr>
          <w:rFonts w:ascii="Arial" w:hAnsi="Arial" w:cs="Arial"/>
          <w:i/>
          <w:sz w:val="24"/>
          <w:szCs w:val="24"/>
        </w:rPr>
        <w:t>Pipe</w:t>
      </w:r>
      <w:r w:rsidRPr="002A0DBD">
        <w:rPr>
          <w:rFonts w:ascii="Arial" w:hAnsi="Arial" w:cs="Arial"/>
          <w:sz w:val="24"/>
          <w:szCs w:val="24"/>
        </w:rPr>
        <w:t xml:space="preserve"> (|). Eles são divididos em Turmas, Escolas, Matriculas (Centro-Oeste, Nordeste, Norte, Sudeste e Sul), e Docentes (Centro-Oeste, Nordeste, N</w:t>
      </w:r>
      <w:r>
        <w:rPr>
          <w:rFonts w:ascii="Arial" w:hAnsi="Arial" w:cs="Arial"/>
          <w:sz w:val="24"/>
          <w:szCs w:val="24"/>
        </w:rPr>
        <w:t>orte, Sudeste e Sul), onde se encontra</w:t>
      </w:r>
      <w:r w:rsidRPr="002A0DBD">
        <w:rPr>
          <w:rFonts w:ascii="Arial" w:hAnsi="Arial" w:cs="Arial"/>
          <w:sz w:val="24"/>
          <w:szCs w:val="24"/>
        </w:rPr>
        <w:t xml:space="preserve"> as informações das turmas, das escolas, dos alunos e dos docentes envolvidos nos censos de cada ano, respectivamente.</w:t>
      </w:r>
    </w:p>
    <w:p w:rsidR="008C1D67" w:rsidRDefault="008C1D67" w:rsidP="002A0DBD">
      <w:pPr>
        <w:spacing w:line="360" w:lineRule="auto"/>
        <w:jc w:val="both"/>
        <w:rPr>
          <w:rFonts w:ascii="Arial" w:hAnsi="Arial" w:cs="Arial"/>
          <w:sz w:val="24"/>
          <w:szCs w:val="24"/>
        </w:rPr>
      </w:pPr>
      <w:r w:rsidRPr="002A0DBD">
        <w:rPr>
          <w:rFonts w:ascii="Arial" w:hAnsi="Arial" w:cs="Arial"/>
          <w:sz w:val="24"/>
          <w:szCs w:val="24"/>
        </w:rPr>
        <w:tab/>
        <w:t xml:space="preserve">Além </w:t>
      </w:r>
      <w:r>
        <w:rPr>
          <w:rFonts w:ascii="Arial" w:hAnsi="Arial" w:cs="Arial"/>
          <w:sz w:val="24"/>
          <w:szCs w:val="24"/>
        </w:rPr>
        <w:t>dos dados principais, faz-se necessário o uso</w:t>
      </w:r>
      <w:r w:rsidRPr="002A0DBD">
        <w:rPr>
          <w:rFonts w:ascii="Arial" w:hAnsi="Arial" w:cs="Arial"/>
          <w:sz w:val="24"/>
          <w:szCs w:val="24"/>
        </w:rPr>
        <w:t xml:space="preserve"> de tabelas</w:t>
      </w:r>
      <w:r>
        <w:rPr>
          <w:rFonts w:ascii="Arial" w:hAnsi="Arial" w:cs="Arial"/>
          <w:sz w:val="24"/>
          <w:szCs w:val="24"/>
        </w:rPr>
        <w:t xml:space="preserve"> auxiliares para auxiliar</w:t>
      </w:r>
      <w:r w:rsidRPr="002A0DBD">
        <w:rPr>
          <w:rFonts w:ascii="Arial" w:hAnsi="Arial" w:cs="Arial"/>
          <w:sz w:val="24"/>
          <w:szCs w:val="24"/>
        </w:rPr>
        <w:t xml:space="preserve"> na definição dos dados do INEP, já que são utilizados campos com os códigos dos Países, Unidades da Federação (UF), Municípios, Distritos, Mesorregiões e Microrregiões. Para o primeiro, o INEP disponibiliza em sua base, ao fazer download, uma tabela</w:t>
      </w:r>
      <w:r>
        <w:rPr>
          <w:rFonts w:ascii="Arial" w:hAnsi="Arial" w:cs="Arial"/>
          <w:sz w:val="24"/>
          <w:szCs w:val="24"/>
        </w:rPr>
        <w:t xml:space="preserve"> (Figura x)</w:t>
      </w:r>
      <w:r w:rsidRPr="002A0DBD">
        <w:rPr>
          <w:rFonts w:ascii="Arial" w:hAnsi="Arial" w:cs="Arial"/>
          <w:sz w:val="24"/>
          <w:szCs w:val="24"/>
        </w:rPr>
        <w:t xml:space="preserve"> que contêm os códigos dos países descritos no censo, já que alunos estrangeiros também são envolvidos no censo escolar.</w:t>
      </w:r>
    </w:p>
    <w:p w:rsidR="008C1D67" w:rsidRPr="003139D0" w:rsidRDefault="008C1D67" w:rsidP="003139D0">
      <w:pPr>
        <w:spacing w:line="240" w:lineRule="auto"/>
        <w:jc w:val="both"/>
        <w:rPr>
          <w:rFonts w:ascii="Arial" w:hAnsi="Arial" w:cs="Arial"/>
          <w:sz w:val="20"/>
          <w:szCs w:val="20"/>
        </w:rPr>
      </w:pPr>
      <w:r w:rsidRPr="003139D0">
        <w:rPr>
          <w:rFonts w:ascii="Arial" w:hAnsi="Arial" w:cs="Arial"/>
          <w:sz w:val="20"/>
          <w:szCs w:val="20"/>
        </w:rPr>
        <w:t xml:space="preserve">Figura x – Tabela de códigos dos países.   </w:t>
      </w:r>
    </w:p>
    <w:p w:rsidR="008C1D67" w:rsidRPr="003139D0" w:rsidRDefault="008C1D67" w:rsidP="003139D0">
      <w:pPr>
        <w:spacing w:line="240" w:lineRule="auto"/>
        <w:jc w:val="both"/>
        <w:rPr>
          <w:rFonts w:ascii="Arial" w:hAnsi="Arial" w:cs="Arial"/>
          <w:sz w:val="20"/>
          <w:szCs w:val="20"/>
        </w:rPr>
      </w:pPr>
      <w:r w:rsidRPr="00AE5713">
        <w:rPr>
          <w:rFonts w:ascii="Arial" w:hAnsi="Arial" w:cs="Arial"/>
          <w:noProof/>
          <w:sz w:val="20"/>
          <w:szCs w:val="20"/>
        </w:rPr>
        <w:pict>
          <v:shape id="Imagem 2" o:spid="_x0000_i1026" type="#_x0000_t75" style="width:466.5pt;height:269.25pt;visibility:visible">
            <v:imagedata r:id="rId8" o:title=""/>
          </v:shape>
        </w:pict>
      </w:r>
    </w:p>
    <w:p w:rsidR="008C1D67" w:rsidRPr="003139D0" w:rsidRDefault="008C1D67" w:rsidP="00834C88">
      <w:pPr>
        <w:spacing w:line="360" w:lineRule="auto"/>
        <w:jc w:val="both"/>
        <w:rPr>
          <w:rFonts w:ascii="Arial" w:hAnsi="Arial" w:cs="Arial"/>
          <w:sz w:val="20"/>
          <w:szCs w:val="20"/>
        </w:rPr>
      </w:pPr>
      <w:r w:rsidRPr="003139D0">
        <w:rPr>
          <w:rFonts w:ascii="Arial" w:hAnsi="Arial" w:cs="Arial"/>
          <w:sz w:val="20"/>
          <w:szCs w:val="20"/>
        </w:rPr>
        <w:t>Fonte: Adaptado de INEP (2019).</w:t>
      </w:r>
    </w:p>
    <w:p w:rsidR="008C1D67" w:rsidRPr="002A0DBD" w:rsidRDefault="008C1D67" w:rsidP="00834C88">
      <w:pPr>
        <w:spacing w:line="360" w:lineRule="auto"/>
        <w:ind w:firstLine="720"/>
        <w:jc w:val="both"/>
        <w:rPr>
          <w:rFonts w:ascii="Arial" w:hAnsi="Arial" w:cs="Arial"/>
          <w:sz w:val="24"/>
          <w:szCs w:val="24"/>
        </w:rPr>
      </w:pPr>
      <w:r w:rsidRPr="00B93245">
        <w:rPr>
          <w:rFonts w:ascii="Arial" w:hAnsi="Arial" w:cs="Arial"/>
          <w:sz w:val="24"/>
          <w:szCs w:val="24"/>
        </w:rPr>
        <w:t>Para as UF, Municípios, Distritos, Mesorregiões e Microrregiões, foram utilizadas as bases de códigos</w:t>
      </w:r>
      <w:r>
        <w:rPr>
          <w:rFonts w:ascii="Arial" w:hAnsi="Arial" w:cs="Arial"/>
          <w:sz w:val="24"/>
          <w:szCs w:val="24"/>
        </w:rPr>
        <w:t xml:space="preserve"> </w:t>
      </w:r>
      <w:r w:rsidRPr="00801DD5">
        <w:rPr>
          <w:rFonts w:ascii="Arial" w:hAnsi="Arial" w:cs="Arial"/>
          <w:i/>
          <w:sz w:val="24"/>
          <w:szCs w:val="24"/>
        </w:rPr>
        <w:t>Geodata</w:t>
      </w:r>
      <w:r>
        <w:rPr>
          <w:rFonts w:ascii="Arial" w:hAnsi="Arial" w:cs="Arial"/>
          <w:sz w:val="24"/>
          <w:szCs w:val="24"/>
        </w:rPr>
        <w:t xml:space="preserve"> disponíveis no site </w:t>
      </w:r>
      <w:r>
        <w:rPr>
          <w:rFonts w:ascii="Arial" w:hAnsi="Arial" w:cs="Arial"/>
          <w:i/>
          <w:sz w:val="24"/>
          <w:szCs w:val="24"/>
        </w:rPr>
        <w:t xml:space="preserve">GitHub </w:t>
      </w:r>
      <w:r w:rsidRPr="00801DD5">
        <w:rPr>
          <w:rFonts w:ascii="Arial" w:hAnsi="Arial" w:cs="Arial"/>
          <w:sz w:val="24"/>
          <w:szCs w:val="24"/>
        </w:rPr>
        <w:t>no link</w:t>
      </w:r>
      <w:r>
        <w:rPr>
          <w:rFonts w:ascii="Arial" w:hAnsi="Arial" w:cs="Arial"/>
          <w:i/>
          <w:sz w:val="24"/>
          <w:szCs w:val="24"/>
        </w:rPr>
        <w:t xml:space="preserve">: </w:t>
      </w:r>
      <w:r w:rsidRPr="00801DD5">
        <w:rPr>
          <w:rFonts w:ascii="Arial" w:hAnsi="Arial" w:cs="Arial"/>
          <w:sz w:val="24"/>
          <w:szCs w:val="24"/>
        </w:rPr>
        <w:t>https://github.com/paulofreitas/geodata-br/tree/master/data/pt</w:t>
      </w:r>
      <w:r>
        <w:rPr>
          <w:rFonts w:ascii="Arial" w:hAnsi="Arial" w:cs="Arial"/>
          <w:sz w:val="24"/>
          <w:szCs w:val="24"/>
        </w:rPr>
        <w:t xml:space="preserve">. O </w:t>
      </w:r>
      <w:r>
        <w:rPr>
          <w:rFonts w:ascii="Arial" w:hAnsi="Arial" w:cs="Arial"/>
          <w:i/>
          <w:sz w:val="24"/>
          <w:szCs w:val="24"/>
        </w:rPr>
        <w:t>GitHub</w:t>
      </w:r>
      <w:r>
        <w:rPr>
          <w:rFonts w:ascii="Arial" w:hAnsi="Arial" w:cs="Arial"/>
          <w:sz w:val="24"/>
          <w:szCs w:val="24"/>
        </w:rPr>
        <w:t xml:space="preserve"> é um site para a criação de repositórios públicos e privados com o intuito de compartilhar informações e códigos e o repositório </w:t>
      </w:r>
      <w:r>
        <w:rPr>
          <w:rFonts w:ascii="Arial" w:hAnsi="Arial" w:cs="Arial"/>
          <w:i/>
          <w:sz w:val="24"/>
          <w:szCs w:val="24"/>
        </w:rPr>
        <w:t>Geodata</w:t>
      </w:r>
      <w:r>
        <w:rPr>
          <w:rFonts w:ascii="Arial" w:hAnsi="Arial" w:cs="Arial"/>
          <w:sz w:val="24"/>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8C1D67" w:rsidRPr="002A0DBD" w:rsidRDefault="008C1D67" w:rsidP="00A36AD8">
      <w:pPr>
        <w:spacing w:line="360" w:lineRule="auto"/>
        <w:jc w:val="both"/>
        <w:outlineLvl w:val="0"/>
        <w:rPr>
          <w:rFonts w:ascii="Arial" w:hAnsi="Arial" w:cs="Arial"/>
          <w:sz w:val="24"/>
          <w:szCs w:val="24"/>
        </w:rPr>
      </w:pPr>
      <w:r>
        <w:rPr>
          <w:rFonts w:ascii="Arial" w:hAnsi="Arial" w:cs="Arial"/>
          <w:sz w:val="24"/>
          <w:szCs w:val="24"/>
        </w:rPr>
        <w:t>4.3 Montagem do ambiente</w:t>
      </w:r>
      <w:r w:rsidRPr="002A0DBD">
        <w:rPr>
          <w:rFonts w:ascii="Arial" w:hAnsi="Arial" w:cs="Arial"/>
          <w:sz w:val="24"/>
          <w:szCs w:val="24"/>
        </w:rPr>
        <w:t xml:space="preserve"> – Área de </w:t>
      </w:r>
      <w:r w:rsidRPr="002A0DBD">
        <w:rPr>
          <w:rFonts w:ascii="Arial" w:hAnsi="Arial" w:cs="Arial"/>
          <w:i/>
          <w:sz w:val="24"/>
          <w:szCs w:val="24"/>
        </w:rPr>
        <w:t>Staging</w:t>
      </w:r>
    </w:p>
    <w:p w:rsidR="008C1D67" w:rsidRPr="002A0DBD" w:rsidRDefault="008C1D67" w:rsidP="002A0DBD">
      <w:pPr>
        <w:spacing w:line="360" w:lineRule="auto"/>
        <w:jc w:val="both"/>
        <w:rPr>
          <w:rFonts w:ascii="Arial" w:hAnsi="Arial" w:cs="Arial"/>
          <w:sz w:val="24"/>
          <w:szCs w:val="24"/>
        </w:rPr>
      </w:pPr>
      <w:r w:rsidRPr="002A0DBD">
        <w:rPr>
          <w:rFonts w:ascii="Arial" w:hAnsi="Arial" w:cs="Arial"/>
          <w:sz w:val="24"/>
          <w:szCs w:val="24"/>
        </w:rPr>
        <w:tab/>
        <w:t>Inmon (p. 29, 2005)</w:t>
      </w:r>
      <w:r>
        <w:rPr>
          <w:rFonts w:ascii="Arial" w:hAnsi="Arial" w:cs="Arial"/>
          <w:sz w:val="24"/>
          <w:szCs w:val="24"/>
        </w:rPr>
        <w:t xml:space="preserve"> define em um dos seus postulados</w:t>
      </w:r>
      <w:r w:rsidRPr="002A0DBD">
        <w:rPr>
          <w:rFonts w:ascii="Arial" w:hAnsi="Arial" w:cs="Arial"/>
          <w:sz w:val="24"/>
          <w:szCs w:val="24"/>
        </w:rPr>
        <w:t xml:space="preserve"> sobre </w:t>
      </w:r>
      <w:r w:rsidRPr="002A0DBD">
        <w:rPr>
          <w:rFonts w:ascii="Arial" w:hAnsi="Arial" w:cs="Arial"/>
          <w:i/>
          <w:sz w:val="24"/>
          <w:szCs w:val="24"/>
        </w:rPr>
        <w:t>Data Warehouse</w:t>
      </w:r>
      <w:r>
        <w:rPr>
          <w:rFonts w:ascii="Arial" w:hAnsi="Arial" w:cs="Arial"/>
          <w:sz w:val="24"/>
          <w:szCs w:val="24"/>
        </w:rPr>
        <w:t xml:space="preserve"> </w:t>
      </w:r>
      <w:r w:rsidRPr="002A0DBD">
        <w:rPr>
          <w:rFonts w:ascii="Arial" w:hAnsi="Arial" w:cs="Arial"/>
          <w:sz w:val="24"/>
          <w:szCs w:val="24"/>
        </w:rPr>
        <w:t>a não volatilidade, ou seja, os dados dentro do mesmo não podem sofrer alte</w:t>
      </w:r>
      <w:r>
        <w:rPr>
          <w:rFonts w:ascii="Arial" w:hAnsi="Arial" w:cs="Arial"/>
          <w:sz w:val="24"/>
          <w:szCs w:val="24"/>
        </w:rPr>
        <w:t>rações. Isso significa que se faz necessária</w:t>
      </w:r>
      <w:r w:rsidRPr="002A0DBD">
        <w:rPr>
          <w:rFonts w:ascii="Arial" w:hAnsi="Arial" w:cs="Arial"/>
          <w:sz w:val="24"/>
          <w:szCs w:val="24"/>
        </w:rPr>
        <w:t xml:space="preserve"> uma fase intermediária antes de carregar os dados no DW</w:t>
      </w:r>
      <w:r>
        <w:rPr>
          <w:rFonts w:ascii="Arial" w:hAnsi="Arial" w:cs="Arial"/>
          <w:sz w:val="24"/>
          <w:szCs w:val="24"/>
        </w:rPr>
        <w:t>,</w:t>
      </w:r>
      <w:r w:rsidRPr="002A0DBD">
        <w:rPr>
          <w:rFonts w:ascii="Arial" w:hAnsi="Arial" w:cs="Arial"/>
          <w:sz w:val="24"/>
          <w:szCs w:val="24"/>
        </w:rPr>
        <w:t xml:space="preserve"> para isso tem</w:t>
      </w:r>
      <w:r>
        <w:rPr>
          <w:rFonts w:ascii="Arial" w:hAnsi="Arial" w:cs="Arial"/>
          <w:sz w:val="24"/>
          <w:szCs w:val="24"/>
        </w:rPr>
        <w:t>-se</w:t>
      </w:r>
      <w:r w:rsidRPr="002A0DBD">
        <w:rPr>
          <w:rFonts w:ascii="Arial" w:hAnsi="Arial" w:cs="Arial"/>
          <w:sz w:val="24"/>
          <w:szCs w:val="24"/>
        </w:rPr>
        <w:t xml:space="preserve"> a </w:t>
      </w:r>
      <w:r w:rsidRPr="002A0DBD">
        <w:rPr>
          <w:rFonts w:ascii="Arial" w:hAnsi="Arial" w:cs="Arial"/>
          <w:i/>
          <w:sz w:val="24"/>
          <w:szCs w:val="24"/>
        </w:rPr>
        <w:t xml:space="preserve">Staging Area </w:t>
      </w:r>
      <w:r w:rsidRPr="002A0DBD">
        <w:rPr>
          <w:rFonts w:ascii="Arial" w:hAnsi="Arial" w:cs="Arial"/>
          <w:sz w:val="24"/>
          <w:szCs w:val="24"/>
        </w:rPr>
        <w:t xml:space="preserve">ou </w:t>
      </w:r>
      <w:r w:rsidRPr="002A0DBD">
        <w:rPr>
          <w:rFonts w:ascii="Arial" w:hAnsi="Arial" w:cs="Arial"/>
          <w:i/>
          <w:sz w:val="24"/>
          <w:szCs w:val="24"/>
        </w:rPr>
        <w:t>Data Stage</w:t>
      </w:r>
      <w:r w:rsidRPr="002A0DBD">
        <w:rPr>
          <w:rFonts w:ascii="Arial" w:hAnsi="Arial" w:cs="Arial"/>
          <w:sz w:val="24"/>
          <w:szCs w:val="24"/>
        </w:rPr>
        <w:t>. Com todos os</w:t>
      </w:r>
      <w:r>
        <w:rPr>
          <w:rFonts w:ascii="Arial" w:hAnsi="Arial" w:cs="Arial"/>
          <w:sz w:val="24"/>
          <w:szCs w:val="24"/>
        </w:rPr>
        <w:t xml:space="preserve"> dados já na máquina é iniciada</w:t>
      </w:r>
      <w:r w:rsidRPr="002A0DBD">
        <w:rPr>
          <w:rFonts w:ascii="Arial" w:hAnsi="Arial" w:cs="Arial"/>
          <w:sz w:val="24"/>
          <w:szCs w:val="24"/>
        </w:rPr>
        <w:t xml:space="preserve"> a montagem dos processos de ETL para fazer a carga no Banco de Dados de </w:t>
      </w:r>
      <w:r w:rsidRPr="002A0DBD">
        <w:rPr>
          <w:rFonts w:ascii="Arial" w:hAnsi="Arial" w:cs="Arial"/>
          <w:i/>
          <w:sz w:val="24"/>
          <w:szCs w:val="24"/>
        </w:rPr>
        <w:t>Staging</w:t>
      </w:r>
      <w:r w:rsidRPr="002A0DBD">
        <w:rPr>
          <w:rFonts w:ascii="Arial" w:hAnsi="Arial" w:cs="Arial"/>
          <w:sz w:val="24"/>
          <w:szCs w:val="24"/>
        </w:rPr>
        <w:t>.</w:t>
      </w:r>
    </w:p>
    <w:p w:rsidR="008C1D67" w:rsidRDefault="008C1D67" w:rsidP="002A0DBD">
      <w:pPr>
        <w:spacing w:line="360" w:lineRule="auto"/>
        <w:jc w:val="both"/>
        <w:rPr>
          <w:rFonts w:ascii="Arial" w:hAnsi="Arial" w:cs="Arial"/>
          <w:sz w:val="24"/>
          <w:szCs w:val="24"/>
        </w:rPr>
      </w:pPr>
      <w:r w:rsidRPr="002A0DBD">
        <w:rPr>
          <w:rFonts w:ascii="Arial" w:hAnsi="Arial" w:cs="Arial"/>
          <w:sz w:val="24"/>
          <w:szCs w:val="24"/>
        </w:rPr>
        <w:tab/>
      </w:r>
      <w:r>
        <w:rPr>
          <w:rFonts w:ascii="Arial" w:hAnsi="Arial" w:cs="Arial"/>
          <w:sz w:val="24"/>
          <w:szCs w:val="24"/>
        </w:rPr>
        <w:t>Será utilizado</w:t>
      </w:r>
      <w:r w:rsidRPr="002A0DBD">
        <w:rPr>
          <w:rFonts w:ascii="Arial" w:hAnsi="Arial" w:cs="Arial"/>
          <w:sz w:val="24"/>
          <w:szCs w:val="24"/>
        </w:rPr>
        <w:t xml:space="preserve"> o </w:t>
      </w:r>
      <w:r w:rsidRPr="002A0DBD">
        <w:rPr>
          <w:rFonts w:ascii="Arial" w:hAnsi="Arial" w:cs="Arial"/>
          <w:i/>
          <w:sz w:val="24"/>
          <w:szCs w:val="24"/>
        </w:rPr>
        <w:t xml:space="preserve">Pentaho Data Integrator </w:t>
      </w:r>
      <w:r w:rsidRPr="002A0DBD">
        <w:rPr>
          <w:rFonts w:ascii="Arial" w:hAnsi="Arial" w:cs="Arial"/>
          <w:sz w:val="24"/>
          <w:szCs w:val="24"/>
        </w:rPr>
        <w:t>(PDI)</w:t>
      </w:r>
      <w:r>
        <w:rPr>
          <w:rFonts w:ascii="Arial" w:hAnsi="Arial" w:cs="Arial"/>
          <w:sz w:val="24"/>
          <w:szCs w:val="24"/>
        </w:rPr>
        <w:t xml:space="preserve"> versão 5.0.1</w:t>
      </w:r>
      <w:r w:rsidRPr="002A0DBD">
        <w:rPr>
          <w:rFonts w:ascii="Arial" w:hAnsi="Arial" w:cs="Arial"/>
          <w:sz w:val="24"/>
          <w:szCs w:val="24"/>
        </w:rPr>
        <w:t xml:space="preserve"> p</w:t>
      </w:r>
      <w:r>
        <w:rPr>
          <w:rFonts w:ascii="Arial" w:hAnsi="Arial" w:cs="Arial"/>
          <w:sz w:val="24"/>
          <w:szCs w:val="24"/>
        </w:rPr>
        <w:t>ara iniciar os processos de ETL,</w:t>
      </w:r>
      <w:r w:rsidRPr="002A0DBD">
        <w:rPr>
          <w:rFonts w:ascii="Arial" w:hAnsi="Arial" w:cs="Arial"/>
          <w:sz w:val="24"/>
          <w:szCs w:val="24"/>
        </w:rPr>
        <w:t xml:space="preserve"> separando as cargas por assunto. O PDI utiliza duas nomenclaturas como </w:t>
      </w:r>
      <w:r w:rsidRPr="002A0DBD">
        <w:rPr>
          <w:rFonts w:ascii="Arial" w:hAnsi="Arial" w:cs="Arial"/>
          <w:i/>
          <w:sz w:val="24"/>
          <w:szCs w:val="24"/>
        </w:rPr>
        <w:t xml:space="preserve">Job </w:t>
      </w:r>
      <w:r w:rsidRPr="002A0DBD">
        <w:rPr>
          <w:rFonts w:ascii="Arial" w:hAnsi="Arial" w:cs="Arial"/>
          <w:sz w:val="24"/>
          <w:szCs w:val="24"/>
        </w:rPr>
        <w:t xml:space="preserve">e </w:t>
      </w:r>
      <w:r w:rsidRPr="002A0DBD">
        <w:rPr>
          <w:rFonts w:ascii="Arial" w:hAnsi="Arial" w:cs="Arial"/>
          <w:i/>
          <w:sz w:val="24"/>
          <w:szCs w:val="24"/>
        </w:rPr>
        <w:t>Transformation</w:t>
      </w:r>
      <w:r w:rsidRPr="002A0DBD">
        <w:rPr>
          <w:rFonts w:ascii="Arial" w:hAnsi="Arial" w:cs="Arial"/>
          <w:sz w:val="24"/>
          <w:szCs w:val="24"/>
        </w:rPr>
        <w:t xml:space="preserve">, o primeiro é a menor ação possível que o programa possa fazer como ler o arquivo ou fazer inserção, e o segundo é um conjunto de outros </w:t>
      </w:r>
      <w:r w:rsidRPr="002A0DBD">
        <w:rPr>
          <w:rFonts w:ascii="Arial" w:hAnsi="Arial" w:cs="Arial"/>
          <w:i/>
          <w:sz w:val="24"/>
          <w:szCs w:val="24"/>
        </w:rPr>
        <w:t>Jobs</w:t>
      </w:r>
      <w:r w:rsidRPr="002A0DBD">
        <w:rPr>
          <w:rFonts w:ascii="Arial" w:hAnsi="Arial" w:cs="Arial"/>
          <w:sz w:val="24"/>
          <w:szCs w:val="24"/>
        </w:rPr>
        <w:t xml:space="preserve"> para fazer uma execução única e contínua.</w:t>
      </w:r>
      <w:r>
        <w:rPr>
          <w:rFonts w:ascii="Arial" w:hAnsi="Arial" w:cs="Arial"/>
          <w:sz w:val="24"/>
          <w:szCs w:val="24"/>
        </w:rPr>
        <w:t xml:space="preserve"> Como na imagem abaixo:</w:t>
      </w:r>
    </w:p>
    <w:p w:rsidR="008C1D67" w:rsidRPr="00834C88" w:rsidRDefault="008C1D67" w:rsidP="00834C88">
      <w:pPr>
        <w:spacing w:line="240" w:lineRule="auto"/>
        <w:jc w:val="both"/>
        <w:rPr>
          <w:rFonts w:ascii="Arial" w:hAnsi="Arial" w:cs="Arial"/>
          <w:sz w:val="20"/>
          <w:szCs w:val="20"/>
        </w:rPr>
      </w:pPr>
      <w:r w:rsidRPr="00834C88">
        <w:rPr>
          <w:rFonts w:ascii="Arial" w:hAnsi="Arial" w:cs="Arial"/>
          <w:sz w:val="20"/>
          <w:szCs w:val="20"/>
        </w:rPr>
        <w:t xml:space="preserve">Figura x – Exemplo de </w:t>
      </w:r>
      <w:r w:rsidRPr="00834C88">
        <w:rPr>
          <w:rFonts w:ascii="Arial" w:hAnsi="Arial" w:cs="Arial"/>
          <w:i/>
          <w:sz w:val="20"/>
          <w:szCs w:val="20"/>
        </w:rPr>
        <w:t xml:space="preserve">Transformation </w:t>
      </w:r>
      <w:r w:rsidRPr="00834C88">
        <w:rPr>
          <w:rFonts w:ascii="Arial" w:hAnsi="Arial" w:cs="Arial"/>
          <w:sz w:val="20"/>
          <w:szCs w:val="20"/>
        </w:rPr>
        <w:t xml:space="preserve">e </w:t>
      </w:r>
      <w:r w:rsidRPr="00834C88">
        <w:rPr>
          <w:rFonts w:ascii="Arial" w:hAnsi="Arial" w:cs="Arial"/>
          <w:i/>
          <w:sz w:val="20"/>
          <w:szCs w:val="20"/>
        </w:rPr>
        <w:t>Job</w:t>
      </w:r>
      <w:r w:rsidRPr="00834C88">
        <w:rPr>
          <w:rFonts w:ascii="Arial" w:hAnsi="Arial" w:cs="Arial"/>
          <w:sz w:val="20"/>
          <w:szCs w:val="20"/>
        </w:rPr>
        <w:t>.</w:t>
      </w:r>
    </w:p>
    <w:p w:rsidR="008C1D67" w:rsidRPr="00834C88" w:rsidRDefault="008C1D67" w:rsidP="00834C88">
      <w:pPr>
        <w:spacing w:line="240" w:lineRule="auto"/>
        <w:jc w:val="both"/>
        <w:rPr>
          <w:rFonts w:ascii="Arial" w:hAnsi="Arial" w:cs="Arial"/>
          <w:sz w:val="20"/>
          <w:szCs w:val="20"/>
        </w:rPr>
      </w:pPr>
      <w:r w:rsidRPr="00AE5713">
        <w:rPr>
          <w:rFonts w:ascii="Arial" w:hAnsi="Arial" w:cs="Arial"/>
          <w:noProof/>
          <w:sz w:val="20"/>
          <w:szCs w:val="20"/>
        </w:rPr>
        <w:pict>
          <v:shape id="Imagem 8" o:spid="_x0000_i1027" type="#_x0000_t75" alt="https://help.pentaho.com/@api/deki/files/17546/PDI_JobExecutor_Samples.png?revision=1" style="width:464.25pt;height:321.75pt;visibility:visible">
            <v:imagedata r:id="rId9" o:title=""/>
          </v:shape>
        </w:pict>
      </w:r>
    </w:p>
    <w:p w:rsidR="008C1D67" w:rsidRPr="00834C88" w:rsidRDefault="008C1D67" w:rsidP="00834C88">
      <w:pPr>
        <w:spacing w:line="360" w:lineRule="auto"/>
        <w:jc w:val="both"/>
        <w:rPr>
          <w:rFonts w:ascii="Arial" w:hAnsi="Arial" w:cs="Arial"/>
          <w:sz w:val="20"/>
          <w:szCs w:val="20"/>
        </w:rPr>
      </w:pPr>
      <w:r w:rsidRPr="00834C88">
        <w:rPr>
          <w:rFonts w:ascii="Arial" w:hAnsi="Arial" w:cs="Arial"/>
          <w:sz w:val="20"/>
          <w:szCs w:val="20"/>
        </w:rPr>
        <w:t>Fonte: Pentaho.</w:t>
      </w:r>
    </w:p>
    <w:p w:rsidR="008C1D67" w:rsidRDefault="008C1D67" w:rsidP="00834C88">
      <w:pPr>
        <w:spacing w:line="360" w:lineRule="auto"/>
        <w:jc w:val="both"/>
        <w:rPr>
          <w:rFonts w:ascii="Arial" w:hAnsi="Arial" w:cs="Arial"/>
          <w:sz w:val="24"/>
          <w:szCs w:val="24"/>
        </w:rPr>
      </w:pPr>
      <w:r w:rsidRPr="002A0DBD">
        <w:rPr>
          <w:rFonts w:ascii="Arial" w:hAnsi="Arial" w:cs="Arial"/>
          <w:sz w:val="24"/>
          <w:szCs w:val="24"/>
        </w:rPr>
        <w:tab/>
        <w:t>A carga dos arquivos no BD dos arquivos principais (turmas, matrícula, escolas, docentes)</w:t>
      </w:r>
      <w:r>
        <w:rPr>
          <w:rFonts w:ascii="Arial" w:hAnsi="Arial" w:cs="Arial"/>
          <w:sz w:val="24"/>
          <w:szCs w:val="24"/>
        </w:rPr>
        <w:t xml:space="preserve"> e das bases de códigos das </w:t>
      </w:r>
      <w:r w:rsidRPr="00B93245">
        <w:rPr>
          <w:rFonts w:ascii="Arial" w:hAnsi="Arial" w:cs="Arial"/>
          <w:sz w:val="24"/>
          <w:szCs w:val="24"/>
        </w:rPr>
        <w:t>UF, Municípios, Distritos, Mesorregiões e Microrregiões</w:t>
      </w:r>
      <w:r w:rsidRPr="002A0DBD">
        <w:rPr>
          <w:rFonts w:ascii="Arial" w:hAnsi="Arial" w:cs="Arial"/>
          <w:sz w:val="24"/>
          <w:szCs w:val="24"/>
        </w:rPr>
        <w:t xml:space="preserve"> são compostas por três passos, em que o PDI encontra os arquivos, prepara-os p</w:t>
      </w:r>
      <w:r>
        <w:rPr>
          <w:rFonts w:ascii="Arial" w:hAnsi="Arial" w:cs="Arial"/>
          <w:sz w:val="24"/>
          <w:szCs w:val="24"/>
        </w:rPr>
        <w:t>ara a inserção e grava-os no BD, como pode ser visto na imagem abaixo:</w:t>
      </w:r>
    </w:p>
    <w:p w:rsidR="008C1D67" w:rsidRPr="00834C88" w:rsidRDefault="008C1D67" w:rsidP="00834C88">
      <w:pPr>
        <w:spacing w:line="240" w:lineRule="auto"/>
        <w:jc w:val="both"/>
        <w:rPr>
          <w:rFonts w:ascii="Arial" w:hAnsi="Arial" w:cs="Arial"/>
          <w:sz w:val="20"/>
          <w:szCs w:val="20"/>
        </w:rPr>
      </w:pPr>
      <w:r w:rsidRPr="00834C88">
        <w:rPr>
          <w:rFonts w:ascii="Arial" w:hAnsi="Arial" w:cs="Arial"/>
          <w:sz w:val="20"/>
          <w:szCs w:val="20"/>
        </w:rPr>
        <w:t>Figura x – Visão da ETL das bases principais.</w:t>
      </w:r>
    </w:p>
    <w:p w:rsidR="008C1D67" w:rsidRPr="00834C88" w:rsidRDefault="008C1D67" w:rsidP="00834C88">
      <w:pPr>
        <w:spacing w:line="360" w:lineRule="auto"/>
        <w:jc w:val="both"/>
        <w:rPr>
          <w:rFonts w:ascii="Arial" w:hAnsi="Arial" w:cs="Arial"/>
          <w:sz w:val="20"/>
          <w:szCs w:val="20"/>
        </w:rPr>
      </w:pPr>
      <w:r w:rsidRPr="00AE5713">
        <w:rPr>
          <w:rFonts w:ascii="Arial" w:hAnsi="Arial" w:cs="Arial"/>
          <w:noProof/>
          <w:sz w:val="20"/>
          <w:szCs w:val="20"/>
        </w:rPr>
        <w:pict>
          <v:shape id="Imagem 9" o:spid="_x0000_i1028" type="#_x0000_t75" style="width:467.25pt;height:87pt;visibility:visible">
            <v:imagedata r:id="rId10" o:title=""/>
          </v:shape>
        </w:pict>
      </w:r>
      <w:r w:rsidRPr="00834C88">
        <w:rPr>
          <w:rFonts w:ascii="Arial" w:hAnsi="Arial" w:cs="Arial"/>
          <w:sz w:val="20"/>
          <w:szCs w:val="20"/>
        </w:rPr>
        <w:t>Fonte: Autores (2019).</w:t>
      </w:r>
    </w:p>
    <w:p w:rsidR="008C1D67" w:rsidRPr="002A0DBD" w:rsidRDefault="008C1D67" w:rsidP="00834C88">
      <w:pPr>
        <w:spacing w:line="360" w:lineRule="auto"/>
        <w:jc w:val="both"/>
        <w:rPr>
          <w:rFonts w:ascii="Arial" w:hAnsi="Arial" w:cs="Arial"/>
          <w:sz w:val="24"/>
          <w:szCs w:val="24"/>
        </w:rPr>
      </w:pPr>
      <w:r w:rsidRPr="002A0DBD">
        <w:rPr>
          <w:rFonts w:ascii="Arial" w:hAnsi="Arial" w:cs="Arial"/>
          <w:sz w:val="24"/>
          <w:szCs w:val="24"/>
        </w:rPr>
        <w:tab/>
        <w:t>Os passos são descritos abaixo:</w:t>
      </w:r>
    </w:p>
    <w:p w:rsidR="008C1D67" w:rsidRPr="002A0DBD" w:rsidRDefault="008C1D67" w:rsidP="00834C88">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Get</w:t>
      </w:r>
      <w:r w:rsidRPr="002A0DBD">
        <w:rPr>
          <w:rFonts w:ascii="Arial" w:hAnsi="Arial" w:cs="Arial"/>
          <w:sz w:val="24"/>
          <w:szCs w:val="24"/>
        </w:rPr>
        <w:t xml:space="preserve"> </w:t>
      </w:r>
      <w:r w:rsidRPr="002A0DBD">
        <w:rPr>
          <w:rFonts w:ascii="Arial" w:hAnsi="Arial" w:cs="Arial"/>
          <w:i/>
          <w:sz w:val="24"/>
          <w:szCs w:val="24"/>
        </w:rPr>
        <w:t>File Names</w:t>
      </w:r>
      <w:r w:rsidRPr="002A0DBD">
        <w:rPr>
          <w:rFonts w:ascii="Arial" w:hAnsi="Arial" w:cs="Arial"/>
          <w:sz w:val="24"/>
          <w:szCs w:val="24"/>
        </w:rPr>
        <w:t xml:space="preserve">: Esse </w:t>
      </w:r>
      <w:r w:rsidRPr="002A0DBD">
        <w:rPr>
          <w:rFonts w:ascii="Arial" w:hAnsi="Arial" w:cs="Arial"/>
          <w:i/>
          <w:sz w:val="24"/>
          <w:szCs w:val="24"/>
        </w:rPr>
        <w:t>step</w:t>
      </w:r>
      <w:r w:rsidRPr="002A0DBD">
        <w:rPr>
          <w:rFonts w:ascii="Arial" w:hAnsi="Arial" w:cs="Arial"/>
          <w:sz w:val="24"/>
          <w:szCs w:val="24"/>
        </w:rPr>
        <w:t xml:space="preserve"> procura nomes de arquivos ou pastas. Ele é recomendado para quando se tem uma grande massa de dados em que todos precisam ser gravados. Os padrões dos nomes são adquiridos conforme uma expressão regular.</w:t>
      </w:r>
    </w:p>
    <w:p w:rsidR="008C1D67" w:rsidRPr="002A0DBD" w:rsidRDefault="008C1D67" w:rsidP="002A0DB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Text File Input</w:t>
      </w:r>
      <w:r w:rsidRPr="002A0DBD">
        <w:rPr>
          <w:rFonts w:ascii="Arial" w:hAnsi="Arial" w:cs="Arial"/>
          <w:sz w:val="24"/>
          <w:szCs w:val="24"/>
        </w:rPr>
        <w:t>: Aqui o Pentaho prepara um ou mais arquivos de textos para a inserção, nele são configuradas diversas opções como os delimitadores do texto, linha de título, formato e colunas adicionais para serem adicionadas no momento da carga.</w:t>
      </w:r>
    </w:p>
    <w:p w:rsidR="008C1D67" w:rsidRPr="002A0DBD" w:rsidRDefault="008C1D67" w:rsidP="002A0DB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Realiza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8C1D67" w:rsidRDefault="008C1D67" w:rsidP="002A0DBD">
      <w:pPr>
        <w:spacing w:line="360" w:lineRule="auto"/>
        <w:jc w:val="both"/>
        <w:rPr>
          <w:rFonts w:ascii="Arial" w:hAnsi="Arial" w:cs="Arial"/>
          <w:sz w:val="24"/>
          <w:szCs w:val="24"/>
        </w:rPr>
      </w:pPr>
      <w:r w:rsidRPr="002A0DBD">
        <w:rPr>
          <w:rFonts w:ascii="Arial" w:hAnsi="Arial" w:cs="Arial"/>
          <w:sz w:val="24"/>
          <w:szCs w:val="24"/>
        </w:rPr>
        <w:tab/>
        <w:t xml:space="preserve">Já para </w:t>
      </w:r>
      <w:r>
        <w:rPr>
          <w:rFonts w:ascii="Arial" w:hAnsi="Arial" w:cs="Arial"/>
          <w:sz w:val="24"/>
          <w:szCs w:val="24"/>
        </w:rPr>
        <w:t>a carga das tabelas contendo o código dos países</w:t>
      </w:r>
      <w:r w:rsidRPr="002A0DBD">
        <w:rPr>
          <w:rFonts w:ascii="Arial" w:hAnsi="Arial" w:cs="Arial"/>
          <w:sz w:val="24"/>
          <w:szCs w:val="24"/>
        </w:rPr>
        <w:t>, foi utilizado um padrão de carga diferente, j</w:t>
      </w:r>
      <w:r>
        <w:rPr>
          <w:rFonts w:ascii="Arial" w:hAnsi="Arial" w:cs="Arial"/>
          <w:sz w:val="24"/>
          <w:szCs w:val="24"/>
        </w:rPr>
        <w:t>á que o arquivo que possui esse dado está</w:t>
      </w:r>
      <w:r w:rsidRPr="002A0DBD">
        <w:rPr>
          <w:rFonts w:ascii="Arial" w:hAnsi="Arial" w:cs="Arial"/>
          <w:sz w:val="24"/>
          <w:szCs w:val="24"/>
        </w:rPr>
        <w:t xml:space="preserve"> em um for</w:t>
      </w:r>
      <w:r>
        <w:rPr>
          <w:rFonts w:ascii="Arial" w:hAnsi="Arial" w:cs="Arial"/>
          <w:sz w:val="24"/>
          <w:szCs w:val="24"/>
        </w:rPr>
        <w:t>mato diferente das outras bases, como pode ser visto na imagem abaixo:</w:t>
      </w:r>
    </w:p>
    <w:p w:rsidR="008C1D67" w:rsidRPr="00834C88" w:rsidRDefault="008C1D67" w:rsidP="00834C88">
      <w:pPr>
        <w:spacing w:line="240" w:lineRule="auto"/>
        <w:jc w:val="both"/>
        <w:rPr>
          <w:rFonts w:ascii="Arial" w:hAnsi="Arial" w:cs="Arial"/>
          <w:sz w:val="20"/>
          <w:szCs w:val="20"/>
        </w:rPr>
      </w:pPr>
      <w:r w:rsidRPr="00834C88">
        <w:rPr>
          <w:rFonts w:ascii="Arial" w:hAnsi="Arial" w:cs="Arial"/>
          <w:sz w:val="20"/>
          <w:szCs w:val="20"/>
        </w:rPr>
        <w:t>Figura x – Visão geral da ETL de auxiliares.</w:t>
      </w:r>
    </w:p>
    <w:p w:rsidR="008C1D67" w:rsidRPr="00834C88" w:rsidRDefault="008C1D67" w:rsidP="00834C88">
      <w:pPr>
        <w:spacing w:line="240" w:lineRule="auto"/>
        <w:jc w:val="both"/>
        <w:rPr>
          <w:rFonts w:ascii="Arial" w:hAnsi="Arial" w:cs="Arial"/>
          <w:sz w:val="20"/>
          <w:szCs w:val="20"/>
        </w:rPr>
      </w:pPr>
      <w:r w:rsidRPr="00AE5713">
        <w:rPr>
          <w:rFonts w:ascii="Arial" w:hAnsi="Arial" w:cs="Arial"/>
          <w:sz w:val="20"/>
          <w:szCs w:val="20"/>
        </w:rPr>
        <w:pict>
          <v:shape id="_x0000_i1029" type="#_x0000_t75" style="width:468.75pt;height:73.5pt">
            <v:imagedata r:id="rId11" o:title=""/>
          </v:shape>
        </w:pict>
      </w:r>
    </w:p>
    <w:p w:rsidR="008C1D67" w:rsidRPr="00834C88" w:rsidRDefault="008C1D67" w:rsidP="00834C88">
      <w:pPr>
        <w:spacing w:line="360" w:lineRule="auto"/>
        <w:jc w:val="both"/>
        <w:rPr>
          <w:rFonts w:ascii="Arial" w:hAnsi="Arial" w:cs="Arial"/>
          <w:sz w:val="20"/>
          <w:szCs w:val="20"/>
        </w:rPr>
      </w:pPr>
      <w:r w:rsidRPr="00834C88">
        <w:rPr>
          <w:rFonts w:ascii="Arial" w:hAnsi="Arial" w:cs="Arial"/>
          <w:sz w:val="20"/>
          <w:szCs w:val="20"/>
        </w:rPr>
        <w:t>Fonte: Autores (2019).</w:t>
      </w:r>
    </w:p>
    <w:p w:rsidR="008C1D67" w:rsidRPr="002A0DBD" w:rsidRDefault="008C1D67" w:rsidP="00834C88">
      <w:pPr>
        <w:spacing w:line="360" w:lineRule="auto"/>
        <w:jc w:val="both"/>
        <w:rPr>
          <w:rFonts w:ascii="Arial" w:hAnsi="Arial" w:cs="Arial"/>
          <w:sz w:val="24"/>
          <w:szCs w:val="24"/>
        </w:rPr>
      </w:pPr>
      <w:r w:rsidRPr="002A0DBD">
        <w:rPr>
          <w:rFonts w:ascii="Arial" w:hAnsi="Arial" w:cs="Arial"/>
          <w:sz w:val="24"/>
          <w:szCs w:val="24"/>
        </w:rPr>
        <w:t>Os passos são descritos abaixo:</w:t>
      </w:r>
    </w:p>
    <w:p w:rsidR="008C1D67" w:rsidRPr="002A0DBD" w:rsidRDefault="008C1D67" w:rsidP="00834C88">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Microsoft Excel Input</w:t>
      </w:r>
      <w:r w:rsidRPr="002A0DBD">
        <w:rPr>
          <w:rFonts w:ascii="Arial" w:hAnsi="Arial" w:cs="Arial"/>
          <w:sz w:val="24"/>
          <w:szCs w:val="24"/>
        </w:rPr>
        <w:t xml:space="preserve">: Esse </w:t>
      </w:r>
      <w:r w:rsidRPr="002A0DBD">
        <w:rPr>
          <w:rFonts w:ascii="Arial" w:hAnsi="Arial" w:cs="Arial"/>
          <w:i/>
          <w:sz w:val="24"/>
          <w:szCs w:val="24"/>
        </w:rPr>
        <w:t>step</w:t>
      </w:r>
      <w:r w:rsidRPr="002A0DBD">
        <w:rPr>
          <w:rFonts w:ascii="Arial" w:hAnsi="Arial" w:cs="Arial"/>
          <w:sz w:val="24"/>
          <w:szCs w:val="24"/>
        </w:rPr>
        <w:t xml:space="preserve"> procura nomes de arquivos do tipo XLS (formato utilizado nas versões de 97 até 2003) e/ou XLSX (utilizado na versão de 2007 em diante). Nele podem-se configurar opções como, especificar de qual linha e/ou coluna deve-se iniciar a análise, se os títulos das colunas estão na primeira linha (</w:t>
      </w:r>
      <w:r w:rsidRPr="002A0DBD">
        <w:rPr>
          <w:rFonts w:ascii="Arial" w:hAnsi="Arial" w:cs="Arial"/>
          <w:i/>
          <w:sz w:val="24"/>
          <w:szCs w:val="24"/>
        </w:rPr>
        <w:t>Header</w:t>
      </w:r>
      <w:r w:rsidRPr="002A0DBD">
        <w:rPr>
          <w:rFonts w:ascii="Arial" w:hAnsi="Arial" w:cs="Arial"/>
          <w:sz w:val="24"/>
          <w:szCs w:val="24"/>
        </w:rPr>
        <w:t>), além de especificar campos adicionais no momento da carga.</w:t>
      </w:r>
    </w:p>
    <w:p w:rsidR="008C1D67" w:rsidRDefault="008C1D67" w:rsidP="002A0DB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Como descrito nas cargas principais, 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8C1D67" w:rsidRPr="00814555" w:rsidRDefault="008C1D67" w:rsidP="002A0DBD">
      <w:pPr>
        <w:spacing w:line="360" w:lineRule="auto"/>
        <w:jc w:val="both"/>
        <w:rPr>
          <w:rFonts w:ascii="Arial" w:hAnsi="Arial" w:cs="Arial"/>
          <w:sz w:val="24"/>
          <w:szCs w:val="24"/>
        </w:rPr>
      </w:pPr>
      <w:r>
        <w:rPr>
          <w:rFonts w:ascii="Arial" w:hAnsi="Arial" w:cs="Arial"/>
          <w:sz w:val="24"/>
          <w:szCs w:val="24"/>
        </w:rPr>
        <w:tab/>
        <w:t xml:space="preserve">Após definir cada uma das ETLs, será usado uma </w:t>
      </w:r>
      <w:r>
        <w:rPr>
          <w:rFonts w:ascii="Arial" w:hAnsi="Arial" w:cs="Arial"/>
          <w:i/>
          <w:sz w:val="24"/>
          <w:szCs w:val="24"/>
        </w:rPr>
        <w:t>Transformation</w:t>
      </w:r>
      <w:r>
        <w:rPr>
          <w:rFonts w:ascii="Arial" w:hAnsi="Arial" w:cs="Arial"/>
          <w:sz w:val="24"/>
          <w:szCs w:val="24"/>
        </w:rPr>
        <w:t xml:space="preserve"> para unir todos os outros </w:t>
      </w:r>
      <w:r>
        <w:rPr>
          <w:rFonts w:ascii="Arial" w:hAnsi="Arial" w:cs="Arial"/>
          <w:i/>
          <w:sz w:val="24"/>
          <w:szCs w:val="24"/>
        </w:rPr>
        <w:t>Jobs</w:t>
      </w:r>
      <w:r>
        <w:rPr>
          <w:rFonts w:ascii="Arial" w:hAnsi="Arial" w:cs="Arial"/>
          <w:sz w:val="24"/>
          <w:szCs w:val="24"/>
        </w:rPr>
        <w:t>, como pode ser visto na imagem abaixo:</w:t>
      </w:r>
    </w:p>
    <w:p w:rsidR="008C1D67" w:rsidRPr="00834C88" w:rsidRDefault="008C1D67" w:rsidP="00834C88">
      <w:pPr>
        <w:spacing w:line="240" w:lineRule="auto"/>
        <w:jc w:val="both"/>
        <w:rPr>
          <w:rFonts w:ascii="Arial" w:hAnsi="Arial" w:cs="Arial"/>
          <w:sz w:val="20"/>
          <w:szCs w:val="20"/>
        </w:rPr>
      </w:pPr>
      <w:r w:rsidRPr="00834C88">
        <w:rPr>
          <w:rFonts w:ascii="Arial" w:hAnsi="Arial" w:cs="Arial"/>
          <w:sz w:val="20"/>
          <w:szCs w:val="20"/>
        </w:rPr>
        <w:t xml:space="preserve">Figura x – Visão geral da ETL </w:t>
      </w:r>
      <w:r w:rsidRPr="00834C88">
        <w:rPr>
          <w:rFonts w:ascii="Arial" w:hAnsi="Arial" w:cs="Arial"/>
          <w:i/>
          <w:sz w:val="20"/>
          <w:szCs w:val="20"/>
        </w:rPr>
        <w:t>Staging</w:t>
      </w:r>
      <w:r w:rsidRPr="00834C88">
        <w:rPr>
          <w:rFonts w:ascii="Arial" w:hAnsi="Arial" w:cs="Arial"/>
          <w:sz w:val="20"/>
          <w:szCs w:val="20"/>
        </w:rPr>
        <w:t>.</w:t>
      </w:r>
    </w:p>
    <w:p w:rsidR="008C1D67" w:rsidRPr="00834C88" w:rsidRDefault="008C1D67" w:rsidP="00834C88">
      <w:pPr>
        <w:spacing w:line="240" w:lineRule="auto"/>
        <w:jc w:val="both"/>
        <w:rPr>
          <w:rFonts w:ascii="Arial" w:hAnsi="Arial" w:cs="Arial"/>
          <w:sz w:val="20"/>
          <w:szCs w:val="20"/>
        </w:rPr>
      </w:pPr>
      <w:r w:rsidRPr="00AE5713">
        <w:rPr>
          <w:rFonts w:ascii="Arial" w:hAnsi="Arial" w:cs="Arial"/>
          <w:noProof/>
          <w:sz w:val="20"/>
          <w:szCs w:val="20"/>
        </w:rPr>
        <w:pict>
          <v:shape id="Imagem 7" o:spid="_x0000_i1030" type="#_x0000_t75" style="width:464.25pt;height:99.75pt;visibility:visible">
            <v:imagedata r:id="rId12" o:title=""/>
          </v:shape>
        </w:pict>
      </w:r>
    </w:p>
    <w:p w:rsidR="008C1D67" w:rsidRPr="00834C88" w:rsidRDefault="008C1D67" w:rsidP="00834C88">
      <w:pPr>
        <w:spacing w:line="360" w:lineRule="auto"/>
        <w:jc w:val="both"/>
        <w:rPr>
          <w:rFonts w:ascii="Arial" w:hAnsi="Arial" w:cs="Arial"/>
          <w:sz w:val="20"/>
          <w:szCs w:val="20"/>
        </w:rPr>
      </w:pPr>
      <w:r w:rsidRPr="00834C88">
        <w:rPr>
          <w:rFonts w:ascii="Arial" w:hAnsi="Arial" w:cs="Arial"/>
          <w:sz w:val="20"/>
          <w:szCs w:val="20"/>
        </w:rPr>
        <w:t>Fonte: Autores (2019).</w:t>
      </w:r>
    </w:p>
    <w:p w:rsidR="008C1D67" w:rsidRDefault="008C1D67" w:rsidP="00814555">
      <w:pPr>
        <w:spacing w:line="360" w:lineRule="auto"/>
        <w:ind w:firstLine="720"/>
        <w:jc w:val="both"/>
        <w:rPr>
          <w:rFonts w:ascii="Arial" w:hAnsi="Arial" w:cs="Arial"/>
          <w:sz w:val="24"/>
          <w:szCs w:val="24"/>
        </w:rPr>
      </w:pPr>
      <w:r w:rsidRPr="002A0DBD">
        <w:rPr>
          <w:rFonts w:ascii="Arial" w:hAnsi="Arial" w:cs="Arial"/>
          <w:sz w:val="24"/>
          <w:szCs w:val="24"/>
        </w:rPr>
        <w:t>Com todo</w:t>
      </w:r>
      <w:r>
        <w:rPr>
          <w:rFonts w:ascii="Arial" w:hAnsi="Arial" w:cs="Arial"/>
          <w:sz w:val="24"/>
          <w:szCs w:val="24"/>
        </w:rPr>
        <w:t xml:space="preserve"> o fluxo executado, o banco de d</w:t>
      </w:r>
      <w:r w:rsidRPr="002A0DBD">
        <w:rPr>
          <w:rFonts w:ascii="Arial" w:hAnsi="Arial" w:cs="Arial"/>
          <w:sz w:val="24"/>
          <w:szCs w:val="24"/>
        </w:rPr>
        <w:t xml:space="preserve">ados </w:t>
      </w:r>
      <w:r w:rsidRPr="002A0DBD">
        <w:rPr>
          <w:rFonts w:ascii="Arial" w:hAnsi="Arial" w:cs="Arial"/>
          <w:i/>
          <w:sz w:val="24"/>
          <w:szCs w:val="24"/>
        </w:rPr>
        <w:t>Staging</w:t>
      </w:r>
      <w:r w:rsidRPr="002A0DBD">
        <w:rPr>
          <w:rFonts w:ascii="Arial" w:hAnsi="Arial" w:cs="Arial"/>
          <w:sz w:val="24"/>
          <w:szCs w:val="24"/>
        </w:rPr>
        <w:t xml:space="preserve"> </w:t>
      </w:r>
      <w:r>
        <w:rPr>
          <w:rFonts w:ascii="Arial" w:hAnsi="Arial" w:cs="Arial"/>
          <w:sz w:val="24"/>
          <w:szCs w:val="24"/>
        </w:rPr>
        <w:t>foi finalizado na forma da imagem abaixo</w:t>
      </w:r>
      <w:r w:rsidRPr="002A0DBD">
        <w:rPr>
          <w:rFonts w:ascii="Arial" w:hAnsi="Arial" w:cs="Arial"/>
          <w:sz w:val="24"/>
          <w:szCs w:val="24"/>
        </w:rPr>
        <w:t>:</w:t>
      </w:r>
    </w:p>
    <w:p w:rsidR="008C1D67" w:rsidRPr="00834C88" w:rsidRDefault="008C1D67" w:rsidP="00834C88">
      <w:pPr>
        <w:spacing w:line="240" w:lineRule="auto"/>
        <w:jc w:val="both"/>
        <w:rPr>
          <w:rFonts w:ascii="Arial" w:hAnsi="Arial" w:cs="Arial"/>
          <w:sz w:val="20"/>
          <w:szCs w:val="20"/>
        </w:rPr>
      </w:pPr>
      <w:r w:rsidRPr="00834C88">
        <w:rPr>
          <w:rFonts w:ascii="Arial" w:hAnsi="Arial" w:cs="Arial"/>
          <w:sz w:val="20"/>
          <w:szCs w:val="20"/>
        </w:rPr>
        <w:t xml:space="preserve">Figura x – Visão do Banco </w:t>
      </w:r>
      <w:r w:rsidRPr="00834C88">
        <w:rPr>
          <w:rFonts w:ascii="Arial" w:hAnsi="Arial" w:cs="Arial"/>
          <w:i/>
          <w:sz w:val="20"/>
          <w:szCs w:val="20"/>
        </w:rPr>
        <w:t>Staging</w:t>
      </w:r>
      <w:r w:rsidRPr="00834C88">
        <w:rPr>
          <w:rFonts w:ascii="Arial" w:hAnsi="Arial" w:cs="Arial"/>
          <w:sz w:val="20"/>
          <w:szCs w:val="20"/>
        </w:rPr>
        <w:t>.</w:t>
      </w:r>
    </w:p>
    <w:p w:rsidR="008C1D67" w:rsidRPr="00834C88" w:rsidRDefault="008C1D67" w:rsidP="00834C88">
      <w:pPr>
        <w:spacing w:line="240" w:lineRule="auto"/>
        <w:jc w:val="both"/>
        <w:rPr>
          <w:rFonts w:ascii="Arial" w:hAnsi="Arial" w:cs="Arial"/>
          <w:sz w:val="20"/>
          <w:szCs w:val="20"/>
        </w:rPr>
      </w:pPr>
      <w:r w:rsidRPr="00AE5713">
        <w:rPr>
          <w:rFonts w:ascii="Arial" w:hAnsi="Arial" w:cs="Arial"/>
          <w:sz w:val="20"/>
          <w:szCs w:val="20"/>
        </w:rPr>
        <w:pict>
          <v:shape id="_x0000_i1031" type="#_x0000_t75" style="width:349.5pt;height:582pt">
            <v:imagedata r:id="rId13" o:title=""/>
          </v:shape>
        </w:pict>
      </w:r>
      <w:bookmarkStart w:id="0" w:name="_GoBack"/>
      <w:bookmarkEnd w:id="0"/>
    </w:p>
    <w:p w:rsidR="008C1D67" w:rsidRPr="00834C88" w:rsidRDefault="008C1D67" w:rsidP="00834C88">
      <w:pPr>
        <w:spacing w:line="360" w:lineRule="auto"/>
        <w:jc w:val="both"/>
        <w:rPr>
          <w:rFonts w:ascii="Arial" w:hAnsi="Arial" w:cs="Arial"/>
          <w:sz w:val="20"/>
          <w:szCs w:val="20"/>
        </w:rPr>
      </w:pPr>
      <w:r w:rsidRPr="00834C88">
        <w:rPr>
          <w:rFonts w:ascii="Arial" w:hAnsi="Arial" w:cs="Arial"/>
          <w:sz w:val="20"/>
          <w:szCs w:val="20"/>
        </w:rPr>
        <w:t>Fonte: Autores (2019).</w:t>
      </w:r>
    </w:p>
    <w:p w:rsidR="008C1D67" w:rsidRDefault="008C1D67" w:rsidP="00A36AD8">
      <w:pPr>
        <w:spacing w:line="360" w:lineRule="auto"/>
        <w:jc w:val="both"/>
        <w:outlineLvl w:val="0"/>
        <w:rPr>
          <w:rFonts w:ascii="Arial" w:hAnsi="Arial" w:cs="Arial"/>
          <w:i/>
          <w:sz w:val="24"/>
          <w:szCs w:val="24"/>
        </w:rPr>
      </w:pPr>
      <w:r>
        <w:rPr>
          <w:rFonts w:ascii="Arial" w:hAnsi="Arial" w:cs="Arial"/>
          <w:sz w:val="24"/>
          <w:szCs w:val="24"/>
        </w:rPr>
        <w:t xml:space="preserve">4.4 Montagem do ambiente – </w:t>
      </w:r>
      <w:r>
        <w:rPr>
          <w:rFonts w:ascii="Arial" w:hAnsi="Arial" w:cs="Arial"/>
          <w:i/>
          <w:sz w:val="24"/>
          <w:szCs w:val="24"/>
        </w:rPr>
        <w:t>Data Warehouse</w:t>
      </w:r>
    </w:p>
    <w:p w:rsidR="008C1D67" w:rsidRDefault="008C1D67" w:rsidP="007871E7">
      <w:pPr>
        <w:spacing w:line="360" w:lineRule="auto"/>
        <w:ind w:firstLine="720"/>
        <w:jc w:val="both"/>
        <w:rPr>
          <w:rFonts w:ascii="Arial" w:hAnsi="Arial" w:cs="Arial"/>
          <w:sz w:val="24"/>
          <w:szCs w:val="24"/>
        </w:rPr>
      </w:pPr>
      <w:r>
        <w:rPr>
          <w:rFonts w:ascii="Arial" w:hAnsi="Arial" w:cs="Arial"/>
          <w:sz w:val="24"/>
          <w:szCs w:val="24"/>
        </w:rPr>
        <w:t xml:space="preserve">Após o banco </w:t>
      </w:r>
      <w:r>
        <w:rPr>
          <w:rFonts w:ascii="Arial" w:hAnsi="Arial" w:cs="Arial"/>
          <w:i/>
          <w:sz w:val="24"/>
          <w:szCs w:val="24"/>
        </w:rPr>
        <w:t>Staging</w:t>
      </w:r>
      <w:r>
        <w:rPr>
          <w:rFonts w:ascii="Arial" w:hAnsi="Arial" w:cs="Arial"/>
          <w:sz w:val="24"/>
          <w:szCs w:val="24"/>
        </w:rPr>
        <w:t xml:space="preserve"> estar completamente carregado, será iniciado os processos para a formação do armazém de dados.</w:t>
      </w:r>
    </w:p>
    <w:p w:rsidR="008C1D67" w:rsidRDefault="008C1D67" w:rsidP="00A13F7D">
      <w:pPr>
        <w:spacing w:line="360" w:lineRule="auto"/>
        <w:jc w:val="both"/>
        <w:rPr>
          <w:rFonts w:ascii="Arial" w:hAnsi="Arial" w:cs="Arial"/>
          <w:sz w:val="24"/>
          <w:szCs w:val="24"/>
        </w:rPr>
      </w:pPr>
      <w:r>
        <w:rPr>
          <w:rFonts w:ascii="Arial" w:hAnsi="Arial" w:cs="Arial"/>
          <w:sz w:val="24"/>
          <w:szCs w:val="24"/>
        </w:rPr>
        <w:t>4.4.1 Fato e Dimensão</w:t>
      </w:r>
    </w:p>
    <w:p w:rsidR="008C1D67" w:rsidRDefault="008C1D67" w:rsidP="00A13F7D">
      <w:pPr>
        <w:spacing w:line="360" w:lineRule="auto"/>
        <w:jc w:val="both"/>
        <w:rPr>
          <w:rFonts w:ascii="Arial" w:hAnsi="Arial" w:cs="Arial"/>
          <w:sz w:val="24"/>
          <w:szCs w:val="24"/>
        </w:rPr>
      </w:pPr>
      <w:r>
        <w:rPr>
          <w:rFonts w:ascii="Arial" w:hAnsi="Arial" w:cs="Arial"/>
          <w:sz w:val="24"/>
          <w:szCs w:val="24"/>
        </w:rPr>
        <w:tab/>
      </w:r>
      <w:r w:rsidRPr="00A13F7D">
        <w:rPr>
          <w:rFonts w:ascii="Arial" w:hAnsi="Arial" w:cs="Arial"/>
          <w:sz w:val="24"/>
          <w:szCs w:val="24"/>
        </w:rPr>
        <w:t>Em uma modelagem multidimensional temos dois tipos de tabelas principais: Fato e Dimensão</w:t>
      </w:r>
      <w:r>
        <w:rPr>
          <w:rFonts w:ascii="Arial" w:hAnsi="Arial" w:cs="Arial"/>
          <w:sz w:val="24"/>
          <w:szCs w:val="24"/>
        </w:rPr>
        <w:t>.</w:t>
      </w:r>
      <w:r w:rsidRPr="00A13F7D">
        <w:rPr>
          <w:rFonts w:ascii="Arial" w:hAnsi="Arial" w:cs="Arial"/>
          <w:sz w:val="24"/>
          <w:szCs w:val="24"/>
        </w:rPr>
        <w:t xml:space="preserve"> </w:t>
      </w:r>
    </w:p>
    <w:p w:rsidR="008C1D67" w:rsidRDefault="008C1D67" w:rsidP="00541510">
      <w:pPr>
        <w:spacing w:line="360" w:lineRule="auto"/>
        <w:ind w:firstLine="720"/>
        <w:jc w:val="both"/>
        <w:rPr>
          <w:rFonts w:ascii="Arial" w:hAnsi="Arial" w:cs="Arial"/>
          <w:iCs/>
          <w:sz w:val="24"/>
          <w:szCs w:val="24"/>
        </w:rPr>
      </w:pPr>
      <w:r w:rsidRPr="00A13F7D">
        <w:rPr>
          <w:rFonts w:ascii="Arial" w:hAnsi="Arial" w:cs="Arial"/>
          <w:sz w:val="24"/>
          <w:szCs w:val="24"/>
        </w:rPr>
        <w:t xml:space="preserve">Pela definição de </w:t>
      </w:r>
      <w:r>
        <w:rPr>
          <w:rFonts w:ascii="Arial" w:hAnsi="Arial" w:cs="Arial"/>
          <w:sz w:val="24"/>
          <w:szCs w:val="24"/>
        </w:rPr>
        <w:t>Kimball</w:t>
      </w:r>
      <w:r w:rsidRPr="00A13F7D">
        <w:rPr>
          <w:rFonts w:ascii="Arial" w:hAnsi="Arial" w:cs="Arial"/>
          <w:sz w:val="24"/>
          <w:szCs w:val="24"/>
        </w:rPr>
        <w:t xml:space="preserve"> </w:t>
      </w:r>
      <w:r>
        <w:rPr>
          <w:rFonts w:ascii="Arial" w:hAnsi="Arial" w:cs="Arial"/>
          <w:sz w:val="24"/>
          <w:szCs w:val="24"/>
        </w:rPr>
        <w:t>(2013</w:t>
      </w:r>
      <w:r w:rsidRPr="00A13F7D">
        <w:rPr>
          <w:rFonts w:ascii="Arial" w:hAnsi="Arial" w:cs="Arial"/>
          <w:sz w:val="24"/>
          <w:szCs w:val="24"/>
        </w:rPr>
        <w:t xml:space="preserve">) </w:t>
      </w:r>
      <w:r w:rsidRPr="00A13F7D">
        <w:rPr>
          <w:rFonts w:ascii="Arial" w:hAnsi="Arial" w:cs="Arial"/>
          <w:iCs/>
          <w:sz w:val="24"/>
          <w:szCs w:val="24"/>
        </w:rPr>
        <w:t>dimensão é uma coleção de atributos semelhantes ao texto que estão altamente correlacionados entre si. Isso quer dizer que ela po</w:t>
      </w:r>
      <w:r>
        <w:rPr>
          <w:rFonts w:ascii="Arial" w:hAnsi="Arial" w:cs="Arial"/>
          <w:iCs/>
          <w:sz w:val="24"/>
          <w:szCs w:val="24"/>
        </w:rPr>
        <w:t xml:space="preserve">ssui característica descritiva. </w:t>
      </w:r>
      <w:r w:rsidRPr="00A13F7D">
        <w:rPr>
          <w:rFonts w:ascii="Arial" w:hAnsi="Arial" w:cs="Arial"/>
          <w:iCs/>
          <w:sz w:val="24"/>
          <w:szCs w:val="24"/>
        </w:rPr>
        <w:t>Para s</w:t>
      </w:r>
      <w:r>
        <w:rPr>
          <w:rFonts w:ascii="Arial" w:hAnsi="Arial" w:cs="Arial"/>
          <w:iCs/>
          <w:sz w:val="24"/>
          <w:szCs w:val="24"/>
        </w:rPr>
        <w:t>e criar uma dimensão podem ser feitas</w:t>
      </w:r>
      <w:r w:rsidRPr="00A13F7D">
        <w:rPr>
          <w:rFonts w:ascii="Arial" w:hAnsi="Arial" w:cs="Arial"/>
          <w:iCs/>
          <w:sz w:val="24"/>
          <w:szCs w:val="24"/>
        </w:rPr>
        <w:t xml:space="preserve"> algumas perguntas como “</w:t>
      </w:r>
      <w:r>
        <w:rPr>
          <w:rFonts w:ascii="Arial" w:hAnsi="Arial" w:cs="Arial"/>
          <w:iCs/>
          <w:sz w:val="24"/>
          <w:szCs w:val="24"/>
        </w:rPr>
        <w:t>quando</w:t>
      </w:r>
      <w:r w:rsidRPr="00A13F7D">
        <w:rPr>
          <w:rFonts w:ascii="Arial" w:hAnsi="Arial" w:cs="Arial"/>
          <w:iCs/>
          <w:sz w:val="24"/>
          <w:szCs w:val="24"/>
        </w:rPr>
        <w:t>”, “</w:t>
      </w:r>
      <w:r>
        <w:rPr>
          <w:rFonts w:ascii="Arial" w:hAnsi="Arial" w:cs="Arial"/>
          <w:iCs/>
          <w:sz w:val="24"/>
          <w:szCs w:val="24"/>
        </w:rPr>
        <w:t>o</w:t>
      </w:r>
      <w:r w:rsidRPr="00A13F7D">
        <w:rPr>
          <w:rFonts w:ascii="Arial" w:hAnsi="Arial" w:cs="Arial"/>
          <w:iCs/>
          <w:sz w:val="24"/>
          <w:szCs w:val="24"/>
        </w:rPr>
        <w:t>nde”, “</w:t>
      </w:r>
      <w:r>
        <w:rPr>
          <w:rFonts w:ascii="Arial" w:hAnsi="Arial" w:cs="Arial"/>
          <w:iCs/>
          <w:sz w:val="24"/>
          <w:szCs w:val="24"/>
        </w:rPr>
        <w:t>q</w:t>
      </w:r>
      <w:r w:rsidRPr="00A13F7D">
        <w:rPr>
          <w:rFonts w:ascii="Arial" w:hAnsi="Arial" w:cs="Arial"/>
          <w:iCs/>
          <w:sz w:val="24"/>
          <w:szCs w:val="24"/>
        </w:rPr>
        <w:t>uem</w:t>
      </w:r>
      <w:r>
        <w:rPr>
          <w:rFonts w:ascii="Arial" w:hAnsi="Arial" w:cs="Arial"/>
          <w:iCs/>
          <w:sz w:val="24"/>
          <w:szCs w:val="24"/>
        </w:rPr>
        <w:t>”</w:t>
      </w:r>
      <w:r w:rsidRPr="00A13F7D">
        <w:rPr>
          <w:rFonts w:ascii="Arial" w:hAnsi="Arial" w:cs="Arial"/>
          <w:iCs/>
          <w:sz w:val="24"/>
          <w:szCs w:val="24"/>
        </w:rPr>
        <w:t>, e “</w:t>
      </w:r>
      <w:r>
        <w:rPr>
          <w:rFonts w:ascii="Arial" w:hAnsi="Arial" w:cs="Arial"/>
          <w:iCs/>
          <w:sz w:val="24"/>
          <w:szCs w:val="24"/>
        </w:rPr>
        <w:t>o</w:t>
      </w:r>
      <w:r w:rsidRPr="00A13F7D">
        <w:rPr>
          <w:rFonts w:ascii="Arial" w:hAnsi="Arial" w:cs="Arial"/>
          <w:iCs/>
          <w:sz w:val="24"/>
          <w:szCs w:val="24"/>
        </w:rPr>
        <w:t xml:space="preserve"> que”.</w:t>
      </w:r>
      <w:r>
        <w:rPr>
          <w:rFonts w:ascii="Arial" w:hAnsi="Arial" w:cs="Arial"/>
          <w:iCs/>
          <w:sz w:val="24"/>
          <w:szCs w:val="24"/>
        </w:rPr>
        <w:t xml:space="preserve"> </w:t>
      </w:r>
      <w:r w:rsidRPr="00A13F7D">
        <w:rPr>
          <w:rFonts w:ascii="Arial" w:hAnsi="Arial" w:cs="Arial"/>
          <w:iCs/>
          <w:sz w:val="24"/>
          <w:szCs w:val="24"/>
        </w:rPr>
        <w:t>Já na tabela fato</w:t>
      </w:r>
      <w:r>
        <w:rPr>
          <w:rFonts w:ascii="Arial" w:hAnsi="Arial" w:cs="Arial"/>
          <w:iCs/>
          <w:sz w:val="24"/>
          <w:szCs w:val="24"/>
        </w:rPr>
        <w:t>, normalmente os dados</w:t>
      </w:r>
      <w:r w:rsidRPr="00A13F7D">
        <w:rPr>
          <w:rFonts w:ascii="Arial" w:hAnsi="Arial" w:cs="Arial"/>
          <w:iCs/>
          <w:sz w:val="24"/>
          <w:szCs w:val="24"/>
        </w:rPr>
        <w:t xml:space="preserve"> são</w:t>
      </w:r>
      <w:r>
        <w:rPr>
          <w:rFonts w:ascii="Arial" w:hAnsi="Arial" w:cs="Arial"/>
          <w:iCs/>
          <w:sz w:val="24"/>
          <w:szCs w:val="24"/>
        </w:rPr>
        <w:t xml:space="preserve"> apenas</w:t>
      </w:r>
      <w:r w:rsidRPr="00A13F7D">
        <w:rPr>
          <w:rFonts w:ascii="Arial" w:hAnsi="Arial" w:cs="Arial"/>
          <w:iCs/>
          <w:sz w:val="24"/>
          <w:szCs w:val="24"/>
        </w:rPr>
        <w:t xml:space="preserve"> números, categorizando-a em </w:t>
      </w:r>
      <w:r>
        <w:rPr>
          <w:rFonts w:ascii="Arial" w:hAnsi="Arial" w:cs="Arial"/>
          <w:iCs/>
          <w:sz w:val="24"/>
          <w:szCs w:val="24"/>
        </w:rPr>
        <w:t>quantitativa, mas também se podem</w:t>
      </w:r>
      <w:r w:rsidRPr="00A13F7D">
        <w:rPr>
          <w:rFonts w:ascii="Arial" w:hAnsi="Arial" w:cs="Arial"/>
          <w:iCs/>
          <w:sz w:val="24"/>
          <w:szCs w:val="24"/>
        </w:rPr>
        <w:t xml:space="preserve"> ter textos que estão classificando o fato em análise. </w:t>
      </w:r>
    </w:p>
    <w:p w:rsidR="008C1D67" w:rsidRDefault="008C1D67" w:rsidP="009260DD">
      <w:pPr>
        <w:spacing w:line="360" w:lineRule="auto"/>
        <w:jc w:val="both"/>
        <w:rPr>
          <w:rFonts w:ascii="Arial" w:hAnsi="Arial" w:cs="Arial"/>
          <w:sz w:val="24"/>
          <w:szCs w:val="24"/>
        </w:rPr>
      </w:pPr>
      <w:r>
        <w:rPr>
          <w:rFonts w:ascii="Arial" w:hAnsi="Arial" w:cs="Arial"/>
          <w:sz w:val="24"/>
          <w:szCs w:val="24"/>
        </w:rPr>
        <w:t>4.4.2 Abordagem Inmon x Kimball</w:t>
      </w:r>
    </w:p>
    <w:p w:rsidR="008C1D67" w:rsidRPr="007871E7" w:rsidRDefault="008C1D67" w:rsidP="007871E7">
      <w:pPr>
        <w:spacing w:line="360" w:lineRule="auto"/>
        <w:ind w:firstLine="720"/>
        <w:jc w:val="both"/>
        <w:rPr>
          <w:rFonts w:ascii="Arial" w:hAnsi="Arial" w:cs="Arial"/>
          <w:sz w:val="24"/>
          <w:szCs w:val="24"/>
        </w:rPr>
      </w:pPr>
      <w:r>
        <w:rPr>
          <w:rFonts w:ascii="Arial" w:hAnsi="Arial" w:cs="Arial"/>
          <w:sz w:val="24"/>
          <w:szCs w:val="24"/>
        </w:rPr>
        <w:t xml:space="preserve">Antes de começar o desenvolvimento das ETLs, deve-se pensar como será a estrutura e modelo do </w:t>
      </w:r>
      <w:r w:rsidRPr="00400829">
        <w:rPr>
          <w:rFonts w:ascii="Arial" w:hAnsi="Arial" w:cs="Arial"/>
          <w:i/>
          <w:sz w:val="24"/>
          <w:szCs w:val="24"/>
        </w:rPr>
        <w:t>Data Warehouse</w:t>
      </w:r>
      <w:r>
        <w:rPr>
          <w:rFonts w:ascii="Arial" w:hAnsi="Arial" w:cs="Arial"/>
          <w:sz w:val="24"/>
          <w:szCs w:val="24"/>
        </w:rPr>
        <w:t>, tendo como base a abordagem Inmon ou Kimball. Vale ressaltar que não há uma escolha certa ou errada, mas aquela que atende melhor os requisitos e necessidades da organização.</w:t>
      </w:r>
    </w:p>
    <w:p w:rsidR="008C1D67" w:rsidRDefault="008C1D67" w:rsidP="002A0DBD">
      <w:pPr>
        <w:spacing w:line="360" w:lineRule="auto"/>
        <w:jc w:val="both"/>
        <w:rPr>
          <w:rFonts w:ascii="Arial" w:hAnsi="Arial" w:cs="Arial"/>
          <w:sz w:val="24"/>
          <w:szCs w:val="24"/>
        </w:rPr>
      </w:pPr>
      <w:r>
        <w:rPr>
          <w:rFonts w:ascii="Arial" w:hAnsi="Arial" w:cs="Arial"/>
          <w:sz w:val="24"/>
          <w:szCs w:val="24"/>
        </w:rPr>
        <w:tab/>
        <w:t xml:space="preserve">Inmon utiliza a abordagem </w:t>
      </w:r>
      <w:r>
        <w:rPr>
          <w:rFonts w:ascii="Arial" w:hAnsi="Arial" w:cs="Arial"/>
          <w:i/>
          <w:sz w:val="24"/>
          <w:szCs w:val="24"/>
        </w:rPr>
        <w:t>top-down</w:t>
      </w:r>
      <w:r>
        <w:rPr>
          <w:rFonts w:ascii="Arial" w:hAnsi="Arial" w:cs="Arial"/>
          <w:sz w:val="24"/>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ascii="Arial" w:hAnsi="Arial" w:cs="Arial"/>
          <w:i/>
          <w:sz w:val="24"/>
          <w:szCs w:val="24"/>
        </w:rPr>
        <w:t>Data Marts</w:t>
      </w:r>
      <w:r>
        <w:rPr>
          <w:rFonts w:ascii="Arial" w:hAnsi="Arial" w:cs="Arial"/>
          <w:sz w:val="24"/>
          <w:szCs w:val="24"/>
        </w:rPr>
        <w:t xml:space="preserve"> necessários. Seu diagrama é mostrado abaixo:</w:t>
      </w:r>
    </w:p>
    <w:p w:rsidR="008C1D67" w:rsidRPr="00834C88" w:rsidRDefault="008C1D67" w:rsidP="00834C88">
      <w:pPr>
        <w:spacing w:line="240" w:lineRule="auto"/>
        <w:jc w:val="both"/>
        <w:rPr>
          <w:rFonts w:ascii="Arial" w:hAnsi="Arial" w:cs="Arial"/>
          <w:sz w:val="20"/>
          <w:szCs w:val="20"/>
        </w:rPr>
      </w:pPr>
      <w:r w:rsidRPr="00834C88">
        <w:rPr>
          <w:rFonts w:ascii="Arial" w:hAnsi="Arial" w:cs="Arial"/>
          <w:sz w:val="20"/>
          <w:szCs w:val="20"/>
        </w:rPr>
        <w:t>Figura x – Modelo Inmon.</w:t>
      </w:r>
    </w:p>
    <w:p w:rsidR="008C1D67" w:rsidRPr="00834C88" w:rsidRDefault="008C1D67" w:rsidP="00834C88">
      <w:pPr>
        <w:spacing w:line="240" w:lineRule="auto"/>
        <w:jc w:val="both"/>
        <w:rPr>
          <w:rFonts w:ascii="Arial" w:hAnsi="Arial" w:cs="Arial"/>
          <w:sz w:val="20"/>
          <w:szCs w:val="20"/>
        </w:rPr>
      </w:pPr>
      <w:r w:rsidRPr="00AE5713">
        <w:rPr>
          <w:rFonts w:ascii="Arial" w:hAnsi="Arial" w:cs="Arial"/>
          <w:sz w:val="20"/>
          <w:szCs w:val="20"/>
        </w:rPr>
        <w:pict>
          <v:shape id="_x0000_i1032" type="#_x0000_t75" style="width:461.25pt;height:225.75pt">
            <v:imagedata r:id="rId14" o:title=""/>
          </v:shape>
        </w:pict>
      </w:r>
    </w:p>
    <w:p w:rsidR="008C1D67" w:rsidRPr="00834C88" w:rsidRDefault="008C1D67" w:rsidP="00834C88">
      <w:pPr>
        <w:spacing w:line="360" w:lineRule="auto"/>
        <w:jc w:val="both"/>
        <w:rPr>
          <w:rFonts w:ascii="Arial" w:hAnsi="Arial" w:cs="Arial"/>
          <w:sz w:val="20"/>
          <w:szCs w:val="20"/>
        </w:rPr>
      </w:pPr>
      <w:r w:rsidRPr="00834C88">
        <w:rPr>
          <w:rFonts w:ascii="Arial" w:hAnsi="Arial" w:cs="Arial"/>
          <w:sz w:val="20"/>
          <w:szCs w:val="20"/>
        </w:rPr>
        <w:t>Fonte: Panoly (2019).</w:t>
      </w:r>
    </w:p>
    <w:p w:rsidR="008C1D67" w:rsidRDefault="008C1D67" w:rsidP="00834C88">
      <w:pPr>
        <w:spacing w:line="360" w:lineRule="auto"/>
        <w:jc w:val="both"/>
        <w:rPr>
          <w:rFonts w:ascii="Arial" w:hAnsi="Arial" w:cs="Arial"/>
          <w:sz w:val="24"/>
          <w:szCs w:val="24"/>
        </w:rPr>
      </w:pPr>
      <w:r>
        <w:rPr>
          <w:rFonts w:ascii="Arial" w:hAnsi="Arial" w:cs="Arial"/>
          <w:sz w:val="24"/>
          <w:szCs w:val="24"/>
        </w:rPr>
        <w:tab/>
        <w:t xml:space="preserve">Em contrapartida, Kimball utiliza a abordagem </w:t>
      </w:r>
      <w:r>
        <w:rPr>
          <w:rFonts w:ascii="Arial" w:hAnsi="Arial" w:cs="Arial"/>
          <w:i/>
          <w:sz w:val="24"/>
          <w:szCs w:val="24"/>
        </w:rPr>
        <w:t>bottom-up</w:t>
      </w:r>
      <w:r>
        <w:rPr>
          <w:rFonts w:ascii="Arial" w:hAnsi="Arial" w:cs="Arial"/>
          <w:sz w:val="24"/>
          <w:szCs w:val="24"/>
        </w:rPr>
        <w:t xml:space="preserve"> em que é feita primeiramente a criação de </w:t>
      </w:r>
      <w:r>
        <w:rPr>
          <w:rFonts w:ascii="Arial" w:hAnsi="Arial" w:cs="Arial"/>
          <w:i/>
          <w:sz w:val="24"/>
          <w:szCs w:val="24"/>
        </w:rPr>
        <w:t>Data Marts</w:t>
      </w:r>
      <w:r>
        <w:rPr>
          <w:rFonts w:ascii="Arial" w:hAnsi="Arial" w:cs="Arial"/>
          <w:sz w:val="24"/>
          <w:szCs w:val="24"/>
        </w:rPr>
        <w:t xml:space="preserve"> em cada área de interesse para depois se criar um grande </w:t>
      </w:r>
      <w:r>
        <w:rPr>
          <w:rFonts w:ascii="Arial" w:hAnsi="Arial" w:cs="Arial"/>
          <w:i/>
          <w:sz w:val="24"/>
          <w:szCs w:val="24"/>
        </w:rPr>
        <w:t xml:space="preserve">Data Warehouse </w:t>
      </w:r>
      <w:r>
        <w:rPr>
          <w:rFonts w:ascii="Arial" w:hAnsi="Arial" w:cs="Arial"/>
          <w:sz w:val="24"/>
          <w:szCs w:val="24"/>
        </w:rPr>
        <w:t xml:space="preserve">que é unicamente uma junção de todos esses </w:t>
      </w:r>
      <w:r>
        <w:rPr>
          <w:rFonts w:ascii="Arial" w:hAnsi="Arial" w:cs="Arial"/>
          <w:i/>
          <w:sz w:val="24"/>
          <w:szCs w:val="24"/>
        </w:rPr>
        <w:t xml:space="preserve">Marts </w:t>
      </w:r>
      <w:r>
        <w:rPr>
          <w:rFonts w:ascii="Arial" w:hAnsi="Arial" w:cs="Arial"/>
          <w:sz w:val="24"/>
          <w:szCs w:val="24"/>
        </w:rPr>
        <w:t xml:space="preserve">(PANOLY, 2019). Tal como Kimball (1997) afirma: “O </w:t>
      </w:r>
      <w:r>
        <w:rPr>
          <w:rFonts w:ascii="Arial" w:hAnsi="Arial" w:cs="Arial"/>
          <w:i/>
          <w:sz w:val="24"/>
          <w:szCs w:val="24"/>
        </w:rPr>
        <w:t xml:space="preserve">Data Warehouse </w:t>
      </w:r>
      <w:r>
        <w:rPr>
          <w:rFonts w:ascii="Arial" w:hAnsi="Arial" w:cs="Arial"/>
          <w:sz w:val="24"/>
          <w:szCs w:val="24"/>
        </w:rPr>
        <w:t xml:space="preserve">não é nada mais do que uma junção de diversos </w:t>
      </w:r>
      <w:r>
        <w:rPr>
          <w:rFonts w:ascii="Arial" w:hAnsi="Arial" w:cs="Arial"/>
          <w:i/>
          <w:sz w:val="24"/>
          <w:szCs w:val="24"/>
        </w:rPr>
        <w:t>Data Marts</w:t>
      </w:r>
      <w:r>
        <w:rPr>
          <w:rFonts w:ascii="Arial" w:hAnsi="Arial" w:cs="Arial"/>
          <w:sz w:val="24"/>
          <w:szCs w:val="24"/>
        </w:rPr>
        <w:t>”. Seu diagrama é mostrado abaixo:</w:t>
      </w:r>
    </w:p>
    <w:p w:rsidR="008C1D67" w:rsidRPr="00054EA0" w:rsidRDefault="008C1D67" w:rsidP="00054EA0">
      <w:pPr>
        <w:spacing w:line="240" w:lineRule="auto"/>
        <w:jc w:val="both"/>
        <w:rPr>
          <w:rFonts w:ascii="Arial" w:hAnsi="Arial" w:cs="Arial"/>
          <w:sz w:val="20"/>
          <w:szCs w:val="20"/>
        </w:rPr>
      </w:pPr>
      <w:r w:rsidRPr="00054EA0">
        <w:rPr>
          <w:rFonts w:ascii="Arial" w:hAnsi="Arial" w:cs="Arial"/>
          <w:sz w:val="20"/>
          <w:szCs w:val="20"/>
        </w:rPr>
        <w:t>Figura x – Modelo Kimball.</w:t>
      </w:r>
    </w:p>
    <w:p w:rsidR="008C1D67" w:rsidRPr="00054EA0" w:rsidRDefault="008C1D67" w:rsidP="00054EA0">
      <w:pPr>
        <w:spacing w:line="240" w:lineRule="auto"/>
        <w:jc w:val="both"/>
        <w:rPr>
          <w:rFonts w:ascii="Arial" w:hAnsi="Arial" w:cs="Arial"/>
          <w:sz w:val="20"/>
          <w:szCs w:val="20"/>
        </w:rPr>
      </w:pPr>
      <w:r w:rsidRPr="00AE5713">
        <w:rPr>
          <w:rFonts w:ascii="Arial" w:hAnsi="Arial" w:cs="Arial"/>
          <w:sz w:val="20"/>
          <w:szCs w:val="20"/>
        </w:rPr>
        <w:pict>
          <v:shape id="_x0000_i1033" type="#_x0000_t75" style="width:461.25pt;height:285pt">
            <v:imagedata r:id="rId15" o:title=""/>
          </v:shape>
        </w:pict>
      </w:r>
    </w:p>
    <w:p w:rsidR="008C1D67" w:rsidRPr="00054EA0" w:rsidRDefault="008C1D67" w:rsidP="00054EA0">
      <w:pPr>
        <w:spacing w:line="360" w:lineRule="auto"/>
        <w:jc w:val="both"/>
        <w:rPr>
          <w:rFonts w:ascii="Arial" w:hAnsi="Arial" w:cs="Arial"/>
          <w:sz w:val="20"/>
          <w:szCs w:val="20"/>
        </w:rPr>
      </w:pPr>
      <w:r w:rsidRPr="00054EA0">
        <w:rPr>
          <w:rFonts w:ascii="Arial" w:hAnsi="Arial" w:cs="Arial"/>
          <w:sz w:val="20"/>
          <w:szCs w:val="20"/>
        </w:rPr>
        <w:t>Fonte: Panoly (2019).</w:t>
      </w:r>
    </w:p>
    <w:p w:rsidR="008C1D67" w:rsidRDefault="008C1D67" w:rsidP="00054EA0">
      <w:pPr>
        <w:spacing w:line="360" w:lineRule="auto"/>
        <w:jc w:val="both"/>
        <w:rPr>
          <w:rFonts w:ascii="Arial" w:hAnsi="Arial" w:cs="Arial"/>
          <w:sz w:val="24"/>
          <w:szCs w:val="24"/>
        </w:rPr>
      </w:pPr>
      <w:r>
        <w:rPr>
          <w:rFonts w:ascii="Arial" w:hAnsi="Arial" w:cs="Arial"/>
          <w:sz w:val="24"/>
          <w:szCs w:val="24"/>
        </w:rPr>
        <w:tab/>
        <w:t xml:space="preserve">Para a realização desse trabalho foi escolhida a abordagem Inmon porque o projeto não terá uso de </w:t>
      </w:r>
      <w:r>
        <w:rPr>
          <w:rFonts w:ascii="Arial" w:hAnsi="Arial" w:cs="Arial"/>
          <w:i/>
          <w:sz w:val="24"/>
          <w:szCs w:val="24"/>
        </w:rPr>
        <w:t>Data Marts</w:t>
      </w:r>
      <w:r>
        <w:rPr>
          <w:rFonts w:ascii="Arial" w:hAnsi="Arial" w:cs="Arial"/>
          <w:sz w:val="24"/>
          <w:szCs w:val="24"/>
        </w:rPr>
        <w:t xml:space="preserve">, assim sendo, será criado unicamente o </w:t>
      </w:r>
      <w:r>
        <w:rPr>
          <w:rFonts w:ascii="Arial" w:hAnsi="Arial" w:cs="Arial"/>
          <w:i/>
          <w:sz w:val="24"/>
          <w:szCs w:val="24"/>
        </w:rPr>
        <w:t xml:space="preserve">Data Warehouse </w:t>
      </w:r>
      <w:r>
        <w:rPr>
          <w:rFonts w:ascii="Arial" w:hAnsi="Arial" w:cs="Arial"/>
          <w:sz w:val="24"/>
          <w:szCs w:val="24"/>
        </w:rPr>
        <w:t>para armazenar os dados.</w:t>
      </w:r>
    </w:p>
    <w:p w:rsidR="008C1D67" w:rsidRDefault="008C1D67" w:rsidP="002A0DBD">
      <w:pPr>
        <w:spacing w:line="360" w:lineRule="auto"/>
        <w:jc w:val="both"/>
        <w:rPr>
          <w:rFonts w:ascii="Arial" w:hAnsi="Arial" w:cs="Arial"/>
          <w:sz w:val="24"/>
          <w:szCs w:val="24"/>
        </w:rPr>
      </w:pPr>
      <w:r>
        <w:rPr>
          <w:rFonts w:ascii="Arial" w:hAnsi="Arial" w:cs="Arial"/>
          <w:sz w:val="24"/>
          <w:szCs w:val="24"/>
        </w:rPr>
        <w:t>4.4.3 Modelos Estrela e Floco de Neve (</w:t>
      </w:r>
      <w:r>
        <w:rPr>
          <w:rFonts w:ascii="Arial" w:hAnsi="Arial" w:cs="Arial"/>
          <w:i/>
          <w:sz w:val="24"/>
          <w:szCs w:val="24"/>
        </w:rPr>
        <w:t>Star Schema and</w:t>
      </w:r>
      <w:r>
        <w:rPr>
          <w:rFonts w:ascii="Arial" w:hAnsi="Arial" w:cs="Arial"/>
          <w:sz w:val="24"/>
          <w:szCs w:val="24"/>
        </w:rPr>
        <w:t xml:space="preserve"> </w:t>
      </w:r>
      <w:r>
        <w:rPr>
          <w:rFonts w:ascii="Arial" w:hAnsi="Arial" w:cs="Arial"/>
          <w:i/>
          <w:sz w:val="24"/>
          <w:szCs w:val="24"/>
        </w:rPr>
        <w:t>Snow-Flake</w:t>
      </w:r>
      <w:r>
        <w:rPr>
          <w:rFonts w:ascii="Arial" w:hAnsi="Arial" w:cs="Arial"/>
          <w:sz w:val="24"/>
          <w:szCs w:val="24"/>
        </w:rPr>
        <w:t xml:space="preserve"> </w:t>
      </w:r>
      <w:r>
        <w:rPr>
          <w:rFonts w:ascii="Arial" w:hAnsi="Arial" w:cs="Arial"/>
          <w:i/>
          <w:sz w:val="24"/>
          <w:szCs w:val="24"/>
        </w:rPr>
        <w:t>Schema</w:t>
      </w:r>
      <w:r>
        <w:rPr>
          <w:rFonts w:ascii="Arial" w:hAnsi="Arial" w:cs="Arial"/>
          <w:sz w:val="24"/>
          <w:szCs w:val="24"/>
        </w:rPr>
        <w:t>)</w:t>
      </w:r>
    </w:p>
    <w:p w:rsidR="008C1D67" w:rsidRDefault="008C1D67" w:rsidP="00541510">
      <w:pPr>
        <w:spacing w:line="360" w:lineRule="auto"/>
        <w:jc w:val="both"/>
        <w:rPr>
          <w:rFonts w:ascii="Arial" w:hAnsi="Arial" w:cs="Arial"/>
          <w:sz w:val="24"/>
          <w:szCs w:val="24"/>
        </w:rPr>
      </w:pPr>
      <w:r>
        <w:rPr>
          <w:rFonts w:ascii="Arial" w:hAnsi="Arial" w:cs="Arial"/>
          <w:sz w:val="24"/>
          <w:szCs w:val="24"/>
        </w:rPr>
        <w:tab/>
        <w:t xml:space="preserve">Tendo definida a estrutura, inicia-se o desenvolvimento do modelo do DW. </w:t>
      </w:r>
    </w:p>
    <w:p w:rsidR="008C1D67" w:rsidRDefault="008C1D67" w:rsidP="00541510">
      <w:pPr>
        <w:spacing w:line="360" w:lineRule="auto"/>
        <w:ind w:firstLine="720"/>
        <w:jc w:val="both"/>
        <w:rPr>
          <w:rFonts w:ascii="Arial" w:hAnsi="Arial" w:cs="Arial"/>
          <w:sz w:val="24"/>
          <w:szCs w:val="24"/>
        </w:rPr>
      </w:pPr>
      <w:r w:rsidRPr="00A13F7D">
        <w:rPr>
          <w:rFonts w:ascii="Arial" w:hAnsi="Arial" w:cs="Arial"/>
          <w:iCs/>
          <w:sz w:val="24"/>
          <w:szCs w:val="24"/>
        </w:rPr>
        <w:t>Em um modelo de dados multi</w:t>
      </w:r>
      <w:r>
        <w:rPr>
          <w:rFonts w:ascii="Arial" w:hAnsi="Arial" w:cs="Arial"/>
          <w:iCs/>
          <w:sz w:val="24"/>
          <w:szCs w:val="24"/>
        </w:rPr>
        <w:t>dimensional pode ser utilizado</w:t>
      </w:r>
      <w:r w:rsidRPr="00A13F7D">
        <w:rPr>
          <w:rFonts w:ascii="Arial" w:hAnsi="Arial" w:cs="Arial"/>
          <w:iCs/>
          <w:sz w:val="24"/>
          <w:szCs w:val="24"/>
        </w:rPr>
        <w:t xml:space="preserve"> dois tipos de modelos, que são</w:t>
      </w:r>
      <w:r>
        <w:rPr>
          <w:rFonts w:ascii="Arial" w:hAnsi="Arial" w:cs="Arial"/>
          <w:iCs/>
          <w:sz w:val="24"/>
          <w:szCs w:val="24"/>
        </w:rPr>
        <w:t>: t</w:t>
      </w:r>
      <w:r>
        <w:rPr>
          <w:rFonts w:ascii="Arial" w:hAnsi="Arial" w:cs="Arial"/>
          <w:sz w:val="24"/>
          <w:szCs w:val="24"/>
        </w:rPr>
        <w:t>ipo Estrela (</w:t>
      </w:r>
      <w:r>
        <w:rPr>
          <w:rFonts w:ascii="Arial" w:hAnsi="Arial" w:cs="Arial"/>
          <w:i/>
          <w:sz w:val="24"/>
          <w:szCs w:val="24"/>
        </w:rPr>
        <w:t>Star Schema</w:t>
      </w:r>
      <w:r>
        <w:rPr>
          <w:rFonts w:ascii="Arial" w:hAnsi="Arial" w:cs="Arial"/>
          <w:sz w:val="24"/>
          <w:szCs w:val="24"/>
        </w:rPr>
        <w:t>) ou tipo Floco de Neve (</w:t>
      </w:r>
      <w:r>
        <w:rPr>
          <w:rFonts w:ascii="Arial" w:hAnsi="Arial" w:cs="Arial"/>
          <w:i/>
          <w:sz w:val="24"/>
          <w:szCs w:val="24"/>
        </w:rPr>
        <w:t>Snow-Flake</w:t>
      </w:r>
      <w:r>
        <w:rPr>
          <w:rFonts w:ascii="Arial" w:hAnsi="Arial" w:cs="Arial"/>
          <w:sz w:val="24"/>
          <w:szCs w:val="24"/>
        </w:rPr>
        <w:t xml:space="preserve"> </w:t>
      </w:r>
      <w:r>
        <w:rPr>
          <w:rFonts w:ascii="Arial" w:hAnsi="Arial" w:cs="Arial"/>
          <w:i/>
          <w:sz w:val="24"/>
          <w:szCs w:val="24"/>
        </w:rPr>
        <w:t>Schema</w:t>
      </w:r>
      <w:r>
        <w:rPr>
          <w:rFonts w:ascii="Arial" w:hAnsi="Arial" w:cs="Arial"/>
          <w:sz w:val="24"/>
          <w:szCs w:val="24"/>
        </w:rPr>
        <w:t>).</w:t>
      </w:r>
    </w:p>
    <w:p w:rsidR="008C1D67" w:rsidRDefault="008C1D67" w:rsidP="008016B5">
      <w:pPr>
        <w:spacing w:line="360" w:lineRule="auto"/>
        <w:ind w:firstLine="720"/>
        <w:jc w:val="both"/>
        <w:rPr>
          <w:rFonts w:ascii="Arial" w:hAnsi="Arial" w:cs="Arial"/>
          <w:sz w:val="24"/>
          <w:szCs w:val="24"/>
        </w:rPr>
      </w:pPr>
      <w:r>
        <w:rPr>
          <w:rFonts w:ascii="Arial" w:hAnsi="Arial" w:cs="Arial"/>
          <w:sz w:val="24"/>
          <w:szCs w:val="24"/>
        </w:rPr>
        <w:t xml:space="preserve">O modelo Estrela é o mais básico e mais comum para a arquitetura do </w:t>
      </w:r>
      <w:r>
        <w:rPr>
          <w:rFonts w:ascii="Arial" w:hAnsi="Arial" w:cs="Arial"/>
          <w:i/>
          <w:sz w:val="24"/>
          <w:szCs w:val="24"/>
        </w:rPr>
        <w:t>Data Warehouse</w:t>
      </w:r>
      <w:r>
        <w:rPr>
          <w:rFonts w:ascii="Arial" w:hAnsi="Arial" w:cs="Arial"/>
          <w:sz w:val="24"/>
          <w:szCs w:val="24"/>
        </w:rPr>
        <w:t xml:space="preserve">. No seu desenho, a tabela fato (F_VENDA, Figura x) assume o centro da arquitetura seguido pelas tabelas de dimensões, que em volta dela, definem a quantidade de pontas da Estrela </w:t>
      </w:r>
      <w:r w:rsidRPr="00C8358F">
        <w:rPr>
          <w:rFonts w:ascii="Arial" w:hAnsi="Arial" w:cs="Arial"/>
          <w:sz w:val="24"/>
          <w:szCs w:val="24"/>
        </w:rPr>
        <w:t>(CARVALHAES e ALVES, 2015).</w:t>
      </w:r>
      <w:r>
        <w:rPr>
          <w:rFonts w:ascii="Arial" w:hAnsi="Arial" w:cs="Arial"/>
          <w:sz w:val="24"/>
          <w:szCs w:val="24"/>
        </w:rPr>
        <w:t xml:space="preserve"> Possui como vantagem uma visualização simplificada dos dados, além de mais agilidade nas análises.</w:t>
      </w:r>
    </w:p>
    <w:p w:rsidR="008C1D67" w:rsidRPr="00054EA0" w:rsidRDefault="008C1D67" w:rsidP="00054EA0">
      <w:pPr>
        <w:spacing w:line="240" w:lineRule="auto"/>
        <w:jc w:val="both"/>
        <w:rPr>
          <w:rFonts w:ascii="Arial" w:hAnsi="Arial" w:cs="Arial"/>
          <w:sz w:val="20"/>
          <w:szCs w:val="20"/>
        </w:rPr>
      </w:pPr>
      <w:r w:rsidRPr="00054EA0">
        <w:rPr>
          <w:rFonts w:ascii="Arial" w:hAnsi="Arial" w:cs="Arial"/>
          <w:sz w:val="20"/>
          <w:szCs w:val="20"/>
        </w:rPr>
        <w:t>Figura x – Exemplo de modelo Estrela.</w:t>
      </w:r>
    </w:p>
    <w:p w:rsidR="008C1D67" w:rsidRPr="00054EA0" w:rsidRDefault="008C1D67" w:rsidP="00054EA0">
      <w:pPr>
        <w:spacing w:line="360" w:lineRule="auto"/>
        <w:jc w:val="both"/>
        <w:rPr>
          <w:rFonts w:ascii="Arial" w:hAnsi="Arial" w:cs="Arial"/>
          <w:sz w:val="20"/>
          <w:szCs w:val="20"/>
        </w:rPr>
      </w:pPr>
      <w:r>
        <w:rPr>
          <w:noProof/>
        </w:rPr>
        <w:pict>
          <v:shape id="_x0000_s1026" type="#_x0000_t75" style="position:absolute;left:0;text-align:left;margin-left:.05pt;margin-top:.05pt;width:470.2pt;height:5in;z-index:251658240">
            <v:imagedata r:id="rId16" o:title=""/>
            <w10:wrap type="topAndBottom"/>
          </v:shape>
        </w:pict>
      </w:r>
      <w:r w:rsidRPr="00054EA0">
        <w:rPr>
          <w:rFonts w:ascii="Arial" w:hAnsi="Arial" w:cs="Arial"/>
          <w:sz w:val="20"/>
          <w:szCs w:val="20"/>
        </w:rPr>
        <w:t>Fonte: Autores (2019).</w:t>
      </w:r>
    </w:p>
    <w:p w:rsidR="008C1D67" w:rsidRDefault="008C1D67" w:rsidP="00054EA0">
      <w:pPr>
        <w:spacing w:line="360" w:lineRule="auto"/>
        <w:ind w:firstLine="720"/>
        <w:jc w:val="both"/>
        <w:rPr>
          <w:rFonts w:ascii="Arial" w:hAnsi="Arial" w:cs="Arial"/>
          <w:sz w:val="24"/>
          <w:szCs w:val="24"/>
        </w:rPr>
      </w:pPr>
      <w:r>
        <w:rPr>
          <w:rFonts w:ascii="Arial" w:hAnsi="Arial" w:cs="Arial"/>
          <w:sz w:val="24"/>
          <w:szCs w:val="24"/>
        </w:rPr>
        <w:t xml:space="preserve">O modelo Floco de Neve é um modelo específico que, partindo do modelo Estrela, as dimensões que possuem hierarquia são decompostas em outras tabelas </w:t>
      </w:r>
      <w:r w:rsidRPr="00C8358F">
        <w:rPr>
          <w:rFonts w:ascii="Arial" w:hAnsi="Arial" w:cs="Arial"/>
          <w:sz w:val="24"/>
          <w:szCs w:val="24"/>
        </w:rPr>
        <w:t>(CARVALHAES e ALVES, 2015).</w:t>
      </w:r>
      <w:r>
        <w:rPr>
          <w:rFonts w:ascii="Arial" w:hAnsi="Arial" w:cs="Arial"/>
          <w:sz w:val="24"/>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“sub-dimensões” vão compor a dimensão principal. Seu diagrama é mostrado abaixo:</w:t>
      </w:r>
    </w:p>
    <w:p w:rsidR="008C1D67" w:rsidRPr="00814555" w:rsidRDefault="008C1D67" w:rsidP="00814555">
      <w:pPr>
        <w:spacing w:line="240" w:lineRule="auto"/>
        <w:jc w:val="both"/>
        <w:rPr>
          <w:rFonts w:ascii="Arial" w:hAnsi="Arial" w:cs="Arial"/>
          <w:sz w:val="20"/>
          <w:szCs w:val="20"/>
        </w:rPr>
      </w:pPr>
      <w:r w:rsidRPr="00814555">
        <w:rPr>
          <w:rFonts w:ascii="Arial" w:hAnsi="Arial" w:cs="Arial"/>
          <w:sz w:val="20"/>
          <w:szCs w:val="20"/>
        </w:rPr>
        <w:t>Figura x – Exemplo de modelo Floco de Neve.</w:t>
      </w:r>
    </w:p>
    <w:p w:rsidR="008C1D67" w:rsidRPr="00814555" w:rsidRDefault="008C1D67" w:rsidP="00814555">
      <w:pPr>
        <w:spacing w:line="240" w:lineRule="auto"/>
        <w:jc w:val="both"/>
        <w:rPr>
          <w:rFonts w:ascii="Arial" w:hAnsi="Arial" w:cs="Arial"/>
          <w:sz w:val="20"/>
          <w:szCs w:val="20"/>
        </w:rPr>
      </w:pPr>
      <w:r w:rsidRPr="00AE5713">
        <w:rPr>
          <w:rFonts w:ascii="Arial" w:hAnsi="Arial" w:cs="Arial"/>
          <w:sz w:val="20"/>
          <w:szCs w:val="20"/>
        </w:rPr>
        <w:pict>
          <v:shape id="_x0000_i1034" type="#_x0000_t75" style="width:468pt;height:229.5pt">
            <v:imagedata r:id="rId17" o:title=""/>
          </v:shape>
        </w:pict>
      </w:r>
    </w:p>
    <w:p w:rsidR="008C1D67" w:rsidRPr="00814555" w:rsidRDefault="008C1D67" w:rsidP="00814555">
      <w:pPr>
        <w:spacing w:line="360" w:lineRule="auto"/>
        <w:jc w:val="both"/>
        <w:rPr>
          <w:rFonts w:ascii="Arial" w:hAnsi="Arial" w:cs="Arial"/>
          <w:sz w:val="20"/>
          <w:szCs w:val="20"/>
        </w:rPr>
      </w:pPr>
      <w:r w:rsidRPr="00814555">
        <w:rPr>
          <w:rFonts w:ascii="Arial" w:hAnsi="Arial" w:cs="Arial"/>
          <w:sz w:val="20"/>
          <w:szCs w:val="20"/>
        </w:rPr>
        <w:t>Fonte: Autores (2019).</w:t>
      </w:r>
    </w:p>
    <w:p w:rsidR="008C1D67" w:rsidRDefault="008C1D67" w:rsidP="00814555">
      <w:pPr>
        <w:spacing w:line="360" w:lineRule="auto"/>
        <w:ind w:firstLine="720"/>
        <w:jc w:val="both"/>
        <w:rPr>
          <w:rFonts w:ascii="Arial" w:hAnsi="Arial" w:cs="Arial"/>
          <w:sz w:val="24"/>
          <w:szCs w:val="24"/>
        </w:rPr>
      </w:pPr>
      <w:r>
        <w:rPr>
          <w:rFonts w:ascii="Arial" w:hAnsi="Arial" w:cs="Arial"/>
          <w:sz w:val="24"/>
          <w:szCs w:val="24"/>
        </w:rPr>
        <w:t>Para o presente trabalho, será utilizado o modelo Floco de Neve. Devido algumas dimensões apresentarem hierarquia nelas, houve-se a necessidade de criar uma tabela adicional.</w:t>
      </w:r>
    </w:p>
    <w:p w:rsidR="008C1D67" w:rsidRDefault="008C1D67" w:rsidP="00C70E4B">
      <w:pPr>
        <w:spacing w:line="360" w:lineRule="auto"/>
        <w:jc w:val="both"/>
        <w:rPr>
          <w:rFonts w:ascii="Arial" w:hAnsi="Arial" w:cs="Arial"/>
          <w:sz w:val="24"/>
          <w:szCs w:val="24"/>
        </w:rPr>
      </w:pPr>
      <w:r>
        <w:rPr>
          <w:rFonts w:ascii="Arial" w:hAnsi="Arial" w:cs="Arial"/>
          <w:sz w:val="24"/>
          <w:szCs w:val="24"/>
        </w:rPr>
        <w:t>4.4.4 Indicadores levantados para as análises</w:t>
      </w:r>
    </w:p>
    <w:p w:rsidR="008C1D67" w:rsidRDefault="008C1D67" w:rsidP="00C70E4B">
      <w:pPr>
        <w:spacing w:line="360" w:lineRule="auto"/>
        <w:jc w:val="both"/>
        <w:rPr>
          <w:rFonts w:ascii="Arial" w:hAnsi="Arial" w:cs="Arial"/>
          <w:sz w:val="24"/>
          <w:szCs w:val="24"/>
        </w:rPr>
      </w:pPr>
      <w:r>
        <w:rPr>
          <w:rFonts w:ascii="Arial" w:hAnsi="Arial" w:cs="Arial"/>
          <w:sz w:val="24"/>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8C1D67" w:rsidRDefault="008C1D67"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por cada Cor/Raça definida pelo Censo Escolar entre os anos da análise?</w:t>
      </w:r>
    </w:p>
    <w:p w:rsidR="008C1D67" w:rsidRDefault="008C1D67"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que se declararam negros entre os anos da análise?</w:t>
      </w:r>
    </w:p>
    <w:p w:rsidR="008C1D67" w:rsidRDefault="008C1D67"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estrangeiros que se declararam negros entre os anos da análise?</w:t>
      </w:r>
    </w:p>
    <w:p w:rsidR="008C1D67" w:rsidRPr="00216E8E" w:rsidRDefault="008C1D67" w:rsidP="00216E8E">
      <w:pPr>
        <w:numPr>
          <w:ilvl w:val="0"/>
          <w:numId w:val="1"/>
        </w:numPr>
        <w:spacing w:line="360" w:lineRule="auto"/>
        <w:jc w:val="both"/>
        <w:rPr>
          <w:rFonts w:ascii="Arial" w:hAnsi="Arial" w:cs="Arial"/>
          <w:sz w:val="24"/>
          <w:szCs w:val="24"/>
        </w:rPr>
      </w:pPr>
      <w:r>
        <w:rPr>
          <w:rFonts w:ascii="Arial" w:hAnsi="Arial" w:cs="Arial"/>
          <w:sz w:val="24"/>
          <w:szCs w:val="24"/>
        </w:rPr>
        <w:t>Qual o país que possui a maior quantidade de alunos estrangeiros negros no Brasil entre os anos da análise?</w:t>
      </w:r>
    </w:p>
    <w:p w:rsidR="008C1D67" w:rsidRDefault="008C1D67"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negros por região, UF e município entre os anos da análise?</w:t>
      </w:r>
    </w:p>
    <w:p w:rsidR="008C1D67" w:rsidRDefault="008C1D67" w:rsidP="000C185E">
      <w:pPr>
        <w:numPr>
          <w:ilvl w:val="0"/>
          <w:numId w:val="1"/>
        </w:numPr>
        <w:spacing w:line="360" w:lineRule="auto"/>
        <w:jc w:val="both"/>
        <w:rPr>
          <w:rFonts w:ascii="Arial" w:hAnsi="Arial" w:cs="Arial"/>
          <w:sz w:val="24"/>
          <w:szCs w:val="24"/>
        </w:rPr>
      </w:pPr>
      <w:r>
        <w:rPr>
          <w:rFonts w:ascii="Arial" w:hAnsi="Arial" w:cs="Arial"/>
          <w:sz w:val="24"/>
          <w:szCs w:val="24"/>
        </w:rPr>
        <w:t>Qual é a diferença de alunos negros entre as regiões Nordeste e Sudeste nos anos da análise?</w:t>
      </w:r>
    </w:p>
    <w:p w:rsidR="008C1D67" w:rsidRDefault="008C1D67" w:rsidP="000C185E">
      <w:pPr>
        <w:numPr>
          <w:ilvl w:val="0"/>
          <w:numId w:val="1"/>
        </w:numPr>
        <w:spacing w:line="360" w:lineRule="auto"/>
        <w:jc w:val="both"/>
        <w:rPr>
          <w:rFonts w:ascii="Arial" w:hAnsi="Arial" w:cs="Arial"/>
          <w:sz w:val="24"/>
          <w:szCs w:val="24"/>
        </w:rPr>
      </w:pPr>
      <w:r>
        <w:rPr>
          <w:rFonts w:ascii="Arial" w:hAnsi="Arial" w:cs="Arial"/>
          <w:sz w:val="24"/>
          <w:szCs w:val="24"/>
        </w:rPr>
        <w:t>Qual é a quantidade de alunos negros no Distrito Federal entre os anos da análise?</w:t>
      </w:r>
    </w:p>
    <w:p w:rsidR="008C1D67" w:rsidRDefault="008C1D67"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estudam em escolas sem água, energia, esgoto e alimentação entre os anos da análise?</w:t>
      </w:r>
    </w:p>
    <w:p w:rsidR="008C1D67" w:rsidRDefault="008C1D67"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por sexo entre os anos da análise?</w:t>
      </w:r>
    </w:p>
    <w:p w:rsidR="008C1D67" w:rsidRDefault="008C1D67"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nos módulos de ensino Presencial, Semipresencial e a Distância entre os anos da análise?</w:t>
      </w:r>
    </w:p>
    <w:p w:rsidR="008C1D67" w:rsidRDefault="008C1D67"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moram em zona Urbana ou Rural entre os anos da análise?</w:t>
      </w:r>
    </w:p>
    <w:p w:rsidR="008C1D67" w:rsidRDefault="008C1D67"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estudam em escolas Públicas e Privadas?</w:t>
      </w:r>
    </w:p>
    <w:p w:rsidR="008C1D67" w:rsidRDefault="008C1D67"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estudam em escolas Urbanas e Rurais?</w:t>
      </w:r>
    </w:p>
    <w:p w:rsidR="008C1D67" w:rsidRDefault="008C1D67"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em cada etapa de ensino definida no censo entre os anos da análise?</w:t>
      </w:r>
    </w:p>
    <w:p w:rsidR="008C1D67" w:rsidRDefault="008C1D67" w:rsidP="00B21AA9">
      <w:pPr>
        <w:spacing w:line="360" w:lineRule="auto"/>
        <w:ind w:firstLine="720"/>
        <w:jc w:val="both"/>
        <w:rPr>
          <w:rFonts w:ascii="Arial" w:hAnsi="Arial" w:cs="Arial"/>
          <w:sz w:val="24"/>
          <w:szCs w:val="24"/>
        </w:rPr>
      </w:pPr>
      <w:r>
        <w:rPr>
          <w:rFonts w:ascii="Arial" w:hAnsi="Arial" w:cs="Arial"/>
          <w:sz w:val="24"/>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8C1D67" w:rsidRDefault="008C1D67" w:rsidP="00B21AA9">
      <w:pPr>
        <w:spacing w:line="360" w:lineRule="auto"/>
        <w:ind w:firstLine="720"/>
        <w:jc w:val="both"/>
        <w:rPr>
          <w:rFonts w:ascii="Arial" w:hAnsi="Arial" w:cs="Arial"/>
          <w:sz w:val="24"/>
          <w:szCs w:val="24"/>
        </w:rPr>
      </w:pPr>
      <w:r>
        <w:rPr>
          <w:rFonts w:ascii="Arial" w:hAnsi="Arial" w:cs="Arial"/>
          <w:sz w:val="24"/>
          <w:szCs w:val="24"/>
        </w:rPr>
        <w:t xml:space="preserve">Com a fato e as dimensões já definidas, será criada as ETLs para a carga das informações no </w:t>
      </w:r>
      <w:r>
        <w:rPr>
          <w:rFonts w:ascii="Arial" w:hAnsi="Arial" w:cs="Arial"/>
          <w:i/>
          <w:sz w:val="24"/>
          <w:szCs w:val="24"/>
        </w:rPr>
        <w:t>Data Warehouse</w:t>
      </w:r>
      <w:r>
        <w:rPr>
          <w:rFonts w:ascii="Arial" w:hAnsi="Arial" w:cs="Arial"/>
          <w:sz w:val="24"/>
          <w:szCs w:val="24"/>
        </w:rPr>
        <w:t>.</w:t>
      </w:r>
    </w:p>
    <w:p w:rsidR="008C1D67" w:rsidRDefault="008C1D67" w:rsidP="00AC607A">
      <w:pPr>
        <w:spacing w:line="360" w:lineRule="auto"/>
        <w:jc w:val="both"/>
        <w:rPr>
          <w:rFonts w:ascii="Arial" w:hAnsi="Arial" w:cs="Arial"/>
          <w:i/>
          <w:sz w:val="24"/>
          <w:szCs w:val="24"/>
        </w:rPr>
      </w:pPr>
      <w:r>
        <w:rPr>
          <w:rFonts w:ascii="Arial" w:hAnsi="Arial" w:cs="Arial"/>
          <w:sz w:val="24"/>
          <w:szCs w:val="24"/>
        </w:rPr>
        <w:t xml:space="preserve">4.4.5 Processo ETL para carga do </w:t>
      </w:r>
      <w:r>
        <w:rPr>
          <w:rFonts w:ascii="Arial" w:hAnsi="Arial" w:cs="Arial"/>
          <w:i/>
          <w:sz w:val="24"/>
          <w:szCs w:val="24"/>
        </w:rPr>
        <w:t>Data Warehouse</w:t>
      </w:r>
    </w:p>
    <w:p w:rsidR="008C1D67" w:rsidRDefault="008C1D67" w:rsidP="00AC607A">
      <w:pPr>
        <w:spacing w:line="360" w:lineRule="auto"/>
        <w:jc w:val="both"/>
        <w:rPr>
          <w:rFonts w:ascii="Arial" w:hAnsi="Arial" w:cs="Arial"/>
          <w:sz w:val="24"/>
          <w:szCs w:val="24"/>
        </w:rPr>
      </w:pPr>
      <w:r>
        <w:rPr>
          <w:rFonts w:ascii="Arial" w:hAnsi="Arial" w:cs="Arial"/>
          <w:i/>
          <w:sz w:val="24"/>
          <w:szCs w:val="24"/>
        </w:rPr>
        <w:tab/>
      </w:r>
      <w:r>
        <w:rPr>
          <w:rFonts w:ascii="Arial" w:hAnsi="Arial" w:cs="Arial"/>
          <w:sz w:val="24"/>
          <w:szCs w:val="24"/>
        </w:rPr>
        <w:t>Nessa parte de explicação das ETLs, será separado por dimensões que possuem padrões de carga semelhantes, explicando os dados envolvidos e o processo.</w:t>
      </w:r>
    </w:p>
    <w:p w:rsidR="008C1D67" w:rsidRDefault="008C1D67" w:rsidP="00AC607A">
      <w:pPr>
        <w:spacing w:line="360" w:lineRule="auto"/>
        <w:jc w:val="both"/>
        <w:rPr>
          <w:rFonts w:ascii="Arial" w:hAnsi="Arial" w:cs="Arial"/>
          <w:sz w:val="24"/>
          <w:szCs w:val="24"/>
        </w:rPr>
      </w:pPr>
      <w:r>
        <w:rPr>
          <w:rFonts w:ascii="Arial" w:hAnsi="Arial" w:cs="Arial"/>
          <w:sz w:val="24"/>
          <w:szCs w:val="24"/>
        </w:rPr>
        <w:t>4.4.5.1 Definição dos indicadores nulos</w:t>
      </w:r>
    </w:p>
    <w:p w:rsidR="008C1D67" w:rsidRPr="00E4786C" w:rsidRDefault="008C1D67" w:rsidP="00AC607A">
      <w:pPr>
        <w:spacing w:line="360" w:lineRule="auto"/>
        <w:jc w:val="both"/>
        <w:rPr>
          <w:rFonts w:ascii="Arial" w:hAnsi="Arial" w:cs="Arial"/>
          <w:sz w:val="24"/>
          <w:szCs w:val="24"/>
        </w:rPr>
      </w:pPr>
      <w:r>
        <w:rPr>
          <w:rFonts w:ascii="Arial" w:hAnsi="Arial" w:cs="Arial"/>
          <w:sz w:val="24"/>
          <w:szCs w:val="24"/>
        </w:rPr>
        <w:tab/>
        <w:t>Segundo Braghittoni</w:t>
      </w:r>
      <w:r w:rsidRPr="002A0DBD">
        <w:rPr>
          <w:rFonts w:ascii="Arial" w:hAnsi="Arial" w:cs="Arial"/>
          <w:sz w:val="24"/>
          <w:szCs w:val="24"/>
        </w:rPr>
        <w:t xml:space="preserve"> (p. </w:t>
      </w:r>
      <w:r>
        <w:rPr>
          <w:rFonts w:ascii="Arial" w:hAnsi="Arial" w:cs="Arial"/>
          <w:sz w:val="24"/>
          <w:szCs w:val="24"/>
        </w:rPr>
        <w:t xml:space="preserve">94, 2017) nenhuma coluna que esteja inserida no </w:t>
      </w:r>
      <w:r>
        <w:rPr>
          <w:rFonts w:ascii="Arial" w:hAnsi="Arial" w:cs="Arial"/>
          <w:i/>
          <w:sz w:val="24"/>
          <w:szCs w:val="24"/>
        </w:rPr>
        <w:t xml:space="preserve">Data Warehouse </w:t>
      </w:r>
      <w:r>
        <w:rPr>
          <w:rFonts w:ascii="Arial" w:hAnsi="Arial" w:cs="Arial"/>
          <w:sz w:val="24"/>
          <w:szCs w:val="24"/>
        </w:rPr>
        <w:t>pode aceitar valores nulos (</w:t>
      </w:r>
      <w:r>
        <w:rPr>
          <w:rFonts w:ascii="Arial" w:hAnsi="Arial" w:cs="Arial"/>
          <w:i/>
          <w:sz w:val="24"/>
          <w:szCs w:val="24"/>
        </w:rPr>
        <w:t>null</w:t>
      </w:r>
      <w:r>
        <w:rPr>
          <w:rFonts w:ascii="Arial" w:hAnsi="Arial" w:cs="Arial"/>
          <w:sz w:val="24"/>
          <w:szCs w:val="24"/>
        </w:rPr>
        <w:t xml:space="preserve">). O site </w:t>
      </w:r>
      <w:r>
        <w:rPr>
          <w:rFonts w:ascii="Arial" w:hAnsi="Arial" w:cs="Arial"/>
          <w:i/>
          <w:sz w:val="24"/>
          <w:szCs w:val="24"/>
        </w:rPr>
        <w:t>W3Schools</w:t>
      </w:r>
      <w:r>
        <w:rPr>
          <w:rFonts w:ascii="Arial" w:hAnsi="Arial" w:cs="Arial"/>
          <w:sz w:val="24"/>
          <w:szCs w:val="24"/>
        </w:rPr>
        <w:t xml:space="preserve"> (20-?) define valores </w:t>
      </w:r>
      <w:r>
        <w:rPr>
          <w:rFonts w:ascii="Arial" w:hAnsi="Arial" w:cs="Arial"/>
          <w:i/>
          <w:sz w:val="24"/>
          <w:szCs w:val="24"/>
        </w:rPr>
        <w:t xml:space="preserve">null </w:t>
      </w:r>
      <w:r>
        <w:rPr>
          <w:rFonts w:ascii="Arial" w:hAnsi="Arial" w:cs="Arial"/>
          <w:sz w:val="24"/>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ascii="Arial" w:hAnsi="Arial" w:cs="Arial"/>
          <w:sz w:val="24"/>
          <w:szCs w:val="24"/>
        </w:rPr>
        <w:tab/>
      </w:r>
    </w:p>
    <w:p w:rsidR="008C1D67" w:rsidRDefault="008C1D67" w:rsidP="00AC607A">
      <w:pPr>
        <w:spacing w:line="360" w:lineRule="auto"/>
        <w:jc w:val="both"/>
        <w:rPr>
          <w:rFonts w:ascii="Arial" w:hAnsi="Arial" w:cs="Arial"/>
          <w:sz w:val="24"/>
          <w:szCs w:val="24"/>
        </w:rPr>
      </w:pPr>
      <w:r>
        <w:rPr>
          <w:rFonts w:ascii="Arial" w:hAnsi="Arial" w:cs="Arial"/>
          <w:sz w:val="24"/>
          <w:szCs w:val="24"/>
        </w:rPr>
        <w:t>4.4.5.2 Dimensão Tempo (Ano)</w:t>
      </w:r>
    </w:p>
    <w:p w:rsidR="008C1D67" w:rsidRDefault="008C1D67" w:rsidP="00E920BB">
      <w:pPr>
        <w:spacing w:line="360" w:lineRule="auto"/>
        <w:jc w:val="both"/>
        <w:rPr>
          <w:rFonts w:ascii="Arial" w:hAnsi="Arial" w:cs="Arial"/>
          <w:sz w:val="24"/>
          <w:szCs w:val="24"/>
        </w:rPr>
      </w:pPr>
      <w:r>
        <w:rPr>
          <w:rFonts w:ascii="Arial" w:hAnsi="Arial" w:cs="Arial"/>
          <w:sz w:val="24"/>
          <w:szCs w:val="24"/>
        </w:rPr>
        <w:tab/>
      </w:r>
      <w:r w:rsidRPr="002A0DBD">
        <w:rPr>
          <w:rFonts w:ascii="Arial" w:hAnsi="Arial" w:cs="Arial"/>
          <w:sz w:val="24"/>
          <w:szCs w:val="24"/>
        </w:rPr>
        <w:t>Inmon (p. 29, 2005)</w:t>
      </w:r>
      <w:r>
        <w:rPr>
          <w:rFonts w:ascii="Arial" w:hAnsi="Arial" w:cs="Arial"/>
          <w:sz w:val="24"/>
          <w:szCs w:val="24"/>
        </w:rPr>
        <w:t xml:space="preserve"> define em um dos seus postulados</w:t>
      </w:r>
      <w:r w:rsidRPr="002A0DBD">
        <w:rPr>
          <w:rFonts w:ascii="Arial" w:hAnsi="Arial" w:cs="Arial"/>
          <w:sz w:val="24"/>
          <w:szCs w:val="24"/>
        </w:rPr>
        <w:t xml:space="preserve"> sobre </w:t>
      </w:r>
      <w:r w:rsidRPr="002A0DBD">
        <w:rPr>
          <w:rFonts w:ascii="Arial" w:hAnsi="Arial" w:cs="Arial"/>
          <w:i/>
          <w:sz w:val="24"/>
          <w:szCs w:val="24"/>
        </w:rPr>
        <w:t>Data Warehouse</w:t>
      </w:r>
      <w:r>
        <w:rPr>
          <w:rFonts w:ascii="Arial" w:hAnsi="Arial" w:cs="Arial"/>
          <w:sz w:val="24"/>
          <w:szCs w:val="24"/>
        </w:rPr>
        <w:t xml:space="preserve"> </w:t>
      </w:r>
      <w:r w:rsidRPr="002A0DBD">
        <w:rPr>
          <w:rFonts w:ascii="Arial" w:hAnsi="Arial" w:cs="Arial"/>
          <w:sz w:val="24"/>
          <w:szCs w:val="24"/>
        </w:rPr>
        <w:t xml:space="preserve">a </w:t>
      </w:r>
      <w:r>
        <w:rPr>
          <w:rFonts w:ascii="Arial" w:hAnsi="Arial" w:cs="Arial"/>
          <w:sz w:val="24"/>
          <w:szCs w:val="24"/>
        </w:rPr>
        <w:t>variabilidade com o tempo</w:t>
      </w:r>
      <w:r w:rsidRPr="002A0DBD">
        <w:rPr>
          <w:rFonts w:ascii="Arial" w:hAnsi="Arial" w:cs="Arial"/>
          <w:sz w:val="24"/>
          <w:szCs w:val="24"/>
        </w:rPr>
        <w:t xml:space="preserve">, ou seja, </w:t>
      </w:r>
      <w:r>
        <w:rPr>
          <w:rFonts w:ascii="Arial" w:hAnsi="Arial" w:cs="Arial"/>
          <w:sz w:val="24"/>
          <w:szCs w:val="24"/>
        </w:rPr>
        <w:t xml:space="preserve">um DW e suas informações vivem com base no tempo. Com base dessa informação, Braghittoni (p. 31, 2017) atesta que “Por </w:t>
      </w:r>
      <w:r w:rsidRPr="00E920BB">
        <w:rPr>
          <w:rFonts w:ascii="Arial" w:hAnsi="Arial" w:cs="Arial"/>
          <w:sz w:val="24"/>
          <w:szCs w:val="24"/>
        </w:rPr>
        <w:t>mais que</w:t>
      </w:r>
      <w:r>
        <w:rPr>
          <w:rFonts w:ascii="Arial" w:hAnsi="Arial" w:cs="Arial"/>
          <w:sz w:val="24"/>
          <w:szCs w:val="24"/>
        </w:rPr>
        <w:t xml:space="preserve"> </w:t>
      </w:r>
      <w:r w:rsidRPr="00E920BB">
        <w:rPr>
          <w:rFonts w:ascii="Arial" w:hAnsi="Arial" w:cs="Arial"/>
          <w:sz w:val="24"/>
          <w:szCs w:val="24"/>
        </w:rPr>
        <w:t>não exista nenhuma outra</w:t>
      </w:r>
      <w:r>
        <w:rPr>
          <w:rFonts w:ascii="Arial" w:hAnsi="Arial" w:cs="Arial"/>
          <w:sz w:val="24"/>
          <w:szCs w:val="24"/>
        </w:rPr>
        <w:t xml:space="preserve"> </w:t>
      </w:r>
      <w:r w:rsidRPr="00E920BB">
        <w:rPr>
          <w:rFonts w:ascii="Arial" w:hAnsi="Arial" w:cs="Arial"/>
          <w:sz w:val="24"/>
          <w:szCs w:val="24"/>
        </w:rPr>
        <w:t>dimensão</w:t>
      </w:r>
      <w:r>
        <w:rPr>
          <w:rFonts w:ascii="Arial" w:hAnsi="Arial" w:cs="Arial"/>
          <w:sz w:val="24"/>
          <w:szCs w:val="24"/>
        </w:rPr>
        <w:t xml:space="preserve"> </w:t>
      </w:r>
      <w:r w:rsidRPr="00E920BB">
        <w:rPr>
          <w:rFonts w:ascii="Arial" w:hAnsi="Arial" w:cs="Arial"/>
          <w:sz w:val="24"/>
          <w:szCs w:val="24"/>
        </w:rPr>
        <w:t>no</w:t>
      </w:r>
      <w:r>
        <w:rPr>
          <w:rFonts w:ascii="Arial" w:hAnsi="Arial" w:cs="Arial"/>
          <w:sz w:val="24"/>
          <w:szCs w:val="24"/>
        </w:rPr>
        <w:t xml:space="preserve"> </w:t>
      </w:r>
      <w:r w:rsidRPr="00E920BB">
        <w:rPr>
          <w:rFonts w:ascii="Arial" w:hAnsi="Arial" w:cs="Arial"/>
          <w:sz w:val="24"/>
          <w:szCs w:val="24"/>
        </w:rPr>
        <w:t>seu</w:t>
      </w:r>
      <w:r>
        <w:rPr>
          <w:rFonts w:ascii="Arial" w:hAnsi="Arial" w:cs="Arial"/>
          <w:sz w:val="24"/>
          <w:szCs w:val="24"/>
        </w:rPr>
        <w:t xml:space="preserve"> DW, a </w:t>
      </w:r>
      <w:r w:rsidRPr="00E920BB">
        <w:rPr>
          <w:rFonts w:ascii="Arial" w:hAnsi="Arial" w:cs="Arial"/>
          <w:sz w:val="24"/>
          <w:szCs w:val="24"/>
        </w:rPr>
        <w:t>dimensão</w:t>
      </w:r>
      <w:r>
        <w:rPr>
          <w:rFonts w:ascii="Arial" w:hAnsi="Arial" w:cs="Arial"/>
          <w:sz w:val="24"/>
          <w:szCs w:val="24"/>
        </w:rPr>
        <w:t xml:space="preserve"> </w:t>
      </w:r>
      <w:r w:rsidRPr="00E920BB">
        <w:rPr>
          <w:rFonts w:ascii="Arial" w:hAnsi="Arial" w:cs="Arial"/>
          <w:sz w:val="24"/>
          <w:szCs w:val="24"/>
        </w:rPr>
        <w:t>temporal</w:t>
      </w:r>
      <w:r>
        <w:rPr>
          <w:rFonts w:ascii="Arial" w:hAnsi="Arial" w:cs="Arial"/>
          <w:sz w:val="24"/>
          <w:szCs w:val="24"/>
        </w:rPr>
        <w:t xml:space="preserve"> </w:t>
      </w:r>
      <w:r w:rsidRPr="00E920BB">
        <w:rPr>
          <w:rFonts w:ascii="Arial" w:hAnsi="Arial" w:cs="Arial"/>
          <w:sz w:val="24"/>
          <w:szCs w:val="24"/>
        </w:rPr>
        <w:t>deve</w:t>
      </w:r>
      <w:r>
        <w:rPr>
          <w:rFonts w:ascii="Arial" w:hAnsi="Arial" w:cs="Arial"/>
          <w:sz w:val="24"/>
          <w:szCs w:val="24"/>
        </w:rPr>
        <w:t xml:space="preserve"> </w:t>
      </w:r>
      <w:r w:rsidRPr="00E920BB">
        <w:rPr>
          <w:rFonts w:ascii="Arial" w:hAnsi="Arial" w:cs="Arial"/>
          <w:sz w:val="24"/>
          <w:szCs w:val="24"/>
        </w:rPr>
        <w:t>estar</w:t>
      </w:r>
      <w:r>
        <w:rPr>
          <w:rFonts w:ascii="Arial" w:hAnsi="Arial" w:cs="Arial"/>
          <w:sz w:val="24"/>
          <w:szCs w:val="24"/>
        </w:rPr>
        <w:t xml:space="preserve"> lá” e também (p. 73, 2017) “</w:t>
      </w:r>
      <w:r w:rsidRPr="00E920BB">
        <w:rPr>
          <w:rFonts w:ascii="Arial" w:hAnsi="Arial" w:cs="Arial"/>
          <w:sz w:val="24"/>
          <w:szCs w:val="24"/>
        </w:rPr>
        <w:t>Como postulado por Inmon, o DW é sempre variável com o</w:t>
      </w:r>
      <w:r>
        <w:rPr>
          <w:rFonts w:ascii="Arial" w:hAnsi="Arial" w:cs="Arial"/>
          <w:sz w:val="24"/>
          <w:szCs w:val="24"/>
        </w:rPr>
        <w:t xml:space="preserve"> t</w:t>
      </w:r>
      <w:r w:rsidRPr="00E920BB">
        <w:rPr>
          <w:rFonts w:ascii="Arial" w:hAnsi="Arial" w:cs="Arial"/>
          <w:sz w:val="24"/>
          <w:szCs w:val="24"/>
        </w:rPr>
        <w:t>empo,</w:t>
      </w:r>
      <w:r>
        <w:rPr>
          <w:rFonts w:ascii="Arial" w:hAnsi="Arial" w:cs="Arial"/>
          <w:sz w:val="24"/>
          <w:szCs w:val="24"/>
        </w:rPr>
        <w:t xml:space="preserve"> </w:t>
      </w:r>
      <w:r w:rsidRPr="00E920BB">
        <w:rPr>
          <w:rFonts w:ascii="Arial" w:hAnsi="Arial" w:cs="Arial"/>
          <w:sz w:val="24"/>
          <w:szCs w:val="24"/>
        </w:rPr>
        <w:t>ou</w:t>
      </w:r>
      <w:r>
        <w:rPr>
          <w:rFonts w:ascii="Arial" w:hAnsi="Arial" w:cs="Arial"/>
          <w:sz w:val="24"/>
          <w:szCs w:val="24"/>
        </w:rPr>
        <w:t xml:space="preserve"> </w:t>
      </w:r>
      <w:r w:rsidRPr="00E920BB">
        <w:rPr>
          <w:rFonts w:ascii="Arial" w:hAnsi="Arial" w:cs="Arial"/>
          <w:sz w:val="24"/>
          <w:szCs w:val="24"/>
        </w:rPr>
        <w:t>seja,</w:t>
      </w:r>
      <w:r>
        <w:rPr>
          <w:rFonts w:ascii="Arial" w:hAnsi="Arial" w:cs="Arial"/>
          <w:sz w:val="24"/>
          <w:szCs w:val="24"/>
        </w:rPr>
        <w:t xml:space="preserve"> </w:t>
      </w:r>
      <w:r w:rsidRPr="00E920BB">
        <w:rPr>
          <w:rFonts w:ascii="Arial" w:hAnsi="Arial" w:cs="Arial"/>
          <w:sz w:val="24"/>
          <w:szCs w:val="24"/>
        </w:rPr>
        <w:t>a</w:t>
      </w:r>
      <w:r>
        <w:rPr>
          <w:rFonts w:ascii="Arial" w:hAnsi="Arial" w:cs="Arial"/>
          <w:sz w:val="24"/>
          <w:szCs w:val="24"/>
        </w:rPr>
        <w:t xml:space="preserve"> </w:t>
      </w:r>
      <w:r w:rsidRPr="00E920BB">
        <w:rPr>
          <w:rFonts w:ascii="Arial" w:hAnsi="Arial" w:cs="Arial"/>
          <w:sz w:val="24"/>
          <w:szCs w:val="24"/>
        </w:rPr>
        <w:t>dimensão</w:t>
      </w:r>
      <w:r>
        <w:rPr>
          <w:rFonts w:ascii="Arial" w:hAnsi="Arial" w:cs="Arial"/>
          <w:sz w:val="24"/>
          <w:szCs w:val="24"/>
        </w:rPr>
        <w:t xml:space="preserve"> </w:t>
      </w:r>
      <w:r w:rsidRPr="00E920BB">
        <w:rPr>
          <w:rFonts w:ascii="Arial" w:hAnsi="Arial" w:cs="Arial"/>
          <w:sz w:val="24"/>
          <w:szCs w:val="24"/>
        </w:rPr>
        <w:t>DATA</w:t>
      </w:r>
      <w:r>
        <w:rPr>
          <w:rFonts w:ascii="Arial" w:hAnsi="Arial" w:cs="Arial"/>
          <w:sz w:val="24"/>
          <w:szCs w:val="24"/>
        </w:rPr>
        <w:t xml:space="preserve"> </w:t>
      </w:r>
      <w:r w:rsidRPr="00E920BB">
        <w:rPr>
          <w:rFonts w:ascii="Arial" w:hAnsi="Arial" w:cs="Arial"/>
          <w:sz w:val="24"/>
          <w:szCs w:val="24"/>
        </w:rPr>
        <w:t>deve</w:t>
      </w:r>
      <w:r w:rsidRPr="00E920BB">
        <w:rPr>
          <w:rFonts w:ascii="Arial" w:hAnsi="Arial" w:cs="Arial"/>
          <w:sz w:val="24"/>
          <w:szCs w:val="24"/>
        </w:rPr>
        <w:tab/>
        <w:t>invariavelmente</w:t>
      </w:r>
      <w:r>
        <w:rPr>
          <w:rFonts w:ascii="Arial" w:hAnsi="Arial" w:cs="Arial"/>
          <w:sz w:val="24"/>
          <w:szCs w:val="24"/>
        </w:rPr>
        <w:t xml:space="preserve"> existir”.</w:t>
      </w:r>
    </w:p>
    <w:p w:rsidR="008C1D67" w:rsidRDefault="008C1D67" w:rsidP="00E920BB">
      <w:pPr>
        <w:spacing w:line="360" w:lineRule="auto"/>
        <w:jc w:val="both"/>
        <w:rPr>
          <w:rFonts w:ascii="Arial" w:hAnsi="Arial" w:cs="Arial"/>
          <w:sz w:val="24"/>
          <w:szCs w:val="24"/>
        </w:rPr>
      </w:pPr>
      <w:r>
        <w:rPr>
          <w:rFonts w:ascii="Arial" w:hAnsi="Arial" w:cs="Arial"/>
          <w:sz w:val="24"/>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8C1D67" w:rsidRDefault="008C1D67" w:rsidP="00E920BB">
      <w:pPr>
        <w:spacing w:line="360" w:lineRule="auto"/>
        <w:jc w:val="both"/>
        <w:rPr>
          <w:rFonts w:ascii="Arial" w:hAnsi="Arial" w:cs="Arial"/>
          <w:sz w:val="24"/>
          <w:szCs w:val="24"/>
        </w:rPr>
      </w:pPr>
      <w:r>
        <w:rPr>
          <w:rFonts w:ascii="Arial" w:hAnsi="Arial" w:cs="Arial"/>
          <w:sz w:val="24"/>
          <w:szCs w:val="24"/>
        </w:rPr>
        <w:tab/>
        <w:t>Para o presente trabalho, a dimensão de tempo será identificada pelos anos referentes a cada análise (2015 até 2018), um identificador para cada uma delas e seu indicador nulo que será explicado adiante.</w:t>
      </w:r>
    </w:p>
    <w:p w:rsidR="008C1D67" w:rsidRPr="00E920BB" w:rsidRDefault="008C1D67" w:rsidP="00E920BB">
      <w:pPr>
        <w:spacing w:line="360" w:lineRule="auto"/>
        <w:jc w:val="both"/>
        <w:rPr>
          <w:rFonts w:ascii="Arial" w:hAnsi="Arial" w:cs="Arial"/>
          <w:sz w:val="24"/>
          <w:szCs w:val="24"/>
        </w:rPr>
      </w:pPr>
      <w:r>
        <w:rPr>
          <w:rFonts w:ascii="Arial" w:hAnsi="Arial" w:cs="Arial"/>
          <w:sz w:val="24"/>
          <w:szCs w:val="24"/>
        </w:rPr>
        <w:tab/>
        <w:t>Seu diagrama de carga é mostrado na imagem abaixo:</w:t>
      </w:r>
    </w:p>
    <w:p w:rsidR="008C1D67" w:rsidRPr="00F56686" w:rsidRDefault="008C1D67" w:rsidP="00F56686">
      <w:pPr>
        <w:spacing w:line="240" w:lineRule="auto"/>
        <w:jc w:val="both"/>
        <w:rPr>
          <w:rFonts w:ascii="Arial" w:hAnsi="Arial" w:cs="Arial"/>
          <w:sz w:val="20"/>
          <w:szCs w:val="20"/>
        </w:rPr>
      </w:pPr>
      <w:r w:rsidRPr="00F56686">
        <w:rPr>
          <w:rFonts w:ascii="Arial" w:hAnsi="Arial" w:cs="Arial"/>
          <w:sz w:val="20"/>
          <w:szCs w:val="20"/>
        </w:rPr>
        <w:t xml:space="preserve">Figura x – Visão </w:t>
      </w:r>
      <w:r>
        <w:rPr>
          <w:rFonts w:ascii="Arial" w:hAnsi="Arial" w:cs="Arial"/>
          <w:sz w:val="20"/>
          <w:szCs w:val="20"/>
        </w:rPr>
        <w:t>geral da ETL Ano</w:t>
      </w:r>
      <w:r w:rsidRPr="00F56686">
        <w:rPr>
          <w:rFonts w:ascii="Arial" w:hAnsi="Arial" w:cs="Arial"/>
          <w:sz w:val="20"/>
          <w:szCs w:val="20"/>
        </w:rPr>
        <w:t xml:space="preserve"> para o DW.</w:t>
      </w:r>
    </w:p>
    <w:p w:rsidR="008C1D67" w:rsidRPr="00F56686" w:rsidRDefault="008C1D67" w:rsidP="00F56686">
      <w:pPr>
        <w:spacing w:line="240" w:lineRule="auto"/>
        <w:jc w:val="both"/>
        <w:rPr>
          <w:rFonts w:ascii="Arial" w:hAnsi="Arial" w:cs="Arial"/>
          <w:sz w:val="20"/>
          <w:szCs w:val="20"/>
        </w:rPr>
      </w:pPr>
      <w:r w:rsidRPr="00AE5713">
        <w:rPr>
          <w:rFonts w:ascii="Arial" w:hAnsi="Arial" w:cs="Arial"/>
          <w:sz w:val="20"/>
          <w:szCs w:val="20"/>
        </w:rPr>
        <w:pict>
          <v:shape id="_x0000_i1035" type="#_x0000_t75" style="width:468pt;height:150pt">
            <v:imagedata r:id="rId18" o:title=""/>
          </v:shape>
        </w:pict>
      </w:r>
    </w:p>
    <w:p w:rsidR="008C1D67" w:rsidRPr="00F56686" w:rsidRDefault="008C1D67" w:rsidP="00F56686">
      <w:pPr>
        <w:spacing w:line="360" w:lineRule="auto"/>
        <w:jc w:val="both"/>
        <w:rPr>
          <w:rFonts w:ascii="Arial" w:hAnsi="Arial" w:cs="Arial"/>
          <w:sz w:val="20"/>
          <w:szCs w:val="20"/>
        </w:rPr>
      </w:pPr>
      <w:r w:rsidRPr="00F56686">
        <w:rPr>
          <w:rFonts w:ascii="Arial" w:hAnsi="Arial" w:cs="Arial"/>
          <w:sz w:val="20"/>
          <w:szCs w:val="20"/>
        </w:rPr>
        <w:t>Fonte: Autores (2019).</w:t>
      </w:r>
    </w:p>
    <w:p w:rsidR="008C1D67" w:rsidRDefault="008C1D67" w:rsidP="0037198D">
      <w:pPr>
        <w:spacing w:line="360" w:lineRule="auto"/>
        <w:ind w:firstLine="720"/>
        <w:jc w:val="both"/>
        <w:rPr>
          <w:rFonts w:ascii="Arial" w:hAnsi="Arial" w:cs="Arial"/>
          <w:sz w:val="24"/>
          <w:szCs w:val="24"/>
        </w:rPr>
      </w:pPr>
      <w:r>
        <w:rPr>
          <w:rFonts w:ascii="Arial" w:hAnsi="Arial" w:cs="Arial"/>
          <w:sz w:val="24"/>
          <w:szCs w:val="24"/>
        </w:rPr>
        <w:t>Os seguintes passos foram utilizados:</w:t>
      </w:r>
    </w:p>
    <w:p w:rsidR="008C1D67" w:rsidRPr="002A0DBD" w:rsidRDefault="008C1D67" w:rsidP="00F56686">
      <w:pPr>
        <w:spacing w:line="360" w:lineRule="auto"/>
        <w:ind w:firstLine="720"/>
        <w:jc w:val="both"/>
        <w:rPr>
          <w:rFonts w:ascii="Arial" w:hAnsi="Arial" w:cs="Arial"/>
          <w:sz w:val="24"/>
          <w:szCs w:val="24"/>
        </w:rPr>
      </w:pPr>
      <w:r>
        <w:rPr>
          <w:rFonts w:ascii="Arial" w:hAnsi="Arial" w:cs="Arial"/>
          <w:i/>
          <w:sz w:val="24"/>
          <w:szCs w:val="24"/>
        </w:rPr>
        <w:t>Data Grid</w:t>
      </w:r>
      <w:r w:rsidRPr="002A0DBD">
        <w:rPr>
          <w:rFonts w:ascii="Arial" w:hAnsi="Arial" w:cs="Arial"/>
          <w:sz w:val="24"/>
          <w:szCs w:val="24"/>
        </w:rPr>
        <w:t>:</w:t>
      </w:r>
      <w:r>
        <w:rPr>
          <w:rFonts w:ascii="Arial" w:hAnsi="Arial" w:cs="Arial"/>
          <w:sz w:val="24"/>
          <w:szCs w:val="24"/>
        </w:rPr>
        <w:t xml:space="preserve"> Neste </w:t>
      </w:r>
      <w:r>
        <w:rPr>
          <w:rFonts w:ascii="Arial" w:hAnsi="Arial" w:cs="Arial"/>
          <w:i/>
          <w:sz w:val="24"/>
          <w:szCs w:val="24"/>
        </w:rPr>
        <w:t>step</w:t>
      </w:r>
      <w:r>
        <w:rPr>
          <w:rFonts w:ascii="Arial" w:hAnsi="Arial" w:cs="Arial"/>
          <w:sz w:val="24"/>
          <w:szCs w:val="24"/>
        </w:rPr>
        <w:t xml:space="preserve"> será criada uma tabela com um conjunto constante de dados, informando os nomes dos campos, seus tipos, e seus respectivos dados. Aqui está sendo carregado cada um dos anos da análise e um indicador para cada um deles.</w:t>
      </w:r>
    </w:p>
    <w:p w:rsidR="008C1D67" w:rsidRDefault="008C1D67" w:rsidP="00F56686">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r>
        <w:rPr>
          <w:rFonts w:ascii="Arial" w:hAnsi="Arial" w:cs="Arial"/>
          <w:sz w:val="24"/>
          <w:szCs w:val="24"/>
        </w:rPr>
        <w:t xml:space="preserve"> Aqui os dados estão sendo gravados na tabela D_TEMPO do banco de dados.</w:t>
      </w:r>
    </w:p>
    <w:p w:rsidR="008C1D67" w:rsidRDefault="008C1D67" w:rsidP="00F56686">
      <w:pPr>
        <w:spacing w:line="360" w:lineRule="auto"/>
        <w:jc w:val="both"/>
        <w:rPr>
          <w:rFonts w:ascii="Arial" w:hAnsi="Arial" w:cs="Arial"/>
          <w:sz w:val="24"/>
          <w:szCs w:val="24"/>
        </w:rPr>
      </w:pPr>
      <w:r>
        <w:rPr>
          <w:rFonts w:ascii="Arial" w:hAnsi="Arial" w:cs="Arial"/>
          <w:sz w:val="24"/>
          <w:szCs w:val="24"/>
        </w:rPr>
        <w:tab/>
        <w:t>Indicador nulo da dimensão:</w:t>
      </w:r>
    </w:p>
    <w:p w:rsidR="008C1D67" w:rsidRDefault="008C1D67" w:rsidP="00F56686">
      <w:pPr>
        <w:spacing w:line="360" w:lineRule="auto"/>
        <w:jc w:val="both"/>
        <w:rPr>
          <w:rFonts w:ascii="Arial" w:hAnsi="Arial" w:cs="Arial"/>
          <w:sz w:val="24"/>
          <w:szCs w:val="24"/>
        </w:rPr>
      </w:pPr>
      <w:r>
        <w:rPr>
          <w:rFonts w:ascii="Arial" w:hAnsi="Arial" w:cs="Arial"/>
          <w:sz w:val="24"/>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8C1D67" w:rsidRDefault="008C1D67" w:rsidP="00BB163F">
      <w:pPr>
        <w:spacing w:line="360" w:lineRule="auto"/>
        <w:jc w:val="both"/>
        <w:rPr>
          <w:rFonts w:ascii="Arial" w:hAnsi="Arial" w:cs="Arial"/>
          <w:sz w:val="24"/>
          <w:szCs w:val="24"/>
        </w:rPr>
      </w:pPr>
      <w:r>
        <w:rPr>
          <w:rFonts w:ascii="Arial" w:hAnsi="Arial" w:cs="Arial"/>
          <w:sz w:val="24"/>
          <w:szCs w:val="24"/>
        </w:rPr>
        <w:t>4.4.5.3 Dimensões Localidade</w:t>
      </w:r>
    </w:p>
    <w:p w:rsidR="008C1D67" w:rsidRDefault="008C1D67" w:rsidP="00BB163F">
      <w:pPr>
        <w:spacing w:line="360" w:lineRule="auto"/>
        <w:jc w:val="both"/>
        <w:rPr>
          <w:rFonts w:ascii="Arial" w:hAnsi="Arial" w:cs="Arial"/>
          <w:sz w:val="24"/>
          <w:szCs w:val="24"/>
        </w:rPr>
      </w:pPr>
      <w:r>
        <w:rPr>
          <w:rFonts w:ascii="Arial" w:hAnsi="Arial" w:cs="Arial"/>
          <w:sz w:val="24"/>
          <w:szCs w:val="24"/>
        </w:rPr>
        <w:tab/>
        <w:t xml:space="preserve">Como descrito na seção 4.4.4 acerca dos indicadores e das dimensões, será usado duas tabelas chamadas de Aluno e Matrícula, elas por sua vez utilizam informações geográficas na sua estrutura. </w:t>
      </w:r>
    </w:p>
    <w:p w:rsidR="008C1D67" w:rsidRDefault="008C1D67" w:rsidP="00904CAE">
      <w:pPr>
        <w:spacing w:line="360" w:lineRule="auto"/>
        <w:ind w:firstLine="720"/>
        <w:jc w:val="both"/>
        <w:rPr>
          <w:rFonts w:ascii="Arial" w:hAnsi="Arial" w:cs="Arial"/>
          <w:sz w:val="24"/>
          <w:szCs w:val="24"/>
        </w:rPr>
      </w:pPr>
      <w:r>
        <w:rPr>
          <w:rFonts w:ascii="Arial" w:hAnsi="Arial" w:cs="Arial"/>
          <w:sz w:val="24"/>
          <w:szCs w:val="24"/>
        </w:rPr>
        <w:t>Em base dos microdados do INEP, as tabelas sobre Aluno utilizam as informações de município, UF, e país, por outro lado, a dimensão Escola faz uso das informações de distrito, município, UF, microrregião, mesorregião e região.</w:t>
      </w:r>
    </w:p>
    <w:p w:rsidR="008C1D67" w:rsidRDefault="008C1D67" w:rsidP="00904CAE">
      <w:pPr>
        <w:spacing w:line="360" w:lineRule="auto"/>
        <w:ind w:firstLine="720"/>
        <w:jc w:val="both"/>
        <w:rPr>
          <w:rFonts w:ascii="Arial" w:hAnsi="Arial" w:cs="Arial"/>
          <w:sz w:val="24"/>
          <w:szCs w:val="24"/>
        </w:rPr>
      </w:pPr>
      <w:r>
        <w:rPr>
          <w:rFonts w:ascii="Arial" w:hAnsi="Arial" w:cs="Arial"/>
          <w:sz w:val="24"/>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8C1D67" w:rsidRDefault="008C1D67" w:rsidP="00EE60F2">
      <w:pPr>
        <w:numPr>
          <w:ilvl w:val="0"/>
          <w:numId w:val="13"/>
        </w:numPr>
        <w:spacing w:line="360" w:lineRule="auto"/>
        <w:jc w:val="both"/>
        <w:rPr>
          <w:rFonts w:ascii="Arial" w:hAnsi="Arial" w:cs="Arial"/>
          <w:sz w:val="24"/>
          <w:szCs w:val="24"/>
        </w:rPr>
      </w:pPr>
      <w:r>
        <w:rPr>
          <w:rFonts w:ascii="Arial" w:hAnsi="Arial" w:cs="Arial"/>
          <w:sz w:val="24"/>
          <w:szCs w:val="24"/>
        </w:rPr>
        <w:t>País;</w:t>
      </w:r>
    </w:p>
    <w:p w:rsidR="008C1D67" w:rsidRDefault="008C1D67" w:rsidP="00EE60F2">
      <w:pPr>
        <w:numPr>
          <w:ilvl w:val="0"/>
          <w:numId w:val="13"/>
        </w:numPr>
        <w:spacing w:line="360" w:lineRule="auto"/>
        <w:jc w:val="both"/>
        <w:rPr>
          <w:rFonts w:ascii="Arial" w:hAnsi="Arial" w:cs="Arial"/>
          <w:sz w:val="24"/>
          <w:szCs w:val="24"/>
        </w:rPr>
      </w:pPr>
      <w:r>
        <w:rPr>
          <w:rFonts w:ascii="Arial" w:hAnsi="Arial" w:cs="Arial"/>
          <w:sz w:val="24"/>
          <w:szCs w:val="24"/>
        </w:rPr>
        <w:t>Região;</w:t>
      </w:r>
    </w:p>
    <w:p w:rsidR="008C1D67" w:rsidRDefault="008C1D67" w:rsidP="00EE60F2">
      <w:pPr>
        <w:numPr>
          <w:ilvl w:val="0"/>
          <w:numId w:val="13"/>
        </w:numPr>
        <w:spacing w:line="360" w:lineRule="auto"/>
        <w:jc w:val="both"/>
        <w:rPr>
          <w:rFonts w:ascii="Arial" w:hAnsi="Arial" w:cs="Arial"/>
          <w:sz w:val="24"/>
          <w:szCs w:val="24"/>
        </w:rPr>
      </w:pPr>
      <w:r>
        <w:rPr>
          <w:rFonts w:ascii="Arial" w:hAnsi="Arial" w:cs="Arial"/>
          <w:sz w:val="24"/>
          <w:szCs w:val="24"/>
        </w:rPr>
        <w:t>UF;</w:t>
      </w:r>
    </w:p>
    <w:p w:rsidR="008C1D67" w:rsidRDefault="008C1D67" w:rsidP="00EE60F2">
      <w:pPr>
        <w:numPr>
          <w:ilvl w:val="0"/>
          <w:numId w:val="13"/>
        </w:numPr>
        <w:spacing w:line="360" w:lineRule="auto"/>
        <w:jc w:val="both"/>
        <w:rPr>
          <w:rFonts w:ascii="Arial" w:hAnsi="Arial" w:cs="Arial"/>
          <w:sz w:val="24"/>
          <w:szCs w:val="24"/>
        </w:rPr>
      </w:pPr>
      <w:r>
        <w:rPr>
          <w:rFonts w:ascii="Arial" w:hAnsi="Arial" w:cs="Arial"/>
          <w:sz w:val="24"/>
          <w:szCs w:val="24"/>
        </w:rPr>
        <w:t>Mesorregião;</w:t>
      </w:r>
    </w:p>
    <w:p w:rsidR="008C1D67" w:rsidRDefault="008C1D67" w:rsidP="00EE60F2">
      <w:pPr>
        <w:numPr>
          <w:ilvl w:val="0"/>
          <w:numId w:val="13"/>
        </w:numPr>
        <w:spacing w:line="360" w:lineRule="auto"/>
        <w:jc w:val="both"/>
        <w:rPr>
          <w:rFonts w:ascii="Arial" w:hAnsi="Arial" w:cs="Arial"/>
          <w:sz w:val="24"/>
          <w:szCs w:val="24"/>
        </w:rPr>
      </w:pPr>
      <w:r>
        <w:rPr>
          <w:rFonts w:ascii="Arial" w:hAnsi="Arial" w:cs="Arial"/>
          <w:sz w:val="24"/>
          <w:szCs w:val="24"/>
        </w:rPr>
        <w:t>Microrregião;</w:t>
      </w:r>
    </w:p>
    <w:p w:rsidR="008C1D67" w:rsidRDefault="008C1D67" w:rsidP="00EE60F2">
      <w:pPr>
        <w:numPr>
          <w:ilvl w:val="0"/>
          <w:numId w:val="13"/>
        </w:numPr>
        <w:spacing w:line="360" w:lineRule="auto"/>
        <w:jc w:val="both"/>
        <w:rPr>
          <w:rFonts w:ascii="Arial" w:hAnsi="Arial" w:cs="Arial"/>
          <w:sz w:val="24"/>
          <w:szCs w:val="24"/>
        </w:rPr>
      </w:pPr>
      <w:r>
        <w:rPr>
          <w:rFonts w:ascii="Arial" w:hAnsi="Arial" w:cs="Arial"/>
          <w:sz w:val="24"/>
          <w:szCs w:val="24"/>
        </w:rPr>
        <w:t>Município;</w:t>
      </w:r>
    </w:p>
    <w:p w:rsidR="008C1D67" w:rsidRDefault="008C1D67" w:rsidP="00EE60F2">
      <w:pPr>
        <w:numPr>
          <w:ilvl w:val="0"/>
          <w:numId w:val="13"/>
        </w:numPr>
        <w:spacing w:line="360" w:lineRule="auto"/>
        <w:jc w:val="both"/>
        <w:rPr>
          <w:rFonts w:ascii="Arial" w:hAnsi="Arial" w:cs="Arial"/>
          <w:sz w:val="24"/>
          <w:szCs w:val="24"/>
        </w:rPr>
      </w:pPr>
      <w:r>
        <w:rPr>
          <w:rFonts w:ascii="Arial" w:hAnsi="Arial" w:cs="Arial"/>
          <w:sz w:val="24"/>
          <w:szCs w:val="24"/>
        </w:rPr>
        <w:t>Distrito;</w:t>
      </w:r>
    </w:p>
    <w:p w:rsidR="008C1D67" w:rsidRDefault="008C1D67" w:rsidP="00EE60F2">
      <w:pPr>
        <w:spacing w:line="360" w:lineRule="auto"/>
        <w:ind w:left="720"/>
        <w:jc w:val="both"/>
        <w:rPr>
          <w:rFonts w:ascii="Arial" w:hAnsi="Arial" w:cs="Arial"/>
          <w:sz w:val="24"/>
          <w:szCs w:val="24"/>
        </w:rPr>
      </w:pPr>
      <w:r>
        <w:rPr>
          <w:rFonts w:ascii="Arial" w:hAnsi="Arial" w:cs="Arial"/>
          <w:sz w:val="24"/>
          <w:szCs w:val="24"/>
        </w:rPr>
        <w:t>As definições de cada uma das dimensões Localidade serão explicadas adiante.</w:t>
      </w:r>
    </w:p>
    <w:p w:rsidR="008C1D67" w:rsidRDefault="008C1D67" w:rsidP="00EE60F2">
      <w:pPr>
        <w:spacing w:line="360" w:lineRule="auto"/>
        <w:jc w:val="both"/>
        <w:rPr>
          <w:rFonts w:ascii="Arial" w:hAnsi="Arial" w:cs="Arial"/>
          <w:sz w:val="24"/>
          <w:szCs w:val="24"/>
        </w:rPr>
      </w:pPr>
      <w:r>
        <w:rPr>
          <w:rFonts w:ascii="Arial" w:hAnsi="Arial" w:cs="Arial"/>
          <w:sz w:val="24"/>
          <w:szCs w:val="24"/>
        </w:rPr>
        <w:t>4.4.5.3.1 Dimensão Localidade Distrito</w:t>
      </w:r>
    </w:p>
    <w:p w:rsidR="008C1D67" w:rsidRDefault="008C1D67" w:rsidP="00EE60F2">
      <w:pPr>
        <w:spacing w:line="360" w:lineRule="auto"/>
        <w:jc w:val="both"/>
        <w:rPr>
          <w:rFonts w:ascii="Arial" w:hAnsi="Arial" w:cs="Arial"/>
          <w:sz w:val="24"/>
          <w:szCs w:val="24"/>
        </w:rPr>
      </w:pPr>
      <w:r>
        <w:rPr>
          <w:rFonts w:ascii="Arial" w:hAnsi="Arial" w:cs="Arial"/>
          <w:sz w:val="24"/>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8C1D67" w:rsidRDefault="008C1D67" w:rsidP="00EE60F2">
      <w:pPr>
        <w:spacing w:line="360" w:lineRule="auto"/>
        <w:jc w:val="both"/>
        <w:rPr>
          <w:rFonts w:ascii="Arial" w:hAnsi="Arial" w:cs="Arial"/>
          <w:sz w:val="24"/>
          <w:szCs w:val="24"/>
        </w:rPr>
      </w:pPr>
      <w:r>
        <w:rPr>
          <w:rFonts w:ascii="Arial" w:hAnsi="Arial" w:cs="Arial"/>
          <w:sz w:val="24"/>
          <w:szCs w:val="24"/>
        </w:rPr>
        <w:tab/>
        <w:t>Seu diagrama de carga é mostrado na imagem abaixo:</w:t>
      </w:r>
    </w:p>
    <w:p w:rsidR="008C1D67" w:rsidRDefault="008C1D67" w:rsidP="00EE60F2">
      <w:pPr>
        <w:spacing w:line="360" w:lineRule="auto"/>
        <w:jc w:val="both"/>
        <w:rPr>
          <w:rFonts w:ascii="Arial" w:hAnsi="Arial" w:cs="Arial"/>
          <w:sz w:val="24"/>
          <w:szCs w:val="24"/>
        </w:rPr>
      </w:pPr>
      <w:r>
        <w:rPr>
          <w:rFonts w:ascii="Arial" w:hAnsi="Arial" w:cs="Arial"/>
          <w:sz w:val="24"/>
          <w:szCs w:val="24"/>
        </w:rPr>
        <w:tab/>
        <w:t>[INSERIR IMAGEM]</w:t>
      </w:r>
    </w:p>
    <w:p w:rsidR="008C1D67" w:rsidRDefault="008C1D67" w:rsidP="00311979">
      <w:pPr>
        <w:spacing w:line="360" w:lineRule="auto"/>
        <w:ind w:firstLine="720"/>
        <w:jc w:val="both"/>
        <w:rPr>
          <w:rFonts w:ascii="Arial" w:hAnsi="Arial" w:cs="Arial"/>
          <w:sz w:val="24"/>
          <w:szCs w:val="24"/>
        </w:rPr>
      </w:pPr>
      <w:r>
        <w:rPr>
          <w:rFonts w:ascii="Arial" w:hAnsi="Arial" w:cs="Arial"/>
          <w:sz w:val="24"/>
          <w:szCs w:val="24"/>
        </w:rPr>
        <w:t>Os seguintes passos foram utilizados:</w:t>
      </w:r>
    </w:p>
    <w:p w:rsidR="008C1D67" w:rsidRDefault="008C1D67" w:rsidP="00675A3D">
      <w:pPr>
        <w:spacing w:line="360" w:lineRule="auto"/>
        <w:ind w:firstLine="720"/>
        <w:jc w:val="both"/>
        <w:rPr>
          <w:rFonts w:ascii="Arial" w:hAnsi="Arial" w:cs="Arial"/>
          <w:sz w:val="24"/>
          <w:szCs w:val="24"/>
        </w:rPr>
      </w:pPr>
      <w:r>
        <w:rPr>
          <w:rFonts w:ascii="Arial" w:hAnsi="Arial" w:cs="Arial"/>
          <w:i/>
          <w:sz w:val="24"/>
          <w:szCs w:val="24"/>
        </w:rPr>
        <w:t xml:space="preserve">Table Input </w:t>
      </w:r>
      <w:r>
        <w:rPr>
          <w:rFonts w:ascii="Arial" w:hAnsi="Arial" w:cs="Arial"/>
          <w:sz w:val="24"/>
          <w:szCs w:val="24"/>
        </w:rPr>
        <w:t>(na imagem acima com os nomes: distrito, municipio, microrregiao, mesorregiao, uf)</w:t>
      </w:r>
      <w:r w:rsidRPr="002A0DBD">
        <w:rPr>
          <w:rFonts w:ascii="Arial" w:hAnsi="Arial" w:cs="Arial"/>
          <w:sz w:val="24"/>
          <w:szCs w:val="24"/>
        </w:rPr>
        <w:t>:</w:t>
      </w:r>
      <w:r>
        <w:rPr>
          <w:rFonts w:ascii="Arial" w:hAnsi="Arial" w:cs="Arial"/>
          <w:sz w:val="24"/>
          <w:szCs w:val="24"/>
        </w:rPr>
        <w:t xml:space="preserve">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w:t>
      </w:r>
    </w:p>
    <w:p w:rsidR="008C1D67" w:rsidRDefault="008C1D67" w:rsidP="00675A3D">
      <w:pPr>
        <w:spacing w:line="360" w:lineRule="auto"/>
        <w:ind w:firstLine="720"/>
        <w:jc w:val="both"/>
        <w:rPr>
          <w:rFonts w:ascii="Arial" w:hAnsi="Arial" w:cs="Arial"/>
          <w:sz w:val="24"/>
          <w:szCs w:val="24"/>
        </w:rPr>
      </w:pPr>
      <w:r>
        <w:rPr>
          <w:rFonts w:ascii="Arial" w:hAnsi="Arial" w:cs="Arial"/>
          <w:i/>
          <w:sz w:val="24"/>
          <w:szCs w:val="24"/>
        </w:rPr>
        <w:t xml:space="preserve">Sort rows </w:t>
      </w:r>
      <w:r>
        <w:rPr>
          <w:rFonts w:ascii="Arial" w:hAnsi="Arial" w:cs="Arial"/>
          <w:sz w:val="24"/>
          <w:szCs w:val="24"/>
        </w:rPr>
        <w:t xml:space="preserve">(na imagem acima com os nomes: Sort distrito, Sort municipio, Sort microrregiao, Sort mesorregião, Sort regiao, Sort distrito_municipio, Sort municipio_microrregiao, Sort microrregiao_mesorregiao, Sort mesorregiao_uf):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 xml:space="preserve">do SQL. Nele podem ser configuradas outras opções como ordenação ascendente ou descendente e diferenciação de maiúsculas e minúsculas. </w:t>
      </w:r>
    </w:p>
    <w:p w:rsidR="008C1D67" w:rsidRDefault="008C1D67" w:rsidP="00675A3D">
      <w:pPr>
        <w:spacing w:line="360" w:lineRule="auto"/>
        <w:ind w:firstLine="720"/>
        <w:jc w:val="both"/>
        <w:rPr>
          <w:rFonts w:ascii="Arial" w:hAnsi="Arial" w:cs="Arial"/>
          <w:sz w:val="24"/>
          <w:szCs w:val="24"/>
        </w:rPr>
      </w:pPr>
      <w:r>
        <w:rPr>
          <w:rFonts w:ascii="Arial" w:hAnsi="Arial" w:cs="Arial"/>
          <w:i/>
          <w:sz w:val="24"/>
          <w:szCs w:val="24"/>
        </w:rPr>
        <w:t xml:space="preserve">Merge Join </w:t>
      </w:r>
      <w:r>
        <w:rPr>
          <w:rFonts w:ascii="Arial" w:hAnsi="Arial" w:cs="Arial"/>
          <w:sz w:val="24"/>
          <w:szCs w:val="24"/>
        </w:rPr>
        <w:t xml:space="preserve">(na imagem acima com os nomes: Merge distrito_municipio, Merge municipio_microrregiao, Merge microrregiao_mesorregiao, Merge mesorregiao_uf, Merge uf_regiao): Com um funcionamento semelhante ao comando </w:t>
      </w:r>
      <w:r>
        <w:rPr>
          <w:rFonts w:ascii="Arial" w:hAnsi="Arial" w:cs="Arial"/>
          <w:i/>
          <w:sz w:val="24"/>
          <w:szCs w:val="24"/>
        </w:rPr>
        <w:t>JOIN</w:t>
      </w:r>
      <w:r>
        <w:rPr>
          <w:rFonts w:ascii="Arial" w:hAnsi="Arial" w:cs="Arial"/>
          <w:sz w:val="24"/>
          <w:szCs w:val="24"/>
        </w:rPr>
        <w:t xml:space="preserve"> do SQL, esse </w:t>
      </w:r>
      <w:r>
        <w:rPr>
          <w:rFonts w:ascii="Arial" w:hAnsi="Arial" w:cs="Arial"/>
          <w:i/>
          <w:sz w:val="24"/>
          <w:szCs w:val="24"/>
        </w:rPr>
        <w:t>step</w:t>
      </w:r>
      <w:r>
        <w:rPr>
          <w:rFonts w:ascii="Arial" w:hAnsi="Arial" w:cs="Arial"/>
          <w:sz w:val="24"/>
          <w:szCs w:val="24"/>
        </w:rPr>
        <w:t xml:space="preserve"> une dois fluxos de informação com base em uma coluna compartilhada (</w:t>
      </w:r>
      <w:r>
        <w:rPr>
          <w:rFonts w:ascii="Arial" w:hAnsi="Arial" w:cs="Arial"/>
          <w:i/>
          <w:sz w:val="24"/>
          <w:szCs w:val="24"/>
        </w:rPr>
        <w:t>key</w:t>
      </w:r>
      <w:r>
        <w:rPr>
          <w:rFonts w:ascii="Arial" w:hAnsi="Arial" w:cs="Arial"/>
          <w:sz w:val="24"/>
          <w:szCs w:val="24"/>
        </w:rPr>
        <w:t xml:space="preserve">), além de ser possível a configuração da forma de união (retornar apenas os dados que se relacionam ou também aqueles que não se relacionam). Requer o uso do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Sort rows</w:t>
      </w:r>
      <w:r>
        <w:rPr>
          <w:rFonts w:ascii="Arial" w:hAnsi="Arial" w:cs="Arial"/>
          <w:sz w:val="24"/>
          <w:szCs w:val="24"/>
        </w:rPr>
        <w:t xml:space="preserve"> antes deste para ordenação da coluna escolhida. </w:t>
      </w:r>
    </w:p>
    <w:p w:rsidR="008C1D67" w:rsidRPr="00962F80" w:rsidRDefault="008C1D67" w:rsidP="00675A3D">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Este passo é utilizado para remover colunas, alterar o nome delas bem como seus tipos. </w:t>
      </w:r>
    </w:p>
    <w:p w:rsidR="008C1D67" w:rsidRPr="003E7F7E" w:rsidRDefault="008C1D67" w:rsidP="00675A3D">
      <w:pPr>
        <w:spacing w:line="360" w:lineRule="auto"/>
        <w:ind w:firstLine="720"/>
        <w:jc w:val="both"/>
        <w:rPr>
          <w:rFonts w:ascii="Arial" w:hAnsi="Arial" w:cs="Arial"/>
          <w:sz w:val="24"/>
          <w:szCs w:val="24"/>
        </w:rPr>
      </w:pPr>
      <w:r>
        <w:rPr>
          <w:rFonts w:ascii="Arial" w:hAnsi="Arial" w:cs="Arial"/>
          <w:i/>
          <w:sz w:val="24"/>
          <w:szCs w:val="24"/>
        </w:rPr>
        <w:t>Execute SQL Script</w:t>
      </w:r>
      <w:r>
        <w:rPr>
          <w:rFonts w:ascii="Arial" w:hAnsi="Arial" w:cs="Arial"/>
          <w:sz w:val="24"/>
          <w:szCs w:val="24"/>
        </w:rPr>
        <w:t xml:space="preserve">: Aqui nesse </w:t>
      </w:r>
      <w:r w:rsidRPr="00D434D0">
        <w:rPr>
          <w:rFonts w:ascii="Arial" w:hAnsi="Arial" w:cs="Arial"/>
          <w:i/>
          <w:sz w:val="24"/>
          <w:szCs w:val="24"/>
        </w:rPr>
        <w:t>step</w:t>
      </w:r>
      <w:r>
        <w:rPr>
          <w:rFonts w:ascii="Arial" w:hAnsi="Arial" w:cs="Arial"/>
          <w:sz w:val="24"/>
          <w:szCs w:val="24"/>
        </w:rPr>
        <w:t xml:space="preserve"> o </w:t>
      </w:r>
      <w:r>
        <w:rPr>
          <w:rFonts w:ascii="Arial" w:hAnsi="Arial" w:cs="Arial"/>
          <w:i/>
          <w:sz w:val="24"/>
          <w:szCs w:val="24"/>
        </w:rPr>
        <w:t xml:space="preserve">Pentaho </w:t>
      </w:r>
      <w:r>
        <w:rPr>
          <w:rFonts w:ascii="Arial" w:hAnsi="Arial" w:cs="Arial"/>
          <w:sz w:val="24"/>
          <w:szCs w:val="24"/>
        </w:rPr>
        <w:t>permite executar um ou mais comandos SQL para fazer alguma operação no BD, seja uma consulta (</w:t>
      </w:r>
      <w:r>
        <w:rPr>
          <w:rFonts w:ascii="Arial" w:hAnsi="Arial" w:cs="Arial"/>
          <w:i/>
          <w:sz w:val="24"/>
          <w:szCs w:val="24"/>
        </w:rPr>
        <w:t>SELECT</w:t>
      </w:r>
      <w:r>
        <w:rPr>
          <w:rFonts w:ascii="Arial" w:hAnsi="Arial" w:cs="Arial"/>
          <w:sz w:val="24"/>
          <w:szCs w:val="24"/>
        </w:rPr>
        <w:t>) ou uma inserção (</w:t>
      </w:r>
      <w:r>
        <w:rPr>
          <w:rFonts w:ascii="Arial" w:hAnsi="Arial" w:cs="Arial"/>
          <w:i/>
          <w:sz w:val="24"/>
          <w:szCs w:val="24"/>
        </w:rPr>
        <w:t>INSERT</w:t>
      </w:r>
      <w:r>
        <w:rPr>
          <w:rFonts w:ascii="Arial" w:hAnsi="Arial" w:cs="Arial"/>
          <w:sz w:val="24"/>
          <w:szCs w:val="24"/>
        </w:rPr>
        <w:t xml:space="preserve">). Além disso, é possível utilizar variáveis criadas no próprio PDI no código. </w:t>
      </w:r>
    </w:p>
    <w:p w:rsidR="008C1D67" w:rsidRDefault="008C1D67" w:rsidP="00675A3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w:t>
      </w:r>
      <w:r>
        <w:rPr>
          <w:rFonts w:ascii="Arial" w:hAnsi="Arial" w:cs="Arial"/>
          <w:sz w:val="24"/>
          <w:szCs w:val="24"/>
        </w:rPr>
        <w:t xml:space="preserve">sa ser criada com antecedência, </w:t>
      </w:r>
      <w:r w:rsidRPr="002A0DBD">
        <w:rPr>
          <w:rFonts w:ascii="Arial" w:hAnsi="Arial" w:cs="Arial"/>
          <w:sz w:val="24"/>
          <w:szCs w:val="24"/>
        </w:rPr>
        <w:t>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8C1D67" w:rsidRDefault="008C1D67" w:rsidP="00675A3D">
      <w:pPr>
        <w:spacing w:line="360" w:lineRule="auto"/>
        <w:jc w:val="both"/>
        <w:rPr>
          <w:rFonts w:ascii="Arial" w:hAnsi="Arial" w:cs="Arial"/>
          <w:sz w:val="24"/>
          <w:szCs w:val="24"/>
        </w:rPr>
      </w:pPr>
      <w:r>
        <w:rPr>
          <w:rFonts w:ascii="Arial" w:hAnsi="Arial" w:cs="Arial"/>
          <w:sz w:val="24"/>
          <w:szCs w:val="24"/>
        </w:rPr>
        <w:tab/>
        <w:t>O uso de todos os passos descritos anteriormente serão explicados adiante.</w:t>
      </w:r>
    </w:p>
    <w:p w:rsidR="008C1D67" w:rsidRDefault="008C1D67" w:rsidP="00B21AA9">
      <w:pPr>
        <w:spacing w:line="360" w:lineRule="auto"/>
        <w:jc w:val="both"/>
        <w:rPr>
          <w:rFonts w:ascii="Arial" w:hAnsi="Arial" w:cs="Arial"/>
          <w:sz w:val="24"/>
          <w:szCs w:val="24"/>
        </w:rPr>
      </w:pPr>
      <w:r>
        <w:rPr>
          <w:rFonts w:ascii="Arial" w:hAnsi="Arial" w:cs="Arial"/>
          <w:sz w:val="24"/>
          <w:szCs w:val="24"/>
        </w:rPr>
        <w:tab/>
        <w:t>Descrição do processo de carga:</w:t>
      </w:r>
    </w:p>
    <w:p w:rsidR="008C1D67" w:rsidRDefault="008C1D67" w:rsidP="00675A3D">
      <w:pPr>
        <w:spacing w:line="360" w:lineRule="auto"/>
        <w:jc w:val="both"/>
        <w:rPr>
          <w:rFonts w:ascii="Arial" w:hAnsi="Arial" w:cs="Arial"/>
          <w:sz w:val="24"/>
          <w:szCs w:val="24"/>
        </w:rPr>
      </w:pPr>
      <w:r>
        <w:rPr>
          <w:rFonts w:ascii="Arial" w:hAnsi="Arial" w:cs="Arial"/>
          <w:sz w:val="24"/>
          <w:szCs w:val="24"/>
        </w:rPr>
        <w:tab/>
        <w:t>Este processo de carga inicia-se com a aquisição dos dados da tabela (</w:t>
      </w:r>
      <w:r>
        <w:rPr>
          <w:rFonts w:ascii="Arial" w:hAnsi="Arial" w:cs="Arial"/>
          <w:i/>
          <w:sz w:val="24"/>
          <w:szCs w:val="24"/>
        </w:rPr>
        <w:t>step Table input</w:t>
      </w:r>
      <w:r>
        <w:rPr>
          <w:rFonts w:ascii="Arial" w:hAnsi="Arial" w:cs="Arial"/>
          <w:sz w:val="24"/>
          <w:szCs w:val="24"/>
        </w:rPr>
        <w:t xml:space="preserve"> com o nome ‘distritos’) que contêm as informações dos códigos de distritos (menor nível de informação, daí o nome da dimensão), dados estes inseridos previamente na seção 4.3 de montagem do </w:t>
      </w:r>
      <w:r>
        <w:rPr>
          <w:rFonts w:ascii="Arial" w:hAnsi="Arial" w:cs="Arial"/>
          <w:i/>
          <w:sz w:val="24"/>
          <w:szCs w:val="24"/>
        </w:rPr>
        <w:t>Staging</w:t>
      </w:r>
      <w:r>
        <w:rPr>
          <w:rFonts w:ascii="Arial" w:hAnsi="Arial" w:cs="Arial"/>
          <w:sz w:val="24"/>
          <w:szCs w:val="24"/>
        </w:rPr>
        <w:t>. Além desses códigos, são lidos também os códigos referentes aos municípios associados a cada distrito, na própria tabela de distritos e na tabela de municípios (</w:t>
      </w:r>
      <w:r>
        <w:rPr>
          <w:rFonts w:ascii="Arial" w:hAnsi="Arial" w:cs="Arial"/>
          <w:i/>
          <w:sz w:val="24"/>
          <w:szCs w:val="24"/>
        </w:rPr>
        <w:t>step Table input</w:t>
      </w:r>
      <w:r>
        <w:rPr>
          <w:rFonts w:ascii="Arial" w:hAnsi="Arial" w:cs="Arial"/>
          <w:sz w:val="24"/>
          <w:szCs w:val="24"/>
        </w:rPr>
        <w:t xml:space="preserve"> com o nome ‘municipio’). </w:t>
      </w:r>
    </w:p>
    <w:p w:rsidR="008C1D67" w:rsidRDefault="008C1D67" w:rsidP="00675A3D">
      <w:pPr>
        <w:spacing w:line="360" w:lineRule="auto"/>
        <w:jc w:val="both"/>
        <w:rPr>
          <w:rFonts w:ascii="Arial" w:hAnsi="Arial" w:cs="Arial"/>
          <w:sz w:val="24"/>
          <w:szCs w:val="24"/>
        </w:rPr>
      </w:pPr>
      <w:r>
        <w:rPr>
          <w:rFonts w:ascii="Arial" w:hAnsi="Arial" w:cs="Arial"/>
          <w:sz w:val="24"/>
          <w:szCs w:val="24"/>
        </w:rPr>
        <w:tab/>
        <w:t>No momento que todas as informações são adquiridas, o próximo passo é ordená-las (</w:t>
      </w:r>
      <w:r>
        <w:rPr>
          <w:rFonts w:ascii="Arial" w:hAnsi="Arial" w:cs="Arial"/>
          <w:i/>
          <w:sz w:val="24"/>
          <w:szCs w:val="24"/>
        </w:rPr>
        <w:t>step Sort rows</w:t>
      </w:r>
      <w:r>
        <w:rPr>
          <w:rFonts w:ascii="Arial" w:hAnsi="Arial" w:cs="Arial"/>
          <w:sz w:val="24"/>
          <w:szCs w:val="24"/>
        </w:rPr>
        <w:t xml:space="preserve"> com os nomes ‘Sort distrito’ e ‘Sort municipio’) de modo ascendente escolhendo a coluna que contêm os códigos dos municípios, esse passo de ordenação é necessário para o funcionamento correto do próximo passo.</w:t>
      </w:r>
    </w:p>
    <w:p w:rsidR="008C1D67" w:rsidRDefault="008C1D67" w:rsidP="00675A3D">
      <w:pPr>
        <w:spacing w:line="360" w:lineRule="auto"/>
        <w:jc w:val="both"/>
        <w:rPr>
          <w:rFonts w:ascii="Arial" w:hAnsi="Arial" w:cs="Arial"/>
          <w:sz w:val="24"/>
          <w:szCs w:val="24"/>
        </w:rPr>
      </w:pPr>
      <w:r>
        <w:rPr>
          <w:rFonts w:ascii="Arial" w:hAnsi="Arial" w:cs="Arial"/>
          <w:sz w:val="24"/>
          <w:szCs w:val="24"/>
        </w:rPr>
        <w:tab/>
        <w:t>Após as informações ordenadas, é feita a ‘união’ desses dois fluxos de informação (</w:t>
      </w:r>
      <w:r>
        <w:rPr>
          <w:rFonts w:ascii="Arial" w:hAnsi="Arial" w:cs="Arial"/>
          <w:i/>
          <w:sz w:val="24"/>
          <w:szCs w:val="24"/>
        </w:rPr>
        <w:t>step Merge Join</w:t>
      </w:r>
      <w:r>
        <w:rPr>
          <w:rFonts w:ascii="Arial" w:hAnsi="Arial" w:cs="Arial"/>
          <w:sz w:val="24"/>
          <w:szCs w:val="24"/>
        </w:rPr>
        <w:t xml:space="preserve"> com o nome ‘Merge distrito_municipio’) utilizando como coluna de união os códigos de município em cada um dos fluxos. Por exemplo: na tabela de distritos, um distrito de nome Lua Nova (cód. </w:t>
      </w:r>
      <w:r w:rsidRPr="001D327B">
        <w:rPr>
          <w:rFonts w:ascii="Arial" w:hAnsi="Arial" w:cs="Arial"/>
          <w:sz w:val="24"/>
          <w:szCs w:val="24"/>
        </w:rPr>
        <w:t>521295610</w:t>
      </w:r>
      <w:r>
        <w:rPr>
          <w:rFonts w:ascii="Arial" w:hAnsi="Arial" w:cs="Arial"/>
          <w:sz w:val="24"/>
          <w:szCs w:val="24"/>
        </w:rPr>
        <w:t xml:space="preserve">) possui nas suas informações o código de município </w:t>
      </w:r>
      <w:r w:rsidRPr="004E2BDD">
        <w:rPr>
          <w:rFonts w:ascii="Arial" w:hAnsi="Arial" w:cs="Arial"/>
          <w:sz w:val="24"/>
          <w:szCs w:val="24"/>
        </w:rPr>
        <w:t>5212956</w:t>
      </w:r>
      <w:r>
        <w:rPr>
          <w:rFonts w:ascii="Arial" w:hAnsi="Arial" w:cs="Arial"/>
          <w:sz w:val="24"/>
          <w:szCs w:val="24"/>
        </w:rPr>
        <w:t xml:space="preserve">, fazendo a união desse código na tabela de municípios, é encontrado esse código associado ao nome do município Matrinchã. Esse processo é feito para todos os distritos na tabela distritos no banco </w:t>
      </w:r>
      <w:r>
        <w:rPr>
          <w:rFonts w:ascii="Arial" w:hAnsi="Arial" w:cs="Arial"/>
          <w:i/>
          <w:sz w:val="24"/>
          <w:szCs w:val="24"/>
        </w:rPr>
        <w:t>Staging</w:t>
      </w:r>
      <w:r>
        <w:rPr>
          <w:rFonts w:ascii="Arial" w:hAnsi="Arial" w:cs="Arial"/>
          <w:sz w:val="24"/>
          <w:szCs w:val="24"/>
        </w:rPr>
        <w:t>.</w:t>
      </w:r>
    </w:p>
    <w:p w:rsidR="008C1D67" w:rsidRDefault="008C1D67" w:rsidP="00675A3D">
      <w:pPr>
        <w:spacing w:line="360" w:lineRule="auto"/>
        <w:jc w:val="both"/>
        <w:rPr>
          <w:rFonts w:ascii="Arial" w:hAnsi="Arial" w:cs="Arial"/>
          <w:sz w:val="24"/>
          <w:szCs w:val="24"/>
        </w:rPr>
      </w:pPr>
      <w:r>
        <w:rPr>
          <w:rFonts w:ascii="Arial" w:hAnsi="Arial" w:cs="Arial"/>
          <w:sz w:val="24"/>
          <w:szCs w:val="24"/>
        </w:rPr>
        <w:tab/>
        <w:t>A próxima tabela a ser acessada é a que contêm as informações dos códigos das Microrregiões (</w:t>
      </w:r>
      <w:r>
        <w:rPr>
          <w:rFonts w:ascii="Arial" w:hAnsi="Arial" w:cs="Arial"/>
          <w:i/>
          <w:sz w:val="24"/>
          <w:szCs w:val="24"/>
        </w:rPr>
        <w:t>step Table input</w:t>
      </w:r>
      <w:r>
        <w:rPr>
          <w:rFonts w:ascii="Arial" w:hAnsi="Arial" w:cs="Arial"/>
          <w:sz w:val="24"/>
          <w:szCs w:val="24"/>
        </w:rPr>
        <w:t xml:space="preserve"> com o nome ‘microrregiao’). Como descrito no processo da tabela distrito, essa tabela foi carregada na seção 4.3 do banco de </w:t>
      </w:r>
      <w:r>
        <w:rPr>
          <w:rFonts w:ascii="Arial" w:hAnsi="Arial" w:cs="Arial"/>
          <w:i/>
          <w:sz w:val="24"/>
          <w:szCs w:val="24"/>
        </w:rPr>
        <w:t>Staging</w:t>
      </w:r>
      <w:r>
        <w:rPr>
          <w:rFonts w:ascii="Arial" w:hAnsi="Arial" w:cs="Arial"/>
          <w:sz w:val="24"/>
          <w:szCs w:val="24"/>
        </w:rPr>
        <w:t>. Em conjunto desses, no momento da carga da tabela anterior de municípios também foi adquirida as informações referentes aos códigos Microrregiões associadas a cada uma.</w:t>
      </w:r>
    </w:p>
    <w:p w:rsidR="008C1D67" w:rsidRDefault="008C1D67" w:rsidP="00675A3D">
      <w:pPr>
        <w:spacing w:line="360" w:lineRule="auto"/>
        <w:jc w:val="both"/>
        <w:rPr>
          <w:rFonts w:ascii="Arial" w:hAnsi="Arial" w:cs="Arial"/>
          <w:sz w:val="24"/>
          <w:szCs w:val="24"/>
        </w:rPr>
      </w:pPr>
      <w:r>
        <w:rPr>
          <w:rFonts w:ascii="Arial" w:hAnsi="Arial" w:cs="Arial"/>
          <w:sz w:val="24"/>
          <w:szCs w:val="24"/>
        </w:rPr>
        <w:tab/>
        <w:t>Tal como no processo anterior, após as informações serem adquiridas, elas são ordenadas (</w:t>
      </w:r>
      <w:r>
        <w:rPr>
          <w:rFonts w:ascii="Arial" w:hAnsi="Arial" w:cs="Arial"/>
          <w:i/>
          <w:sz w:val="24"/>
          <w:szCs w:val="24"/>
        </w:rPr>
        <w:t>step Sort rows</w:t>
      </w:r>
      <w:r>
        <w:rPr>
          <w:rFonts w:ascii="Arial" w:hAnsi="Arial" w:cs="Arial"/>
          <w:sz w:val="24"/>
          <w:szCs w:val="24"/>
        </w:rPr>
        <w:t xml:space="preserve"> com os nomes ‘Sort microrregiao’ e ‘Sort distrito_municipio’) de modo ascendente, agora utilizando a coluna com os códigos das Microrregiões como referência.</w:t>
      </w:r>
    </w:p>
    <w:p w:rsidR="008C1D67" w:rsidRDefault="008C1D67" w:rsidP="00675A3D">
      <w:pPr>
        <w:spacing w:line="360" w:lineRule="auto"/>
        <w:jc w:val="both"/>
        <w:rPr>
          <w:rFonts w:ascii="Arial" w:hAnsi="Arial" w:cs="Arial"/>
          <w:sz w:val="24"/>
          <w:szCs w:val="24"/>
        </w:rPr>
      </w:pPr>
      <w:r>
        <w:rPr>
          <w:rFonts w:ascii="Arial" w:hAnsi="Arial" w:cs="Arial"/>
          <w:sz w:val="24"/>
          <w:szCs w:val="24"/>
        </w:rPr>
        <w:tab/>
        <w:t>Após isso é feita a ‘união’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município_microrregiao’) desses fluxos tal como o processo anterior, mas utilizando a coluna com o código das Microrregiões como forma de união. Por exemplo: continuando com o município anteriormente especificado (Matrinchã, cód. </w:t>
      </w:r>
      <w:r w:rsidRPr="004E2BDD">
        <w:rPr>
          <w:rFonts w:ascii="Arial" w:hAnsi="Arial" w:cs="Arial"/>
          <w:sz w:val="24"/>
          <w:szCs w:val="24"/>
        </w:rPr>
        <w:t>5212956</w:t>
      </w:r>
      <w:r>
        <w:rPr>
          <w:rFonts w:ascii="Arial" w:hAnsi="Arial" w:cs="Arial"/>
          <w:sz w:val="24"/>
          <w:szCs w:val="24"/>
        </w:rPr>
        <w:t>), ele possui em sua base o código de Microrregião 52002, que na tabela de Microrregião o código está associado ao nome Rio Vermelho.</w:t>
      </w:r>
    </w:p>
    <w:p w:rsidR="008C1D67" w:rsidRDefault="008C1D67" w:rsidP="00675A3D">
      <w:pPr>
        <w:spacing w:line="360" w:lineRule="auto"/>
        <w:jc w:val="both"/>
        <w:rPr>
          <w:rFonts w:ascii="Arial" w:hAnsi="Arial" w:cs="Arial"/>
          <w:sz w:val="24"/>
          <w:szCs w:val="24"/>
        </w:rPr>
      </w:pPr>
      <w:r>
        <w:rPr>
          <w:rFonts w:ascii="Arial" w:hAnsi="Arial" w:cs="Arial"/>
          <w:sz w:val="24"/>
          <w:szCs w:val="24"/>
        </w:rPr>
        <w:tab/>
        <w:t>O mesmo processo é aplicado a seguir, com as informações de Mesorregião sendo adquiridas (</w:t>
      </w:r>
      <w:r>
        <w:rPr>
          <w:rFonts w:ascii="Arial" w:hAnsi="Arial" w:cs="Arial"/>
          <w:i/>
          <w:sz w:val="24"/>
          <w:szCs w:val="24"/>
        </w:rPr>
        <w:t>step Table input</w:t>
      </w:r>
      <w:r>
        <w:rPr>
          <w:rFonts w:ascii="Arial" w:hAnsi="Arial" w:cs="Arial"/>
          <w:sz w:val="24"/>
          <w:szCs w:val="24"/>
        </w:rPr>
        <w:t xml:space="preserve"> com o nome ‘mesorregiao’) e ordenadas (</w:t>
      </w:r>
      <w:r>
        <w:rPr>
          <w:rFonts w:ascii="Arial" w:hAnsi="Arial" w:cs="Arial"/>
          <w:i/>
          <w:sz w:val="24"/>
          <w:szCs w:val="24"/>
        </w:rPr>
        <w:t>step Sort rows</w:t>
      </w:r>
      <w:r>
        <w:rPr>
          <w:rFonts w:ascii="Arial" w:hAnsi="Arial" w:cs="Arial"/>
          <w:sz w:val="24"/>
          <w:szCs w:val="24"/>
        </w:rPr>
        <w:t xml:space="preserve"> com os nomes ‘Sort mesorregiao’ e ‘Sort municipio_microrregiao’) pelo seu respectivo código junto com as informações de mesorregião adquiridas na tabela de microrregião, sendo feita a sua união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microrregiao_</w:t>
      </w:r>
      <w:r w:rsidRPr="00055388">
        <w:rPr>
          <w:rFonts w:ascii="Arial" w:hAnsi="Arial" w:cs="Arial"/>
          <w:sz w:val="24"/>
          <w:szCs w:val="24"/>
        </w:rPr>
        <w:t xml:space="preserve"> </w:t>
      </w:r>
      <w:r>
        <w:rPr>
          <w:rFonts w:ascii="Arial" w:hAnsi="Arial" w:cs="Arial"/>
          <w:sz w:val="24"/>
          <w:szCs w:val="24"/>
        </w:rPr>
        <w:t>mesorregiao’) no final do processo.</w:t>
      </w:r>
    </w:p>
    <w:p w:rsidR="008C1D67" w:rsidRDefault="008C1D67" w:rsidP="00675A3D">
      <w:pPr>
        <w:spacing w:line="360" w:lineRule="auto"/>
        <w:jc w:val="both"/>
        <w:rPr>
          <w:rFonts w:ascii="Arial" w:hAnsi="Arial" w:cs="Arial"/>
          <w:sz w:val="24"/>
          <w:szCs w:val="24"/>
        </w:rPr>
      </w:pPr>
      <w:r>
        <w:rPr>
          <w:rFonts w:ascii="Arial" w:hAnsi="Arial" w:cs="Arial"/>
          <w:sz w:val="24"/>
          <w:szCs w:val="24"/>
        </w:rPr>
        <w:tab/>
        <w:t>Repetindo os processos anteriores, adquirem-se as informações dos códigos das UFs brasileiras (</w:t>
      </w:r>
      <w:r>
        <w:rPr>
          <w:rFonts w:ascii="Arial" w:hAnsi="Arial" w:cs="Arial"/>
          <w:i/>
          <w:sz w:val="24"/>
          <w:szCs w:val="24"/>
        </w:rPr>
        <w:t>step Table input</w:t>
      </w:r>
      <w:r>
        <w:rPr>
          <w:rFonts w:ascii="Arial" w:hAnsi="Arial" w:cs="Arial"/>
          <w:sz w:val="24"/>
          <w:szCs w:val="24"/>
        </w:rPr>
        <w:t xml:space="preserve"> com o nome ‘uf’) e é feita a sua ordenação junto com o resultado da união anterior (</w:t>
      </w:r>
      <w:r>
        <w:rPr>
          <w:rFonts w:ascii="Arial" w:hAnsi="Arial" w:cs="Arial"/>
          <w:i/>
          <w:sz w:val="24"/>
          <w:szCs w:val="24"/>
        </w:rPr>
        <w:t>step Sort rows</w:t>
      </w:r>
      <w:r>
        <w:rPr>
          <w:rFonts w:ascii="Arial" w:hAnsi="Arial" w:cs="Arial"/>
          <w:sz w:val="24"/>
          <w:szCs w:val="24"/>
        </w:rPr>
        <w:t xml:space="preserve"> com os nomes ‘Sort uf’ e ‘Sort microrregiao_mesorregiao’) e posteriormente a sua união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mesorregião_uf’) com base nas informações dos códigos das UFs na ordenação anterior.</w:t>
      </w:r>
    </w:p>
    <w:p w:rsidR="008C1D67" w:rsidRDefault="008C1D67" w:rsidP="00675A3D">
      <w:pPr>
        <w:spacing w:line="360" w:lineRule="auto"/>
        <w:jc w:val="both"/>
        <w:rPr>
          <w:rFonts w:ascii="Arial" w:hAnsi="Arial" w:cs="Arial"/>
          <w:sz w:val="24"/>
          <w:szCs w:val="24"/>
        </w:rPr>
      </w:pPr>
      <w:r>
        <w:rPr>
          <w:rFonts w:ascii="Arial" w:hAnsi="Arial" w:cs="Arial"/>
          <w:sz w:val="24"/>
          <w:szCs w:val="24"/>
        </w:rPr>
        <w:tab/>
        <w:t>Por último, são adquiridas as informações sobre as regiões brasileiras (</w:t>
      </w:r>
      <w:r>
        <w:rPr>
          <w:rFonts w:ascii="Arial" w:hAnsi="Arial" w:cs="Arial"/>
          <w:i/>
          <w:sz w:val="24"/>
          <w:szCs w:val="24"/>
        </w:rPr>
        <w:t>step Data Grid</w:t>
      </w:r>
      <w:r>
        <w:rPr>
          <w:rFonts w:ascii="Arial" w:hAnsi="Arial" w:cs="Arial"/>
          <w:sz w:val="24"/>
          <w:szCs w:val="24"/>
        </w:rPr>
        <w:t xml:space="preserve"> com o nome ‘regiao’), feita sua ordenação e da união anterior (</w:t>
      </w:r>
      <w:r>
        <w:rPr>
          <w:rFonts w:ascii="Arial" w:hAnsi="Arial" w:cs="Arial"/>
          <w:i/>
          <w:sz w:val="24"/>
          <w:szCs w:val="24"/>
        </w:rPr>
        <w:t>step Sort rows</w:t>
      </w:r>
      <w:r>
        <w:rPr>
          <w:rFonts w:ascii="Arial" w:hAnsi="Arial" w:cs="Arial"/>
          <w:sz w:val="24"/>
          <w:szCs w:val="24"/>
        </w:rPr>
        <w:t xml:space="preserve"> com os nomes ‘Sort regiao’ e ‘Sort mesorregiao_uf’) e a união desses resultados com base na coluna de código das regiões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uf_regiao’).</w:t>
      </w:r>
    </w:p>
    <w:p w:rsidR="008C1D67" w:rsidRPr="00A51352" w:rsidRDefault="008C1D67" w:rsidP="00675A3D">
      <w:pPr>
        <w:spacing w:line="360" w:lineRule="auto"/>
        <w:jc w:val="both"/>
        <w:rPr>
          <w:rFonts w:ascii="Arial" w:hAnsi="Arial" w:cs="Arial"/>
          <w:sz w:val="24"/>
          <w:szCs w:val="24"/>
        </w:rPr>
      </w:pPr>
      <w:r>
        <w:rPr>
          <w:rFonts w:ascii="Arial" w:hAnsi="Arial" w:cs="Arial"/>
          <w:sz w:val="24"/>
          <w:szCs w:val="24"/>
        </w:rPr>
        <w:tab/>
        <w:t xml:space="preserve">Finalmente, após todos os resultados serem retornados é usado o </w:t>
      </w:r>
      <w:r>
        <w:rPr>
          <w:rFonts w:ascii="Arial" w:hAnsi="Arial" w:cs="Arial"/>
          <w:i/>
          <w:sz w:val="24"/>
          <w:szCs w:val="24"/>
        </w:rPr>
        <w:t>step Select values</w:t>
      </w:r>
      <w:r>
        <w:rPr>
          <w:rFonts w:ascii="Arial" w:hAnsi="Arial" w:cs="Arial"/>
          <w:sz w:val="24"/>
          <w:szCs w:val="24"/>
        </w:rPr>
        <w:t xml:space="preserve"> para remover as colunas redundantes geradas no momento das uniões, mantendo uma coluna para cada código e seus respectivos nomes, sendo ordenado logo após (</w:t>
      </w:r>
      <w:r>
        <w:rPr>
          <w:rFonts w:ascii="Arial" w:hAnsi="Arial" w:cs="Arial"/>
          <w:i/>
          <w:sz w:val="24"/>
          <w:szCs w:val="24"/>
        </w:rPr>
        <w:t>step Sort rows</w:t>
      </w:r>
      <w:r>
        <w:rPr>
          <w:rFonts w:ascii="Arial" w:hAnsi="Arial" w:cs="Arial"/>
          <w:sz w:val="24"/>
          <w:szCs w:val="24"/>
        </w:rPr>
        <w:t>) e inserido na sua dimensão de localidade (</w:t>
      </w:r>
      <w:r>
        <w:rPr>
          <w:rFonts w:ascii="Arial" w:hAnsi="Arial" w:cs="Arial"/>
          <w:i/>
          <w:sz w:val="24"/>
          <w:szCs w:val="24"/>
        </w:rPr>
        <w:t>step Table output</w:t>
      </w:r>
      <w:r>
        <w:rPr>
          <w:rFonts w:ascii="Arial" w:hAnsi="Arial" w:cs="Arial"/>
          <w:sz w:val="24"/>
          <w:szCs w:val="24"/>
        </w:rPr>
        <w:t>).</w:t>
      </w:r>
    </w:p>
    <w:p w:rsidR="008C1D67" w:rsidRDefault="008C1D67" w:rsidP="00EE60F2">
      <w:pPr>
        <w:spacing w:line="360" w:lineRule="auto"/>
        <w:jc w:val="both"/>
        <w:rPr>
          <w:rFonts w:ascii="Arial" w:hAnsi="Arial" w:cs="Arial"/>
          <w:sz w:val="24"/>
          <w:szCs w:val="24"/>
        </w:rPr>
      </w:pPr>
      <w:r>
        <w:rPr>
          <w:rFonts w:ascii="Arial" w:hAnsi="Arial" w:cs="Arial"/>
          <w:sz w:val="24"/>
          <w:szCs w:val="24"/>
        </w:rPr>
        <w:tab/>
        <w:t>Indicadores nulos da dimensão:</w:t>
      </w:r>
    </w:p>
    <w:p w:rsidR="008C1D67" w:rsidRDefault="008C1D67" w:rsidP="007D3E90">
      <w:pPr>
        <w:spacing w:line="360" w:lineRule="auto"/>
        <w:ind w:firstLine="720"/>
        <w:jc w:val="both"/>
        <w:rPr>
          <w:rFonts w:ascii="Arial" w:hAnsi="Arial" w:cs="Arial"/>
          <w:sz w:val="24"/>
          <w:szCs w:val="24"/>
        </w:rPr>
      </w:pPr>
      <w:r w:rsidRPr="007D3E90">
        <w:rPr>
          <w:rFonts w:ascii="Arial" w:hAnsi="Arial" w:cs="Arial"/>
          <w:sz w:val="24"/>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8C1D67" w:rsidRDefault="008C1D67" w:rsidP="00EE60F2">
      <w:pPr>
        <w:spacing w:line="360" w:lineRule="auto"/>
        <w:jc w:val="both"/>
        <w:rPr>
          <w:rFonts w:ascii="Arial" w:hAnsi="Arial" w:cs="Arial"/>
          <w:sz w:val="24"/>
          <w:szCs w:val="24"/>
        </w:rPr>
      </w:pPr>
      <w:r>
        <w:rPr>
          <w:rFonts w:ascii="Arial" w:hAnsi="Arial" w:cs="Arial"/>
          <w:sz w:val="24"/>
          <w:szCs w:val="24"/>
        </w:rPr>
        <w:t>4.4.5.3.2 Dimensão Localidade Município</w:t>
      </w:r>
    </w:p>
    <w:p w:rsidR="008C1D67" w:rsidRDefault="008C1D67" w:rsidP="00EE60F2">
      <w:pPr>
        <w:spacing w:line="360" w:lineRule="auto"/>
        <w:jc w:val="both"/>
        <w:rPr>
          <w:rFonts w:ascii="Arial" w:hAnsi="Arial" w:cs="Arial"/>
          <w:sz w:val="24"/>
          <w:szCs w:val="24"/>
        </w:rPr>
      </w:pPr>
      <w:r>
        <w:rPr>
          <w:rFonts w:ascii="Arial" w:hAnsi="Arial" w:cs="Arial"/>
          <w:sz w:val="24"/>
          <w:szCs w:val="24"/>
        </w:rPr>
        <w:tab/>
        <w:t>Para a segunda tabela, tem-se a Localidade Município. A tabela em questão vai apoiar as combinações da fato Aluno, composta por município, UF e país. Além do identificador único para cada combinação e indicadores nulos.</w:t>
      </w:r>
    </w:p>
    <w:p w:rsidR="008C1D67" w:rsidRDefault="008C1D67" w:rsidP="00311979">
      <w:pPr>
        <w:spacing w:line="360" w:lineRule="auto"/>
        <w:jc w:val="both"/>
        <w:rPr>
          <w:rFonts w:ascii="Arial" w:hAnsi="Arial" w:cs="Arial"/>
          <w:sz w:val="24"/>
          <w:szCs w:val="24"/>
        </w:rPr>
      </w:pPr>
      <w:r>
        <w:rPr>
          <w:rFonts w:ascii="Arial" w:hAnsi="Arial" w:cs="Arial"/>
          <w:sz w:val="24"/>
          <w:szCs w:val="24"/>
        </w:rPr>
        <w:tab/>
        <w:t>Seu diagrama de carga é mostrado na imagem abaixo:</w:t>
      </w:r>
    </w:p>
    <w:p w:rsidR="008C1D67" w:rsidRDefault="008C1D67" w:rsidP="00311979">
      <w:pPr>
        <w:spacing w:line="360" w:lineRule="auto"/>
        <w:jc w:val="both"/>
        <w:rPr>
          <w:rFonts w:ascii="Arial" w:hAnsi="Arial" w:cs="Arial"/>
          <w:sz w:val="24"/>
          <w:szCs w:val="24"/>
        </w:rPr>
      </w:pPr>
      <w:r>
        <w:rPr>
          <w:rFonts w:ascii="Arial" w:hAnsi="Arial" w:cs="Arial"/>
          <w:sz w:val="24"/>
          <w:szCs w:val="24"/>
        </w:rPr>
        <w:tab/>
        <w:t>[INSERIR IMAGEM]</w:t>
      </w:r>
    </w:p>
    <w:p w:rsidR="008C1D67" w:rsidRDefault="008C1D67" w:rsidP="00311979">
      <w:pPr>
        <w:spacing w:line="360" w:lineRule="auto"/>
        <w:ind w:firstLine="720"/>
        <w:jc w:val="both"/>
        <w:rPr>
          <w:rFonts w:ascii="Arial" w:hAnsi="Arial" w:cs="Arial"/>
          <w:sz w:val="24"/>
          <w:szCs w:val="24"/>
        </w:rPr>
      </w:pPr>
      <w:r>
        <w:rPr>
          <w:rFonts w:ascii="Arial" w:hAnsi="Arial" w:cs="Arial"/>
          <w:sz w:val="24"/>
          <w:szCs w:val="24"/>
        </w:rPr>
        <w:t>Os seguintes passos foram utilizados:</w:t>
      </w:r>
    </w:p>
    <w:p w:rsidR="008C1D67" w:rsidRDefault="008C1D67" w:rsidP="00962F80">
      <w:pPr>
        <w:spacing w:line="360" w:lineRule="auto"/>
        <w:ind w:firstLine="720"/>
        <w:jc w:val="both"/>
        <w:rPr>
          <w:rFonts w:ascii="Arial" w:hAnsi="Arial" w:cs="Arial"/>
          <w:sz w:val="24"/>
          <w:szCs w:val="24"/>
        </w:rPr>
      </w:pPr>
      <w:r>
        <w:rPr>
          <w:rFonts w:ascii="Arial" w:hAnsi="Arial" w:cs="Arial"/>
          <w:i/>
          <w:sz w:val="24"/>
          <w:szCs w:val="24"/>
        </w:rPr>
        <w:t xml:space="preserve">Table Input </w:t>
      </w:r>
      <w:r>
        <w:rPr>
          <w:rFonts w:ascii="Arial" w:hAnsi="Arial" w:cs="Arial"/>
          <w:sz w:val="24"/>
          <w:szCs w:val="24"/>
        </w:rPr>
        <w:t>(na imagem acima com os nomes: municipio, uf, pais)</w:t>
      </w:r>
      <w:r w:rsidRPr="002A0DBD">
        <w:rPr>
          <w:rFonts w:ascii="Arial" w:hAnsi="Arial" w:cs="Arial"/>
          <w:sz w:val="24"/>
          <w:szCs w:val="24"/>
        </w:rPr>
        <w:t>:</w:t>
      </w:r>
      <w:r>
        <w:rPr>
          <w:rFonts w:ascii="Arial" w:hAnsi="Arial" w:cs="Arial"/>
          <w:sz w:val="24"/>
          <w:szCs w:val="24"/>
        </w:rPr>
        <w:t xml:space="preserve"> Como descrito na carga anterior,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w:t>
      </w:r>
    </w:p>
    <w:p w:rsidR="008C1D67" w:rsidRDefault="008C1D67" w:rsidP="00962F80">
      <w:pPr>
        <w:spacing w:line="360" w:lineRule="auto"/>
        <w:ind w:firstLine="720"/>
        <w:jc w:val="both"/>
        <w:rPr>
          <w:rFonts w:ascii="Arial" w:hAnsi="Arial" w:cs="Arial"/>
          <w:sz w:val="24"/>
          <w:szCs w:val="24"/>
        </w:rPr>
      </w:pPr>
      <w:r>
        <w:rPr>
          <w:rFonts w:ascii="Arial" w:hAnsi="Arial" w:cs="Arial"/>
          <w:i/>
          <w:sz w:val="24"/>
          <w:szCs w:val="24"/>
        </w:rPr>
        <w:t xml:space="preserve">Sort rows </w:t>
      </w:r>
      <w:r>
        <w:rPr>
          <w:rFonts w:ascii="Arial" w:hAnsi="Arial" w:cs="Arial"/>
          <w:sz w:val="24"/>
          <w:szCs w:val="24"/>
        </w:rPr>
        <w:t xml:space="preserve">(na imagem acima com os nomes: Sort municipio, Sort uf, Sort pais, Sort municipio_uf, Sort pais_uf, Sort cartesian): Como dito na carga anterior,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 xml:space="preserve">do SQL. Nele podem ser configuradas outras opções como ordenação ascendente ou descendente e diferenciação de maiúsculas e minúsculas. </w:t>
      </w:r>
    </w:p>
    <w:p w:rsidR="008C1D67" w:rsidRDefault="008C1D67" w:rsidP="00EE6909">
      <w:pPr>
        <w:spacing w:line="360" w:lineRule="auto"/>
        <w:ind w:firstLine="720"/>
        <w:jc w:val="both"/>
        <w:rPr>
          <w:rFonts w:ascii="Arial" w:hAnsi="Arial" w:cs="Arial"/>
          <w:sz w:val="24"/>
          <w:szCs w:val="24"/>
        </w:rPr>
      </w:pPr>
      <w:r>
        <w:rPr>
          <w:rFonts w:ascii="Arial" w:hAnsi="Arial" w:cs="Arial"/>
          <w:i/>
          <w:sz w:val="24"/>
          <w:szCs w:val="24"/>
        </w:rPr>
        <w:t xml:space="preserve">Merge Join </w:t>
      </w:r>
      <w:r>
        <w:rPr>
          <w:rFonts w:ascii="Arial" w:hAnsi="Arial" w:cs="Arial"/>
          <w:sz w:val="24"/>
          <w:szCs w:val="24"/>
        </w:rPr>
        <w:t xml:space="preserve">(na imagem acima com os nomes: Merge município_uf, Merge pais_uf): Explicado na carga anterior, possui um funcionamento semelhante ao comando </w:t>
      </w:r>
      <w:r>
        <w:rPr>
          <w:rFonts w:ascii="Arial" w:hAnsi="Arial" w:cs="Arial"/>
          <w:i/>
          <w:sz w:val="24"/>
          <w:szCs w:val="24"/>
        </w:rPr>
        <w:t>JOIN</w:t>
      </w:r>
      <w:r>
        <w:rPr>
          <w:rFonts w:ascii="Arial" w:hAnsi="Arial" w:cs="Arial"/>
          <w:sz w:val="24"/>
          <w:szCs w:val="24"/>
        </w:rPr>
        <w:t xml:space="preserve"> do SQL. Esse </w:t>
      </w:r>
      <w:r>
        <w:rPr>
          <w:rFonts w:ascii="Arial" w:hAnsi="Arial" w:cs="Arial"/>
          <w:i/>
          <w:sz w:val="24"/>
          <w:szCs w:val="24"/>
        </w:rPr>
        <w:t>step</w:t>
      </w:r>
      <w:r>
        <w:rPr>
          <w:rFonts w:ascii="Arial" w:hAnsi="Arial" w:cs="Arial"/>
          <w:sz w:val="24"/>
          <w:szCs w:val="24"/>
        </w:rPr>
        <w:t xml:space="preserve"> une dois fluxos de informação com base em uma coluna compartilhada (</w:t>
      </w:r>
      <w:r>
        <w:rPr>
          <w:rFonts w:ascii="Arial" w:hAnsi="Arial" w:cs="Arial"/>
          <w:i/>
          <w:sz w:val="24"/>
          <w:szCs w:val="24"/>
        </w:rPr>
        <w:t>key</w:t>
      </w:r>
      <w:r>
        <w:rPr>
          <w:rFonts w:ascii="Arial" w:hAnsi="Arial" w:cs="Arial"/>
          <w:sz w:val="24"/>
          <w:szCs w:val="24"/>
        </w:rPr>
        <w:t xml:space="preserve">), além de ser possível a configuração da forma de união (retornar apenas os dados que se relacionam ou também aqueles que não se relacionam). Requer o uso do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Sort rows</w:t>
      </w:r>
      <w:r>
        <w:rPr>
          <w:rFonts w:ascii="Arial" w:hAnsi="Arial" w:cs="Arial"/>
          <w:sz w:val="24"/>
          <w:szCs w:val="24"/>
        </w:rPr>
        <w:t xml:space="preserve"> antes deste para ordenação da coluna escolhida. </w:t>
      </w:r>
    </w:p>
    <w:p w:rsidR="008C1D67" w:rsidRPr="00962F80" w:rsidRDefault="008C1D67" w:rsidP="00962F80">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Como explicado na carga anterior, este passo é utilizado para remover colunas, alterar o nome delas bem como seus tipos. </w:t>
      </w:r>
    </w:p>
    <w:p w:rsidR="008C1D67" w:rsidRDefault="008C1D67" w:rsidP="00962F80">
      <w:pPr>
        <w:spacing w:line="360" w:lineRule="auto"/>
        <w:ind w:firstLine="720"/>
        <w:jc w:val="both"/>
        <w:rPr>
          <w:rFonts w:ascii="Arial" w:hAnsi="Arial" w:cs="Arial"/>
          <w:sz w:val="24"/>
          <w:szCs w:val="24"/>
        </w:rPr>
      </w:pPr>
      <w:r>
        <w:rPr>
          <w:rFonts w:ascii="Arial" w:hAnsi="Arial" w:cs="Arial"/>
          <w:i/>
          <w:sz w:val="24"/>
          <w:szCs w:val="24"/>
        </w:rPr>
        <w:t>Execute SQL Script</w:t>
      </w:r>
      <w:r>
        <w:rPr>
          <w:rFonts w:ascii="Arial" w:hAnsi="Arial" w:cs="Arial"/>
          <w:sz w:val="24"/>
          <w:szCs w:val="24"/>
        </w:rPr>
        <w:t xml:space="preserve">: Conforme explicado anteriormente, nesse </w:t>
      </w:r>
      <w:r>
        <w:rPr>
          <w:rFonts w:ascii="Arial" w:hAnsi="Arial" w:cs="Arial"/>
          <w:i/>
          <w:sz w:val="24"/>
          <w:szCs w:val="24"/>
        </w:rPr>
        <w:t xml:space="preserve">step </w:t>
      </w:r>
      <w:r>
        <w:rPr>
          <w:rFonts w:ascii="Arial" w:hAnsi="Arial" w:cs="Arial"/>
          <w:sz w:val="24"/>
          <w:szCs w:val="24"/>
        </w:rPr>
        <w:t xml:space="preserve">o </w:t>
      </w:r>
      <w:r>
        <w:rPr>
          <w:rFonts w:ascii="Arial" w:hAnsi="Arial" w:cs="Arial"/>
          <w:i/>
          <w:sz w:val="24"/>
          <w:szCs w:val="24"/>
        </w:rPr>
        <w:t xml:space="preserve">Pentaho </w:t>
      </w:r>
      <w:r>
        <w:rPr>
          <w:rFonts w:ascii="Arial" w:hAnsi="Arial" w:cs="Arial"/>
          <w:sz w:val="24"/>
          <w:szCs w:val="24"/>
        </w:rPr>
        <w:t>permite executar um ou mais comandos SQL para fazer alguma operação no BD, seja uma consulta (</w:t>
      </w:r>
      <w:r>
        <w:rPr>
          <w:rFonts w:ascii="Arial" w:hAnsi="Arial" w:cs="Arial"/>
          <w:i/>
          <w:sz w:val="24"/>
          <w:szCs w:val="24"/>
        </w:rPr>
        <w:t>SELECT</w:t>
      </w:r>
      <w:r>
        <w:rPr>
          <w:rFonts w:ascii="Arial" w:hAnsi="Arial" w:cs="Arial"/>
          <w:sz w:val="24"/>
          <w:szCs w:val="24"/>
        </w:rPr>
        <w:t>) ou uma inserção (</w:t>
      </w:r>
      <w:r>
        <w:rPr>
          <w:rFonts w:ascii="Arial" w:hAnsi="Arial" w:cs="Arial"/>
          <w:i/>
          <w:sz w:val="24"/>
          <w:szCs w:val="24"/>
        </w:rPr>
        <w:t>INSERT</w:t>
      </w:r>
      <w:r>
        <w:rPr>
          <w:rFonts w:ascii="Arial" w:hAnsi="Arial" w:cs="Arial"/>
          <w:sz w:val="24"/>
          <w:szCs w:val="24"/>
        </w:rPr>
        <w:t xml:space="preserve">). Além disso, é possível utilizar variáveis criadas no próprio PDI no código. </w:t>
      </w:r>
    </w:p>
    <w:p w:rsidR="008C1D67" w:rsidRDefault="008C1D67" w:rsidP="00962F80">
      <w:pPr>
        <w:spacing w:line="360" w:lineRule="auto"/>
        <w:ind w:firstLine="720"/>
        <w:jc w:val="both"/>
        <w:rPr>
          <w:rFonts w:ascii="Arial" w:hAnsi="Arial" w:cs="Arial"/>
          <w:sz w:val="24"/>
          <w:szCs w:val="24"/>
        </w:rPr>
      </w:pPr>
      <w:r>
        <w:rPr>
          <w:rFonts w:ascii="Arial" w:hAnsi="Arial" w:cs="Arial"/>
          <w:i/>
          <w:sz w:val="24"/>
          <w:szCs w:val="24"/>
        </w:rPr>
        <w:t>Add constants</w:t>
      </w:r>
      <w:r>
        <w:rPr>
          <w:rFonts w:ascii="Arial" w:hAnsi="Arial" w:cs="Arial"/>
          <w:sz w:val="24"/>
          <w:szCs w:val="24"/>
        </w:rPr>
        <w:t xml:space="preserve">: Neste passo é criado um fluxo constante de dados para serem inseridos junto com outro fluxo. Nele é possível configurar o nome da coluna que vai gerar esses dados, bem como os próprios dados a serem gerados. </w:t>
      </w:r>
    </w:p>
    <w:p w:rsidR="008C1D67" w:rsidRDefault="008C1D67" w:rsidP="00962F80">
      <w:pPr>
        <w:spacing w:line="360" w:lineRule="auto"/>
        <w:ind w:firstLine="720"/>
        <w:jc w:val="both"/>
        <w:rPr>
          <w:rFonts w:ascii="Arial" w:hAnsi="Arial" w:cs="Arial"/>
          <w:sz w:val="24"/>
          <w:szCs w:val="24"/>
        </w:rPr>
      </w:pPr>
      <w:r>
        <w:rPr>
          <w:rFonts w:ascii="Arial" w:hAnsi="Arial" w:cs="Arial"/>
          <w:i/>
          <w:sz w:val="24"/>
          <w:szCs w:val="24"/>
        </w:rPr>
        <w:t>Join rows (cartesian product)</w:t>
      </w:r>
      <w:r>
        <w:rPr>
          <w:rFonts w:ascii="Arial" w:hAnsi="Arial" w:cs="Arial"/>
          <w:sz w:val="24"/>
          <w:szCs w:val="24"/>
        </w:rPr>
        <w:t xml:space="preserve">: Tem o funcionamento parecido com o </w:t>
      </w:r>
      <w:r>
        <w:rPr>
          <w:rFonts w:ascii="Arial" w:hAnsi="Arial" w:cs="Arial"/>
          <w:i/>
          <w:sz w:val="24"/>
          <w:szCs w:val="24"/>
        </w:rPr>
        <w:t>Merge Join</w:t>
      </w:r>
      <w:r>
        <w:rPr>
          <w:rFonts w:ascii="Arial" w:hAnsi="Arial" w:cs="Arial"/>
          <w:sz w:val="24"/>
          <w:szCs w:val="24"/>
        </w:rPr>
        <w:t xml:space="preserve">, mas no seu caso, ele é usado para multiplicar dois fluxos de informações criando todas as combinações possíveis entre eles, fazendo o chamado ‘produto cartesiano’. </w:t>
      </w:r>
    </w:p>
    <w:p w:rsidR="008C1D67" w:rsidRPr="00EE6909" w:rsidRDefault="008C1D67" w:rsidP="00EE6909">
      <w:pPr>
        <w:spacing w:line="360" w:lineRule="auto"/>
        <w:ind w:firstLine="720"/>
        <w:jc w:val="both"/>
        <w:rPr>
          <w:rFonts w:ascii="Arial" w:hAnsi="Arial" w:cs="Arial"/>
          <w:sz w:val="24"/>
          <w:szCs w:val="24"/>
        </w:rPr>
      </w:pPr>
      <w:r>
        <w:rPr>
          <w:rFonts w:ascii="Arial" w:hAnsi="Arial" w:cs="Arial"/>
          <w:i/>
          <w:sz w:val="24"/>
          <w:szCs w:val="24"/>
        </w:rPr>
        <w:t>If Field Value is Null</w:t>
      </w:r>
      <w:r>
        <w:rPr>
          <w:rFonts w:ascii="Arial" w:hAnsi="Arial" w:cs="Arial"/>
          <w:sz w:val="24"/>
          <w:szCs w:val="24"/>
        </w:rPr>
        <w:t xml:space="preserve">: Aqui nesse passo o </w:t>
      </w:r>
      <w:r>
        <w:rPr>
          <w:rFonts w:ascii="Arial" w:hAnsi="Arial" w:cs="Arial"/>
          <w:i/>
          <w:sz w:val="24"/>
          <w:szCs w:val="24"/>
        </w:rPr>
        <w:t>Pentaho</w:t>
      </w:r>
      <w:r>
        <w:rPr>
          <w:rFonts w:ascii="Arial" w:hAnsi="Arial" w:cs="Arial"/>
          <w:sz w:val="24"/>
          <w:szCs w:val="24"/>
        </w:rPr>
        <w:t xml:space="preserve"> permite inserir valores em campos que estão nulos. É possível escolher um valor padrão ou especificar valores para cada uma das colunas que chegam ao fluxo de dados. </w:t>
      </w:r>
    </w:p>
    <w:p w:rsidR="008C1D67" w:rsidRDefault="008C1D67" w:rsidP="00962F80">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 xml:space="preserve">esse </w:t>
      </w:r>
      <w:r w:rsidRPr="00D434D0">
        <w:rPr>
          <w:rFonts w:ascii="Arial" w:hAnsi="Arial" w:cs="Arial"/>
          <w:i/>
          <w:sz w:val="24"/>
          <w:szCs w:val="24"/>
        </w:rPr>
        <w:t>step</w:t>
      </w:r>
      <w:r>
        <w:rPr>
          <w:rFonts w:ascii="Arial" w:hAnsi="Arial" w:cs="Arial"/>
          <w:sz w:val="24"/>
          <w:szCs w:val="24"/>
        </w:rPr>
        <w:t xml:space="preserve"> r</w:t>
      </w:r>
      <w:r w:rsidRPr="002A0DBD">
        <w:rPr>
          <w:rFonts w:ascii="Arial" w:hAnsi="Arial" w:cs="Arial"/>
          <w:sz w:val="24"/>
          <w:szCs w:val="24"/>
        </w:rPr>
        <w:t>ealiza a carga dos dados estruturados em uma tabela no banco de dados. A tabela não preci</w:t>
      </w:r>
      <w:r>
        <w:rPr>
          <w:rFonts w:ascii="Arial" w:hAnsi="Arial" w:cs="Arial"/>
          <w:sz w:val="24"/>
          <w:szCs w:val="24"/>
        </w:rPr>
        <w:t xml:space="preserve">sa ser criada com antecedência, </w:t>
      </w:r>
      <w:r w:rsidRPr="002A0DBD">
        <w:rPr>
          <w:rFonts w:ascii="Arial" w:hAnsi="Arial" w:cs="Arial"/>
          <w:sz w:val="24"/>
          <w:szCs w:val="24"/>
        </w:rPr>
        <w:t>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8C1D67" w:rsidRDefault="008C1D67" w:rsidP="00962F80">
      <w:pPr>
        <w:spacing w:line="360" w:lineRule="auto"/>
        <w:jc w:val="both"/>
        <w:rPr>
          <w:rFonts w:ascii="Arial" w:hAnsi="Arial" w:cs="Arial"/>
          <w:sz w:val="24"/>
          <w:szCs w:val="24"/>
        </w:rPr>
      </w:pPr>
      <w:r>
        <w:rPr>
          <w:rFonts w:ascii="Arial" w:hAnsi="Arial" w:cs="Arial"/>
          <w:sz w:val="24"/>
          <w:szCs w:val="24"/>
        </w:rPr>
        <w:tab/>
        <w:t>O uso de todos os passos descritos anteriormente serão explicados adiante.</w:t>
      </w:r>
    </w:p>
    <w:p w:rsidR="008C1D67" w:rsidRDefault="008C1D67" w:rsidP="00962F80">
      <w:pPr>
        <w:spacing w:line="360" w:lineRule="auto"/>
        <w:jc w:val="both"/>
        <w:rPr>
          <w:rFonts w:ascii="Arial" w:hAnsi="Arial" w:cs="Arial"/>
          <w:sz w:val="24"/>
          <w:szCs w:val="24"/>
        </w:rPr>
      </w:pPr>
      <w:r>
        <w:rPr>
          <w:rFonts w:ascii="Arial" w:hAnsi="Arial" w:cs="Arial"/>
          <w:sz w:val="24"/>
          <w:szCs w:val="24"/>
        </w:rPr>
        <w:tab/>
        <w:t>Descrição do processo de carga:</w:t>
      </w:r>
    </w:p>
    <w:p w:rsidR="008C1D67" w:rsidRDefault="008C1D67" w:rsidP="00962F80">
      <w:pPr>
        <w:spacing w:line="360" w:lineRule="auto"/>
        <w:jc w:val="both"/>
        <w:rPr>
          <w:rFonts w:ascii="Arial" w:hAnsi="Arial" w:cs="Arial"/>
          <w:sz w:val="24"/>
          <w:szCs w:val="24"/>
        </w:rPr>
      </w:pPr>
      <w:r>
        <w:rPr>
          <w:rFonts w:ascii="Arial" w:hAnsi="Arial" w:cs="Arial"/>
          <w:sz w:val="24"/>
          <w:szCs w:val="24"/>
        </w:rPr>
        <w:tab/>
        <w:t>Este processo de carga inicia-se com a aquisição dos dados dos códigos e nomes da tabela de Municípios (</w:t>
      </w:r>
      <w:r>
        <w:rPr>
          <w:rFonts w:ascii="Arial" w:hAnsi="Arial" w:cs="Arial"/>
          <w:i/>
          <w:sz w:val="24"/>
          <w:szCs w:val="24"/>
        </w:rPr>
        <w:t xml:space="preserve">step Table Input </w:t>
      </w:r>
      <w:r>
        <w:rPr>
          <w:rFonts w:ascii="Arial" w:hAnsi="Arial" w:cs="Arial"/>
          <w:sz w:val="24"/>
          <w:szCs w:val="24"/>
        </w:rPr>
        <w:t xml:space="preserve">com o nome ‘municipio’) carregadas na seção 4.3 de </w:t>
      </w:r>
      <w:r>
        <w:rPr>
          <w:rFonts w:ascii="Arial" w:hAnsi="Arial" w:cs="Arial"/>
          <w:i/>
          <w:sz w:val="24"/>
          <w:szCs w:val="24"/>
        </w:rPr>
        <w:t xml:space="preserve">Staging </w:t>
      </w:r>
      <w:r>
        <w:rPr>
          <w:rFonts w:ascii="Arial" w:hAnsi="Arial" w:cs="Arial"/>
          <w:sz w:val="24"/>
          <w:szCs w:val="24"/>
        </w:rPr>
        <w:t>junto com os códigos das Ufs associadas a eles, além dos dados dos códigos e nomes das UFs brasileiras (</w:t>
      </w:r>
      <w:r>
        <w:rPr>
          <w:rFonts w:ascii="Arial" w:hAnsi="Arial" w:cs="Arial"/>
          <w:i/>
          <w:sz w:val="24"/>
          <w:szCs w:val="24"/>
        </w:rPr>
        <w:t xml:space="preserve">step Table Input </w:t>
      </w:r>
      <w:r>
        <w:rPr>
          <w:rFonts w:ascii="Arial" w:hAnsi="Arial" w:cs="Arial"/>
          <w:sz w:val="24"/>
          <w:szCs w:val="24"/>
        </w:rPr>
        <w:t>com o nome ‘uf’). Junto com essa carga, é adicionado o código ‘76’ que é referente ao Brasil para ser carregado junto (</w:t>
      </w:r>
      <w:r>
        <w:rPr>
          <w:rFonts w:ascii="Arial" w:hAnsi="Arial" w:cs="Arial"/>
          <w:i/>
          <w:sz w:val="24"/>
          <w:szCs w:val="24"/>
        </w:rPr>
        <w:t>step Add constants</w:t>
      </w:r>
      <w:r>
        <w:rPr>
          <w:rFonts w:ascii="Arial" w:hAnsi="Arial" w:cs="Arial"/>
          <w:sz w:val="24"/>
          <w:szCs w:val="24"/>
        </w:rPr>
        <w:t xml:space="preserve">). </w:t>
      </w:r>
    </w:p>
    <w:p w:rsidR="008C1D67" w:rsidRDefault="008C1D67" w:rsidP="008411A1">
      <w:pPr>
        <w:spacing w:line="360" w:lineRule="auto"/>
        <w:ind w:firstLine="720"/>
        <w:jc w:val="both"/>
        <w:rPr>
          <w:rFonts w:ascii="Arial" w:hAnsi="Arial" w:cs="Arial"/>
          <w:sz w:val="24"/>
          <w:szCs w:val="24"/>
        </w:rPr>
      </w:pPr>
      <w:r>
        <w:rPr>
          <w:rFonts w:ascii="Arial" w:hAnsi="Arial" w:cs="Arial"/>
          <w:sz w:val="24"/>
          <w:szCs w:val="24"/>
        </w:rPr>
        <w:t>Ao final dessas duas cargas, são feitas suas respectivas ordenações (</w:t>
      </w:r>
      <w:r>
        <w:rPr>
          <w:rFonts w:ascii="Arial" w:hAnsi="Arial" w:cs="Arial"/>
          <w:i/>
          <w:sz w:val="24"/>
          <w:szCs w:val="24"/>
        </w:rPr>
        <w:t>step Sort rows</w:t>
      </w:r>
      <w:r>
        <w:rPr>
          <w:rFonts w:ascii="Arial" w:hAnsi="Arial" w:cs="Arial"/>
          <w:sz w:val="24"/>
          <w:szCs w:val="24"/>
        </w:rPr>
        <w:t xml:space="preserve"> com os nomes ‘Sort municipio’ e ‘Sort uf’). Após suas ordenações concluídas, é feita a união dos dois fluxos de informações (</w:t>
      </w:r>
      <w:r>
        <w:rPr>
          <w:rFonts w:ascii="Arial" w:hAnsi="Arial" w:cs="Arial"/>
          <w:i/>
          <w:sz w:val="24"/>
          <w:szCs w:val="24"/>
        </w:rPr>
        <w:t>step Merge Join</w:t>
      </w:r>
      <w:r>
        <w:rPr>
          <w:rFonts w:ascii="Arial" w:hAnsi="Arial" w:cs="Arial"/>
          <w:sz w:val="24"/>
          <w:szCs w:val="24"/>
        </w:rPr>
        <w:t xml:space="preserve"> com o nome ‘Merge município_uf’) utilizando como coluna de união os códigos das UFs.</w:t>
      </w:r>
    </w:p>
    <w:p w:rsidR="008C1D67" w:rsidRDefault="008C1D67" w:rsidP="00954A5A">
      <w:pPr>
        <w:spacing w:line="360" w:lineRule="auto"/>
        <w:ind w:firstLine="720"/>
        <w:jc w:val="both"/>
        <w:rPr>
          <w:rFonts w:ascii="Arial" w:hAnsi="Arial" w:cs="Arial"/>
          <w:sz w:val="24"/>
          <w:szCs w:val="24"/>
        </w:rPr>
      </w:pPr>
      <w:r>
        <w:rPr>
          <w:rFonts w:ascii="Arial" w:hAnsi="Arial" w:cs="Arial"/>
          <w:sz w:val="24"/>
          <w:szCs w:val="24"/>
        </w:rPr>
        <w:t>Junto da carga anterior, é feita a aquisição dos dados referentes aos códigos dos países (</w:t>
      </w:r>
      <w:r>
        <w:rPr>
          <w:rFonts w:ascii="Arial" w:hAnsi="Arial" w:cs="Arial"/>
          <w:i/>
          <w:sz w:val="24"/>
          <w:szCs w:val="24"/>
        </w:rPr>
        <w:t>step Table Input</w:t>
      </w:r>
      <w:r>
        <w:rPr>
          <w:rFonts w:ascii="Arial" w:hAnsi="Arial" w:cs="Arial"/>
          <w:sz w:val="24"/>
          <w:szCs w:val="24"/>
        </w:rPr>
        <w:t xml:space="preserve"> com o nome ‘pais’) e sua ordenação ascendente pelo mesmo (</w:t>
      </w:r>
      <w:r>
        <w:rPr>
          <w:rFonts w:ascii="Arial" w:hAnsi="Arial" w:cs="Arial"/>
          <w:i/>
          <w:sz w:val="24"/>
          <w:szCs w:val="24"/>
        </w:rPr>
        <w:t xml:space="preserve">step Sort rows </w:t>
      </w:r>
      <w:r>
        <w:rPr>
          <w:rFonts w:ascii="Arial" w:hAnsi="Arial" w:cs="Arial"/>
          <w:sz w:val="24"/>
          <w:szCs w:val="24"/>
        </w:rPr>
        <w:t xml:space="preserve">com o nome ‘Sort pais’). Com os dois </w:t>
      </w:r>
      <w:r>
        <w:rPr>
          <w:rFonts w:ascii="Arial" w:hAnsi="Arial" w:cs="Arial"/>
          <w:i/>
          <w:sz w:val="24"/>
          <w:szCs w:val="24"/>
        </w:rPr>
        <w:t>steps</w:t>
      </w:r>
      <w:r>
        <w:rPr>
          <w:rFonts w:ascii="Arial" w:hAnsi="Arial" w:cs="Arial"/>
          <w:sz w:val="24"/>
          <w:szCs w:val="24"/>
        </w:rPr>
        <w:t xml:space="preserve"> de ordenação prontos (‘Sort pais’ e ‘Sort município_uf’) é feita a cópia de seus dados para cada um dos passos seguintes: o primeiro (</w:t>
      </w:r>
      <w:r>
        <w:rPr>
          <w:rFonts w:ascii="Arial" w:hAnsi="Arial" w:cs="Arial"/>
          <w:i/>
          <w:sz w:val="24"/>
          <w:szCs w:val="24"/>
        </w:rPr>
        <w:t>step Merge Join</w:t>
      </w:r>
      <w:r>
        <w:rPr>
          <w:rFonts w:ascii="Arial" w:hAnsi="Arial" w:cs="Arial"/>
          <w:sz w:val="24"/>
          <w:szCs w:val="24"/>
        </w:rPr>
        <w:t xml:space="preserve"> com o nome ‘Merge pais_uf’), faz a união dos dados dos municípios e UFs com o código ‘76’ que é referente ao país Brasil. O segundo (</w:t>
      </w:r>
      <w:r>
        <w:rPr>
          <w:rFonts w:ascii="Arial" w:hAnsi="Arial" w:cs="Arial"/>
          <w:i/>
          <w:sz w:val="24"/>
          <w:szCs w:val="24"/>
        </w:rPr>
        <w:t>step Join Rows (cartesian product)</w:t>
      </w:r>
      <w:r>
        <w:rPr>
          <w:rFonts w:ascii="Arial" w:hAnsi="Arial" w:cs="Arial"/>
          <w:sz w:val="24"/>
          <w:szCs w:val="24"/>
        </w:rPr>
        <w:t>), faz todas as combinações possíveis dos dados provenientes de municípios e UFs com os outros países, isso foi feito para ter as combinações dos alunos nascidos no exterior/naturalizados, que nasceram em outro país, mas que residem no Brasil. Ao final, os dois fluxos são mais uma vez ordenados (</w:t>
      </w:r>
      <w:r>
        <w:rPr>
          <w:rFonts w:ascii="Arial" w:hAnsi="Arial" w:cs="Arial"/>
          <w:i/>
          <w:sz w:val="24"/>
          <w:szCs w:val="24"/>
        </w:rPr>
        <w:t>step Sort rows</w:t>
      </w:r>
      <w:r>
        <w:rPr>
          <w:rFonts w:ascii="Arial" w:hAnsi="Arial" w:cs="Arial"/>
          <w:sz w:val="24"/>
          <w:szCs w:val="24"/>
        </w:rPr>
        <w:t xml:space="preserve"> com o nome ‘Sort pais_uf’ e ‘Sort cartesian’).</w:t>
      </w:r>
    </w:p>
    <w:p w:rsidR="008C1D67" w:rsidRDefault="008C1D67" w:rsidP="00954A5A">
      <w:pPr>
        <w:spacing w:line="360" w:lineRule="auto"/>
        <w:ind w:firstLine="720"/>
        <w:jc w:val="both"/>
        <w:rPr>
          <w:rFonts w:ascii="Arial" w:hAnsi="Arial" w:cs="Arial"/>
          <w:sz w:val="24"/>
          <w:szCs w:val="24"/>
        </w:rPr>
      </w:pPr>
      <w:r>
        <w:rPr>
          <w:rFonts w:ascii="Arial" w:hAnsi="Arial" w:cs="Arial"/>
          <w:sz w:val="24"/>
          <w:szCs w:val="24"/>
        </w:rPr>
        <w:t>Após a finalização das ordenações anteriores, são removidas as colunas redundantes resultantes das uniões (</w:t>
      </w:r>
      <w:r>
        <w:rPr>
          <w:rFonts w:ascii="Arial" w:hAnsi="Arial" w:cs="Arial"/>
          <w:i/>
          <w:sz w:val="24"/>
          <w:szCs w:val="24"/>
        </w:rPr>
        <w:t>step Select values</w:t>
      </w:r>
      <w:r>
        <w:rPr>
          <w:rFonts w:ascii="Arial" w:hAnsi="Arial" w:cs="Arial"/>
          <w:sz w:val="24"/>
          <w:szCs w:val="24"/>
        </w:rPr>
        <w:t>) e checados os seus valores nulos (</w:t>
      </w:r>
      <w:r>
        <w:rPr>
          <w:rFonts w:ascii="Arial" w:hAnsi="Arial" w:cs="Arial"/>
          <w:i/>
          <w:sz w:val="24"/>
          <w:szCs w:val="24"/>
        </w:rPr>
        <w:t>step If field is null</w:t>
      </w:r>
      <w:r>
        <w:rPr>
          <w:rFonts w:ascii="Arial" w:hAnsi="Arial" w:cs="Arial"/>
          <w:sz w:val="24"/>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ascii="Arial" w:hAnsi="Arial" w:cs="Arial"/>
          <w:i/>
          <w:sz w:val="24"/>
          <w:szCs w:val="24"/>
        </w:rPr>
        <w:t>step Sort rows</w:t>
      </w:r>
      <w:r>
        <w:rPr>
          <w:rFonts w:ascii="Arial" w:hAnsi="Arial" w:cs="Arial"/>
          <w:sz w:val="24"/>
          <w:szCs w:val="24"/>
        </w:rPr>
        <w:t xml:space="preserve">) e sua inserção na respectiva dimensão no </w:t>
      </w:r>
      <w:r>
        <w:rPr>
          <w:rFonts w:ascii="Arial" w:hAnsi="Arial" w:cs="Arial"/>
          <w:i/>
          <w:sz w:val="24"/>
          <w:szCs w:val="24"/>
        </w:rPr>
        <w:t>Data Warehouse</w:t>
      </w:r>
      <w:r>
        <w:rPr>
          <w:rFonts w:ascii="Arial" w:hAnsi="Arial" w:cs="Arial"/>
          <w:sz w:val="24"/>
          <w:szCs w:val="24"/>
        </w:rPr>
        <w:t xml:space="preserve"> (</w:t>
      </w:r>
      <w:r>
        <w:rPr>
          <w:rFonts w:ascii="Arial" w:hAnsi="Arial" w:cs="Arial"/>
          <w:i/>
          <w:sz w:val="24"/>
          <w:szCs w:val="24"/>
        </w:rPr>
        <w:t>step Table output</w:t>
      </w:r>
      <w:r>
        <w:rPr>
          <w:rFonts w:ascii="Arial" w:hAnsi="Arial" w:cs="Arial"/>
          <w:sz w:val="24"/>
          <w:szCs w:val="24"/>
        </w:rPr>
        <w:t>).</w:t>
      </w:r>
    </w:p>
    <w:p w:rsidR="008C1D67" w:rsidRPr="00FA0953" w:rsidRDefault="008C1D67" w:rsidP="00954A5A">
      <w:pPr>
        <w:spacing w:line="360" w:lineRule="auto"/>
        <w:ind w:firstLine="720"/>
        <w:jc w:val="both"/>
        <w:rPr>
          <w:rFonts w:ascii="Arial" w:hAnsi="Arial" w:cs="Arial"/>
          <w:sz w:val="24"/>
          <w:szCs w:val="24"/>
        </w:rPr>
      </w:pPr>
      <w:r>
        <w:rPr>
          <w:rFonts w:ascii="Arial" w:hAnsi="Arial" w:cs="Arial"/>
          <w:sz w:val="24"/>
          <w:szCs w:val="24"/>
        </w:rPr>
        <w:t xml:space="preserve">Como passo independente, ou seja, que pode ser executado antes ou depois da inserção dos dados no </w:t>
      </w:r>
      <w:r>
        <w:rPr>
          <w:rFonts w:ascii="Arial" w:hAnsi="Arial" w:cs="Arial"/>
          <w:i/>
          <w:sz w:val="24"/>
          <w:szCs w:val="24"/>
        </w:rPr>
        <w:t>DW</w:t>
      </w:r>
      <w:r>
        <w:rPr>
          <w:rFonts w:ascii="Arial" w:hAnsi="Arial" w:cs="Arial"/>
          <w:sz w:val="24"/>
          <w:szCs w:val="24"/>
        </w:rPr>
        <w:t>, tem-se a inserção dos indicadores nulos (</w:t>
      </w:r>
      <w:r>
        <w:rPr>
          <w:rFonts w:ascii="Arial" w:hAnsi="Arial" w:cs="Arial"/>
          <w:i/>
          <w:sz w:val="24"/>
          <w:szCs w:val="24"/>
        </w:rPr>
        <w:t>step Execute SQL script</w:t>
      </w:r>
      <w:r>
        <w:rPr>
          <w:rFonts w:ascii="Arial" w:hAnsi="Arial" w:cs="Arial"/>
          <w:sz w:val="24"/>
          <w:szCs w:val="24"/>
        </w:rPr>
        <w:t>) na dimensão de combinações de municípios. Esses indicadores serão detalhados adiante.</w:t>
      </w:r>
    </w:p>
    <w:p w:rsidR="008C1D67" w:rsidRDefault="008C1D67" w:rsidP="00311979">
      <w:pPr>
        <w:spacing w:line="360" w:lineRule="auto"/>
        <w:ind w:firstLine="720"/>
        <w:jc w:val="both"/>
        <w:rPr>
          <w:rFonts w:ascii="Arial" w:hAnsi="Arial" w:cs="Arial"/>
          <w:sz w:val="24"/>
          <w:szCs w:val="24"/>
        </w:rPr>
      </w:pPr>
      <w:r>
        <w:rPr>
          <w:rFonts w:ascii="Arial" w:hAnsi="Arial" w:cs="Arial"/>
          <w:sz w:val="24"/>
          <w:szCs w:val="24"/>
        </w:rPr>
        <w:t>Indicadores nulos da dimensão:</w:t>
      </w:r>
    </w:p>
    <w:p w:rsidR="008C1D67" w:rsidRDefault="008C1D67" w:rsidP="00311979">
      <w:pPr>
        <w:spacing w:line="360" w:lineRule="auto"/>
        <w:ind w:firstLine="720"/>
        <w:jc w:val="both"/>
        <w:rPr>
          <w:rFonts w:ascii="Arial" w:hAnsi="Arial" w:cs="Arial"/>
          <w:sz w:val="24"/>
          <w:szCs w:val="24"/>
        </w:rPr>
      </w:pPr>
      <w:r>
        <w:rPr>
          <w:rFonts w:ascii="Arial" w:hAnsi="Arial" w:cs="Arial"/>
          <w:sz w:val="24"/>
          <w:szCs w:val="24"/>
        </w:rPr>
        <w:t>Como citado anteriormente, essa dimensão possuirá os seguintes indicadores de informação nula:</w:t>
      </w:r>
    </w:p>
    <w:p w:rsidR="008C1D67" w:rsidRDefault="008C1D67" w:rsidP="00311979">
      <w:pPr>
        <w:spacing w:line="360" w:lineRule="auto"/>
        <w:ind w:firstLine="720"/>
        <w:jc w:val="both"/>
        <w:rPr>
          <w:rFonts w:ascii="Arial" w:hAnsi="Arial" w:cs="Arial"/>
          <w:sz w:val="24"/>
          <w:szCs w:val="24"/>
        </w:rPr>
      </w:pPr>
      <w:r>
        <w:rPr>
          <w:rFonts w:ascii="Arial" w:hAnsi="Arial" w:cs="Arial"/>
          <w:sz w:val="24"/>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8C1D67" w:rsidRDefault="008C1D67" w:rsidP="00311979">
      <w:pPr>
        <w:spacing w:line="360" w:lineRule="auto"/>
        <w:ind w:firstLine="720"/>
        <w:jc w:val="both"/>
        <w:rPr>
          <w:rFonts w:ascii="Arial" w:hAnsi="Arial" w:cs="Arial"/>
          <w:sz w:val="24"/>
          <w:szCs w:val="24"/>
        </w:rPr>
      </w:pPr>
      <w:r>
        <w:rPr>
          <w:rFonts w:ascii="Arial" w:hAnsi="Arial" w:cs="Arial"/>
          <w:sz w:val="24"/>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8C1D67" w:rsidRDefault="008C1D67" w:rsidP="00CF0AF5">
      <w:pPr>
        <w:spacing w:line="360" w:lineRule="auto"/>
        <w:ind w:firstLine="720"/>
        <w:jc w:val="both"/>
        <w:rPr>
          <w:rFonts w:ascii="Arial" w:hAnsi="Arial" w:cs="Arial"/>
          <w:sz w:val="24"/>
          <w:szCs w:val="24"/>
        </w:rPr>
      </w:pPr>
      <w:r>
        <w:rPr>
          <w:rFonts w:ascii="Arial" w:hAnsi="Arial" w:cs="Arial"/>
          <w:sz w:val="24"/>
          <w:szCs w:val="24"/>
        </w:rPr>
        <w:t>-3: Caso o aluno for naturalizado/nascido no exterior. Esse indicador foi criado em uma combinação: Quando o aluno for naturalizado/nascido no exterior e suas informações de município e UF não estiverem disponíveis (-3, -3, 76).</w:t>
      </w:r>
    </w:p>
    <w:p w:rsidR="008C1D67" w:rsidRDefault="008C1D67" w:rsidP="00A36AD8">
      <w:pPr>
        <w:spacing w:line="360" w:lineRule="auto"/>
        <w:jc w:val="both"/>
        <w:rPr>
          <w:rFonts w:ascii="Arial" w:hAnsi="Arial" w:cs="Arial"/>
          <w:sz w:val="24"/>
          <w:szCs w:val="24"/>
        </w:rPr>
      </w:pPr>
      <w:r>
        <w:rPr>
          <w:rFonts w:ascii="Arial" w:hAnsi="Arial" w:cs="Arial"/>
          <w:sz w:val="24"/>
          <w:szCs w:val="24"/>
        </w:rPr>
        <w:t>4.4.5.4 Dimensão Escola</w:t>
      </w:r>
    </w:p>
    <w:p w:rsidR="008C1D67" w:rsidRDefault="008C1D67" w:rsidP="00F83E3E">
      <w:pPr>
        <w:spacing w:line="360" w:lineRule="auto"/>
        <w:ind w:firstLine="720"/>
        <w:jc w:val="both"/>
        <w:rPr>
          <w:rFonts w:ascii="Arial" w:hAnsi="Arial" w:cs="Arial"/>
          <w:sz w:val="24"/>
          <w:szCs w:val="24"/>
        </w:rPr>
      </w:pPr>
      <w:r>
        <w:rPr>
          <w:rFonts w:ascii="Arial" w:hAnsi="Arial" w:cs="Arial"/>
          <w:sz w:val="24"/>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ascii="Arial" w:hAnsi="Arial" w:cs="Arial"/>
          <w:i/>
          <w:sz w:val="24"/>
          <w:szCs w:val="24"/>
        </w:rPr>
        <w:t>Data Warehouse</w:t>
      </w:r>
      <w:r>
        <w:rPr>
          <w:rFonts w:ascii="Arial" w:hAnsi="Arial" w:cs="Arial"/>
          <w:sz w:val="24"/>
          <w:szCs w:val="24"/>
        </w:rPr>
        <w:t>, como segue:</w:t>
      </w:r>
    </w:p>
    <w:p w:rsidR="008C1D67" w:rsidRDefault="008C1D67" w:rsidP="00F83E3E">
      <w:pPr>
        <w:spacing w:line="360" w:lineRule="auto"/>
        <w:jc w:val="both"/>
        <w:rPr>
          <w:rFonts w:ascii="Arial" w:hAnsi="Arial" w:cs="Arial"/>
          <w:sz w:val="24"/>
          <w:szCs w:val="24"/>
        </w:rPr>
      </w:pPr>
      <w:r>
        <w:rPr>
          <w:rFonts w:ascii="Arial" w:hAnsi="Arial" w:cs="Arial"/>
          <w:sz w:val="24"/>
          <w:szCs w:val="24"/>
        </w:rPr>
        <w:t>[INSERIR IMAGEM]</w:t>
      </w:r>
    </w:p>
    <w:p w:rsidR="008C1D67" w:rsidRDefault="008C1D67" w:rsidP="00DC0853">
      <w:pPr>
        <w:spacing w:line="360" w:lineRule="auto"/>
        <w:ind w:firstLine="720"/>
        <w:jc w:val="both"/>
        <w:rPr>
          <w:rFonts w:ascii="Arial" w:hAnsi="Arial" w:cs="Arial"/>
          <w:sz w:val="24"/>
          <w:szCs w:val="24"/>
        </w:rPr>
      </w:pPr>
      <w:r>
        <w:rPr>
          <w:rFonts w:ascii="Arial" w:hAnsi="Arial" w:cs="Arial"/>
          <w:sz w:val="24"/>
          <w:szCs w:val="24"/>
        </w:rPr>
        <w:t>Os passos estão descritos a seguir:</w:t>
      </w:r>
    </w:p>
    <w:p w:rsidR="008C1D67" w:rsidRDefault="008C1D67" w:rsidP="00F83E3E">
      <w:pPr>
        <w:spacing w:line="360" w:lineRule="auto"/>
        <w:ind w:firstLine="720"/>
        <w:jc w:val="both"/>
        <w:rPr>
          <w:rFonts w:ascii="Arial" w:hAnsi="Arial" w:cs="Arial"/>
          <w:sz w:val="24"/>
          <w:szCs w:val="24"/>
        </w:rPr>
      </w:pPr>
      <w:r>
        <w:rPr>
          <w:rFonts w:ascii="Arial" w:hAnsi="Arial" w:cs="Arial"/>
          <w:i/>
          <w:sz w:val="24"/>
          <w:szCs w:val="24"/>
        </w:rPr>
        <w:t>Table Input</w:t>
      </w:r>
      <w:r w:rsidRPr="002A0DBD">
        <w:rPr>
          <w:rFonts w:ascii="Arial" w:hAnsi="Arial" w:cs="Arial"/>
          <w:sz w:val="24"/>
          <w:szCs w:val="24"/>
        </w:rPr>
        <w:t>:</w:t>
      </w:r>
      <w:r>
        <w:rPr>
          <w:rFonts w:ascii="Arial" w:hAnsi="Arial" w:cs="Arial"/>
          <w:sz w:val="24"/>
          <w:szCs w:val="24"/>
        </w:rPr>
        <w:t xml:space="preserve">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A utilização de dois passos será explicada adiante.</w:t>
      </w:r>
    </w:p>
    <w:p w:rsidR="008C1D67" w:rsidRDefault="008C1D67" w:rsidP="00F83E3E">
      <w:pPr>
        <w:spacing w:line="360" w:lineRule="auto"/>
        <w:ind w:firstLine="720"/>
        <w:jc w:val="both"/>
        <w:rPr>
          <w:rFonts w:ascii="Arial" w:hAnsi="Arial" w:cs="Arial"/>
          <w:sz w:val="24"/>
          <w:szCs w:val="24"/>
        </w:rPr>
      </w:pPr>
      <w:r>
        <w:rPr>
          <w:rFonts w:ascii="Arial" w:hAnsi="Arial" w:cs="Arial"/>
          <w:i/>
          <w:sz w:val="24"/>
          <w:szCs w:val="24"/>
        </w:rPr>
        <w:t>If Field Value is Null</w:t>
      </w:r>
      <w:r>
        <w:rPr>
          <w:rFonts w:ascii="Arial" w:hAnsi="Arial" w:cs="Arial"/>
          <w:sz w:val="24"/>
          <w:szCs w:val="24"/>
        </w:rPr>
        <w:t xml:space="preserve">: Aqui nesse passo o </w:t>
      </w:r>
      <w:r>
        <w:rPr>
          <w:rFonts w:ascii="Arial" w:hAnsi="Arial" w:cs="Arial"/>
          <w:i/>
          <w:sz w:val="24"/>
          <w:szCs w:val="24"/>
        </w:rPr>
        <w:t>Pentaho</w:t>
      </w:r>
      <w:r>
        <w:rPr>
          <w:rFonts w:ascii="Arial" w:hAnsi="Arial" w:cs="Arial"/>
          <w:sz w:val="24"/>
          <w:szCs w:val="24"/>
        </w:rPr>
        <w:t xml:space="preserve"> permite inserir valores em campos que estão nulos. É possível escolher um valor padrão ou especificar valores para cada uma das colunas que chegam ao fluxo de dados. Seus dois usos nessa ETL serão explicados adiante.</w:t>
      </w:r>
    </w:p>
    <w:p w:rsidR="008C1D67" w:rsidRDefault="008C1D67" w:rsidP="00F83E3E">
      <w:pPr>
        <w:spacing w:line="360" w:lineRule="auto"/>
        <w:ind w:firstLine="720"/>
        <w:jc w:val="both"/>
        <w:rPr>
          <w:rFonts w:ascii="Arial" w:hAnsi="Arial" w:cs="Arial"/>
          <w:sz w:val="24"/>
          <w:szCs w:val="24"/>
        </w:rPr>
      </w:pPr>
      <w:r>
        <w:rPr>
          <w:rFonts w:ascii="Arial" w:hAnsi="Arial" w:cs="Arial"/>
          <w:i/>
          <w:sz w:val="24"/>
          <w:szCs w:val="24"/>
        </w:rPr>
        <w:t>Dummy (do nothing)</w:t>
      </w:r>
      <w:r>
        <w:rPr>
          <w:rFonts w:ascii="Arial" w:hAnsi="Arial" w:cs="Arial"/>
          <w:sz w:val="24"/>
          <w:szCs w:val="24"/>
        </w:rPr>
        <w:t xml:space="preserve">: Esse </w:t>
      </w:r>
      <w:r>
        <w:rPr>
          <w:rFonts w:ascii="Arial" w:hAnsi="Arial" w:cs="Arial"/>
          <w:i/>
          <w:sz w:val="24"/>
          <w:szCs w:val="24"/>
        </w:rPr>
        <w:t>step</w:t>
      </w:r>
      <w:r>
        <w:rPr>
          <w:rFonts w:ascii="Arial" w:hAnsi="Arial" w:cs="Arial"/>
          <w:sz w:val="24"/>
          <w:szCs w:val="24"/>
        </w:rPr>
        <w:t xml:space="preserve"> não realiza ações, mas pode ser utilizado para unir diferentes fluxos de dados ou analisar os dados que estão sendo recebidos. Nessa ETL, ele está juntando os dois fluxos de dados para centralizar a inserção.</w:t>
      </w:r>
    </w:p>
    <w:p w:rsidR="008C1D67" w:rsidRDefault="008C1D67" w:rsidP="00DC0853">
      <w:pPr>
        <w:spacing w:line="360" w:lineRule="auto"/>
        <w:ind w:firstLine="720"/>
        <w:jc w:val="both"/>
        <w:rPr>
          <w:rFonts w:ascii="Arial" w:hAnsi="Arial" w:cs="Arial"/>
          <w:sz w:val="24"/>
          <w:szCs w:val="24"/>
        </w:rPr>
      </w:pPr>
      <w:r>
        <w:rPr>
          <w:rFonts w:ascii="Arial" w:hAnsi="Arial" w:cs="Arial"/>
          <w:i/>
          <w:sz w:val="24"/>
          <w:szCs w:val="24"/>
        </w:rPr>
        <w:t>Sort rows</w:t>
      </w:r>
      <w:r>
        <w:rPr>
          <w:rFonts w:ascii="Arial" w:hAnsi="Arial" w:cs="Arial"/>
          <w:sz w:val="24"/>
          <w:szCs w:val="24"/>
        </w:rPr>
        <w:t xml:space="preserve">: Como dito na carga anterior,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do SQL. Nele podem ser configuradas outras opções como ordenação ascendente ou descendente e diferenciação de maiúsculas e minúsculas.</w:t>
      </w:r>
    </w:p>
    <w:p w:rsidR="008C1D67" w:rsidRDefault="008C1D67" w:rsidP="00DC0853">
      <w:pPr>
        <w:spacing w:line="360" w:lineRule="auto"/>
        <w:ind w:firstLine="720"/>
        <w:jc w:val="both"/>
        <w:rPr>
          <w:rFonts w:ascii="Arial" w:hAnsi="Arial" w:cs="Arial"/>
          <w:sz w:val="24"/>
          <w:szCs w:val="24"/>
        </w:rPr>
      </w:pPr>
      <w:r>
        <w:rPr>
          <w:rFonts w:ascii="Arial" w:hAnsi="Arial" w:cs="Arial"/>
          <w:i/>
          <w:sz w:val="24"/>
          <w:szCs w:val="24"/>
        </w:rPr>
        <w:t>Unique rows</w:t>
      </w:r>
      <w:r>
        <w:rPr>
          <w:rFonts w:ascii="Arial" w:hAnsi="Arial" w:cs="Arial"/>
          <w:sz w:val="24"/>
          <w:szCs w:val="24"/>
        </w:rPr>
        <w:t xml:space="preserve">: Esse </w:t>
      </w:r>
      <w:r>
        <w:rPr>
          <w:rFonts w:ascii="Arial" w:hAnsi="Arial" w:cs="Arial"/>
          <w:i/>
          <w:sz w:val="24"/>
          <w:szCs w:val="24"/>
        </w:rPr>
        <w:t>step</w:t>
      </w:r>
      <w:r>
        <w:rPr>
          <w:rFonts w:ascii="Arial" w:hAnsi="Arial" w:cs="Arial"/>
          <w:sz w:val="24"/>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Sort rows</w:t>
      </w:r>
      <w:r>
        <w:rPr>
          <w:rFonts w:ascii="Arial" w:hAnsi="Arial" w:cs="Arial"/>
          <w:sz w:val="24"/>
          <w:szCs w:val="24"/>
        </w:rPr>
        <w:t xml:space="preserve"> antes deste para ordenação da coluna escolhida.</w:t>
      </w:r>
    </w:p>
    <w:p w:rsidR="008C1D67" w:rsidRDefault="008C1D67" w:rsidP="00DC0853">
      <w:pPr>
        <w:spacing w:line="360" w:lineRule="auto"/>
        <w:ind w:firstLine="720"/>
        <w:jc w:val="both"/>
        <w:rPr>
          <w:rFonts w:ascii="Arial" w:hAnsi="Arial" w:cs="Arial"/>
          <w:sz w:val="24"/>
          <w:szCs w:val="24"/>
        </w:rPr>
      </w:pPr>
      <w:r>
        <w:rPr>
          <w:rFonts w:ascii="Arial" w:hAnsi="Arial" w:cs="Arial"/>
          <w:i/>
          <w:sz w:val="24"/>
          <w:szCs w:val="24"/>
        </w:rPr>
        <w:t>Database lookup</w:t>
      </w:r>
      <w:r>
        <w:rPr>
          <w:rFonts w:ascii="Arial" w:hAnsi="Arial" w:cs="Arial"/>
          <w:sz w:val="24"/>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8C1D67" w:rsidRDefault="008C1D67" w:rsidP="0062232A">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Como explicado na carga anterior, este passo é utilizado para remover colunas, alterar o nome delas bem como seus tipos. </w:t>
      </w:r>
    </w:p>
    <w:p w:rsidR="008C1D67" w:rsidRPr="00363518" w:rsidRDefault="008C1D67" w:rsidP="0062232A">
      <w:pPr>
        <w:spacing w:line="360" w:lineRule="auto"/>
        <w:ind w:firstLine="720"/>
        <w:jc w:val="both"/>
        <w:rPr>
          <w:rFonts w:ascii="Arial" w:hAnsi="Arial" w:cs="Arial"/>
          <w:sz w:val="24"/>
          <w:szCs w:val="24"/>
        </w:rPr>
      </w:pPr>
      <w:r>
        <w:rPr>
          <w:rFonts w:ascii="Arial" w:hAnsi="Arial" w:cs="Arial"/>
          <w:i/>
          <w:sz w:val="24"/>
          <w:szCs w:val="24"/>
        </w:rPr>
        <w:t>Replace In String</w:t>
      </w:r>
      <w:r>
        <w:rPr>
          <w:rFonts w:ascii="Arial" w:hAnsi="Arial" w:cs="Arial"/>
          <w:sz w:val="24"/>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8C1D67" w:rsidRDefault="008C1D67" w:rsidP="00F83E3E">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8C1D67" w:rsidRDefault="008C1D67" w:rsidP="00F83E3E">
      <w:pPr>
        <w:spacing w:line="360" w:lineRule="auto"/>
        <w:jc w:val="both"/>
        <w:rPr>
          <w:rFonts w:ascii="Arial" w:hAnsi="Arial" w:cs="Arial"/>
          <w:sz w:val="24"/>
          <w:szCs w:val="24"/>
        </w:rPr>
      </w:pPr>
      <w:r>
        <w:rPr>
          <w:rFonts w:ascii="Arial" w:hAnsi="Arial" w:cs="Arial"/>
          <w:sz w:val="24"/>
          <w:szCs w:val="24"/>
        </w:rPr>
        <w:tab/>
        <w:t>Descrição do processo de carga:</w:t>
      </w:r>
    </w:p>
    <w:p w:rsidR="008C1D67" w:rsidRDefault="008C1D67" w:rsidP="00F83E3E">
      <w:pPr>
        <w:spacing w:line="360" w:lineRule="auto"/>
        <w:jc w:val="both"/>
        <w:rPr>
          <w:rFonts w:ascii="Arial" w:hAnsi="Arial" w:cs="Arial"/>
          <w:sz w:val="24"/>
          <w:szCs w:val="24"/>
        </w:rPr>
      </w:pPr>
      <w:r>
        <w:rPr>
          <w:rFonts w:ascii="Arial" w:hAnsi="Arial" w:cs="Arial"/>
          <w:sz w:val="24"/>
          <w:szCs w:val="24"/>
        </w:rPr>
        <w:tab/>
        <w:t>Primeiramente, são feitas as aquisições dos dados referentes às escolas em duas partes, o primeiro (</w:t>
      </w:r>
      <w:r>
        <w:rPr>
          <w:rFonts w:ascii="Arial" w:hAnsi="Arial" w:cs="Arial"/>
          <w:i/>
          <w:sz w:val="24"/>
          <w:szCs w:val="24"/>
        </w:rPr>
        <w:t>step Table input</w:t>
      </w:r>
      <w:r>
        <w:rPr>
          <w:rFonts w:ascii="Arial" w:hAnsi="Arial" w:cs="Arial"/>
          <w:sz w:val="24"/>
          <w:szCs w:val="24"/>
        </w:rPr>
        <w:t>) procura as escolas públicas e o segundo (</w:t>
      </w:r>
      <w:r>
        <w:rPr>
          <w:rFonts w:ascii="Arial" w:hAnsi="Arial" w:cs="Arial"/>
          <w:i/>
          <w:sz w:val="24"/>
          <w:szCs w:val="24"/>
        </w:rPr>
        <w:t>step Table input 2</w:t>
      </w:r>
      <w:r>
        <w:rPr>
          <w:rFonts w:ascii="Arial" w:hAnsi="Arial" w:cs="Arial"/>
          <w:sz w:val="24"/>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8C1D67" w:rsidRPr="00F90A98" w:rsidRDefault="008C1D67" w:rsidP="00F83E3E">
      <w:pPr>
        <w:spacing w:line="360" w:lineRule="auto"/>
        <w:jc w:val="both"/>
        <w:rPr>
          <w:rFonts w:ascii="Arial" w:hAnsi="Arial" w:cs="Arial"/>
          <w:sz w:val="24"/>
          <w:szCs w:val="24"/>
        </w:rPr>
      </w:pPr>
      <w:r>
        <w:rPr>
          <w:rFonts w:ascii="Arial" w:hAnsi="Arial" w:cs="Arial"/>
          <w:sz w:val="24"/>
          <w:szCs w:val="24"/>
        </w:rPr>
        <w:tab/>
        <w:t>Após a pesquisa dos dados tem-se a parte de transformação, em que os próximos passos substituem os valores nulos por dois tipos de indicadores. Na pesquisa de escolas públicas, é feita a substituição dos dados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If Field Value is Null</w:t>
      </w:r>
      <w:r>
        <w:rPr>
          <w:rFonts w:ascii="Arial" w:hAnsi="Arial" w:cs="Arial"/>
          <w:sz w:val="24"/>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 xml:space="preserve">If Field Value is Null </w:t>
      </w:r>
      <w:r w:rsidRPr="004D6893">
        <w:rPr>
          <w:rFonts w:ascii="Arial" w:hAnsi="Arial" w:cs="Arial"/>
          <w:i/>
          <w:sz w:val="24"/>
          <w:szCs w:val="24"/>
        </w:rPr>
        <w:t>2</w:t>
      </w:r>
      <w:r>
        <w:rPr>
          <w:rFonts w:ascii="Arial" w:hAnsi="Arial" w:cs="Arial"/>
          <w:sz w:val="24"/>
          <w:szCs w:val="24"/>
        </w:rPr>
        <w:t>). Os indicadores nulos dessa dimensão serão explicados adiante.</w:t>
      </w:r>
    </w:p>
    <w:p w:rsidR="008C1D67" w:rsidRDefault="008C1D67" w:rsidP="00F83E3E">
      <w:pPr>
        <w:spacing w:line="360" w:lineRule="auto"/>
        <w:jc w:val="both"/>
        <w:rPr>
          <w:rFonts w:ascii="Arial" w:hAnsi="Arial" w:cs="Arial"/>
          <w:sz w:val="24"/>
          <w:szCs w:val="24"/>
        </w:rPr>
      </w:pPr>
      <w:r>
        <w:rPr>
          <w:rFonts w:ascii="Arial" w:hAnsi="Arial" w:cs="Arial"/>
          <w:sz w:val="24"/>
          <w:szCs w:val="24"/>
        </w:rPr>
        <w:tab/>
        <w:t xml:space="preserve">Com as substituições concluídas, o </w:t>
      </w:r>
      <w:r>
        <w:rPr>
          <w:rFonts w:ascii="Arial" w:hAnsi="Arial" w:cs="Arial"/>
          <w:i/>
          <w:sz w:val="24"/>
          <w:szCs w:val="24"/>
        </w:rPr>
        <w:t>Dummy</w:t>
      </w:r>
      <w:r>
        <w:rPr>
          <w:rFonts w:ascii="Arial" w:hAnsi="Arial" w:cs="Arial"/>
          <w:sz w:val="24"/>
          <w:szCs w:val="24"/>
        </w:rPr>
        <w:t xml:space="preserve"> é utilizado como o </w:t>
      </w:r>
      <w:r>
        <w:rPr>
          <w:rFonts w:ascii="Arial" w:hAnsi="Arial" w:cs="Arial"/>
          <w:i/>
          <w:sz w:val="24"/>
          <w:szCs w:val="24"/>
        </w:rPr>
        <w:t>step</w:t>
      </w:r>
      <w:r>
        <w:rPr>
          <w:rFonts w:ascii="Arial" w:hAnsi="Arial" w:cs="Arial"/>
          <w:sz w:val="24"/>
          <w:szCs w:val="24"/>
        </w:rPr>
        <w:t xml:space="preserve"> que recebe todo esse fluxo de dados para centralizá-los e enviar para o próximo </w:t>
      </w:r>
      <w:r>
        <w:rPr>
          <w:rFonts w:ascii="Arial" w:hAnsi="Arial" w:cs="Arial"/>
          <w:i/>
          <w:sz w:val="24"/>
          <w:szCs w:val="24"/>
        </w:rPr>
        <w:t>step</w:t>
      </w:r>
      <w:r>
        <w:rPr>
          <w:rFonts w:ascii="Arial" w:hAnsi="Arial" w:cs="Arial"/>
          <w:sz w:val="24"/>
          <w:szCs w:val="24"/>
        </w:rPr>
        <w:t xml:space="preserve"> em que é feita a sua ordenação (</w:t>
      </w:r>
      <w:r>
        <w:rPr>
          <w:rFonts w:ascii="Arial" w:hAnsi="Arial" w:cs="Arial"/>
          <w:i/>
          <w:sz w:val="24"/>
          <w:szCs w:val="24"/>
        </w:rPr>
        <w:t>step Sort rows</w:t>
      </w:r>
      <w:r>
        <w:rPr>
          <w:rFonts w:ascii="Arial" w:hAnsi="Arial" w:cs="Arial"/>
          <w:sz w:val="24"/>
          <w:szCs w:val="24"/>
        </w:rPr>
        <w:t>), e após ser ordenado, é feita remoção das escolas duplicadas (</w:t>
      </w:r>
      <w:r>
        <w:rPr>
          <w:rFonts w:ascii="Arial" w:hAnsi="Arial" w:cs="Arial"/>
          <w:i/>
          <w:sz w:val="24"/>
          <w:szCs w:val="24"/>
        </w:rPr>
        <w:t>step Unique rows</w:t>
      </w:r>
      <w:r>
        <w:rPr>
          <w:rFonts w:ascii="Arial" w:hAnsi="Arial" w:cs="Arial"/>
          <w:sz w:val="24"/>
          <w:szCs w:val="24"/>
        </w:rPr>
        <w:t>) para manter uma lista única com todas as escolas envolvidas na análise.</w:t>
      </w:r>
    </w:p>
    <w:p w:rsidR="008C1D67" w:rsidRDefault="008C1D67" w:rsidP="00F83E3E">
      <w:pPr>
        <w:spacing w:line="360" w:lineRule="auto"/>
        <w:jc w:val="both"/>
        <w:rPr>
          <w:rFonts w:ascii="Arial" w:hAnsi="Arial" w:cs="Arial"/>
          <w:sz w:val="24"/>
          <w:szCs w:val="24"/>
        </w:rPr>
      </w:pPr>
      <w:r>
        <w:rPr>
          <w:rFonts w:ascii="Arial" w:hAnsi="Arial" w:cs="Arial"/>
          <w:sz w:val="24"/>
          <w:szCs w:val="24"/>
        </w:rPr>
        <w:tab/>
        <w:t>Tendo os dados duplicados removidos, é feita a procura (</w:t>
      </w:r>
      <w:r>
        <w:rPr>
          <w:rFonts w:ascii="Arial" w:hAnsi="Arial" w:cs="Arial"/>
          <w:i/>
          <w:sz w:val="24"/>
          <w:szCs w:val="24"/>
        </w:rPr>
        <w:t>step Database lookup</w:t>
      </w:r>
      <w:r>
        <w:rPr>
          <w:rFonts w:ascii="Arial" w:hAnsi="Arial" w:cs="Arial"/>
          <w:sz w:val="24"/>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8C1D67" w:rsidRDefault="008C1D67" w:rsidP="00F83E3E">
      <w:pPr>
        <w:spacing w:line="360" w:lineRule="auto"/>
        <w:jc w:val="both"/>
        <w:rPr>
          <w:rFonts w:ascii="Arial" w:hAnsi="Arial" w:cs="Arial"/>
          <w:sz w:val="24"/>
          <w:szCs w:val="24"/>
        </w:rPr>
      </w:pPr>
      <w:r>
        <w:rPr>
          <w:rFonts w:ascii="Arial" w:hAnsi="Arial" w:cs="Arial"/>
          <w:sz w:val="24"/>
          <w:szCs w:val="24"/>
        </w:rPr>
        <w:tab/>
        <w:t>Com todas as combinações encontradas na dimensão de localidade distrito, é feita a substituição dos dados (</w:t>
      </w:r>
      <w:r>
        <w:rPr>
          <w:rFonts w:ascii="Arial" w:hAnsi="Arial" w:cs="Arial"/>
          <w:i/>
          <w:sz w:val="24"/>
          <w:szCs w:val="24"/>
        </w:rPr>
        <w:t>step Replace in string</w:t>
      </w:r>
      <w:r>
        <w:rPr>
          <w:rFonts w:ascii="Arial" w:hAnsi="Arial" w:cs="Arial"/>
          <w:sz w:val="24"/>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ascii="Arial" w:hAnsi="Arial" w:cs="Arial"/>
          <w:i/>
          <w:sz w:val="24"/>
          <w:szCs w:val="24"/>
        </w:rPr>
        <w:t>step</w:t>
      </w:r>
      <w:r>
        <w:rPr>
          <w:rFonts w:ascii="Arial" w:hAnsi="Arial" w:cs="Arial"/>
          <w:sz w:val="24"/>
          <w:szCs w:val="24"/>
        </w:rPr>
        <w:t xml:space="preserve"> faz essa substituição do valor numérico pelo seu valor de significado. Ao finalizar, os dados são mais uma vez ordenados e inseridos na tabela da dimensão escolar.</w:t>
      </w:r>
    </w:p>
    <w:p w:rsidR="008C1D67" w:rsidRDefault="008C1D67" w:rsidP="00065053">
      <w:pPr>
        <w:spacing w:line="360" w:lineRule="auto"/>
        <w:ind w:firstLine="720"/>
        <w:jc w:val="both"/>
        <w:rPr>
          <w:rFonts w:ascii="Arial" w:hAnsi="Arial" w:cs="Arial"/>
          <w:sz w:val="24"/>
          <w:szCs w:val="24"/>
        </w:rPr>
      </w:pPr>
      <w:r>
        <w:rPr>
          <w:rFonts w:ascii="Arial" w:hAnsi="Arial" w:cs="Arial"/>
          <w:sz w:val="24"/>
          <w:szCs w:val="24"/>
        </w:rPr>
        <w:t>Indicadores nulos da dimensão:</w:t>
      </w:r>
    </w:p>
    <w:p w:rsidR="008C1D67" w:rsidRDefault="008C1D67" w:rsidP="00065053">
      <w:pPr>
        <w:spacing w:line="360" w:lineRule="auto"/>
        <w:ind w:firstLine="720"/>
        <w:jc w:val="both"/>
        <w:rPr>
          <w:rFonts w:ascii="Arial" w:hAnsi="Arial" w:cs="Arial"/>
          <w:sz w:val="24"/>
          <w:szCs w:val="24"/>
        </w:rPr>
      </w:pPr>
      <w:r>
        <w:rPr>
          <w:rFonts w:ascii="Arial" w:hAnsi="Arial" w:cs="Arial"/>
          <w:sz w:val="24"/>
          <w:szCs w:val="24"/>
        </w:rPr>
        <w:t>Como citado anteriormente, essa dimensão possuirá os seguintes indicadores de informação nula:</w:t>
      </w:r>
    </w:p>
    <w:p w:rsidR="008C1D67" w:rsidRDefault="008C1D67" w:rsidP="00065053">
      <w:pPr>
        <w:spacing w:line="360" w:lineRule="auto"/>
        <w:ind w:firstLine="720"/>
        <w:jc w:val="both"/>
        <w:rPr>
          <w:rFonts w:ascii="Arial" w:hAnsi="Arial" w:cs="Arial"/>
          <w:sz w:val="24"/>
          <w:szCs w:val="24"/>
        </w:rPr>
      </w:pPr>
      <w:r>
        <w:rPr>
          <w:rFonts w:ascii="Arial" w:hAnsi="Arial" w:cs="Arial"/>
          <w:sz w:val="24"/>
          <w:szCs w:val="24"/>
        </w:rPr>
        <w:t xml:space="preserve">-1: Caso alguma informação estiver nula. </w:t>
      </w:r>
    </w:p>
    <w:p w:rsidR="008C1D67" w:rsidRPr="0094173E" w:rsidRDefault="008C1D67" w:rsidP="00065053">
      <w:pPr>
        <w:spacing w:line="360" w:lineRule="auto"/>
        <w:ind w:firstLine="720"/>
        <w:jc w:val="both"/>
        <w:rPr>
          <w:rFonts w:ascii="Arial" w:hAnsi="Arial" w:cs="Arial"/>
          <w:sz w:val="24"/>
          <w:szCs w:val="24"/>
        </w:rPr>
      </w:pPr>
      <w:r>
        <w:rPr>
          <w:rFonts w:ascii="Arial" w:hAnsi="Arial" w:cs="Arial"/>
          <w:sz w:val="24"/>
          <w:szCs w:val="24"/>
        </w:rPr>
        <w:t>-2: Inserido nas colunas referentes aos mantedores privados e na categoria de escola privada, quando a escola for pública, já que essas duas informações não se aplicam a uma escola que é pública.</w:t>
      </w:r>
    </w:p>
    <w:p w:rsidR="008C1D67" w:rsidRPr="00F90A98" w:rsidRDefault="008C1D67" w:rsidP="00A16CE5">
      <w:pPr>
        <w:spacing w:line="360" w:lineRule="auto"/>
        <w:jc w:val="both"/>
        <w:rPr>
          <w:rFonts w:ascii="Arial" w:hAnsi="Arial" w:cs="Arial"/>
          <w:sz w:val="24"/>
          <w:szCs w:val="24"/>
        </w:rPr>
      </w:pPr>
      <w:r>
        <w:rPr>
          <w:rFonts w:ascii="Arial" w:hAnsi="Arial" w:cs="Arial"/>
          <w:sz w:val="24"/>
          <w:szCs w:val="24"/>
        </w:rPr>
        <w:t>4.4.5.5 Fato Aluno</w:t>
      </w:r>
    </w:p>
    <w:p w:rsidR="008C1D67" w:rsidRDefault="008C1D67" w:rsidP="00AC607A">
      <w:pPr>
        <w:spacing w:line="360" w:lineRule="auto"/>
        <w:jc w:val="both"/>
        <w:rPr>
          <w:rFonts w:ascii="Arial" w:hAnsi="Arial" w:cs="Arial"/>
          <w:sz w:val="24"/>
          <w:szCs w:val="24"/>
        </w:rPr>
      </w:pPr>
      <w:r>
        <w:rPr>
          <w:rFonts w:ascii="Arial" w:hAnsi="Arial" w:cs="Arial"/>
          <w:sz w:val="24"/>
          <w:szCs w:val="24"/>
        </w:rPr>
        <w:tab/>
        <w:t xml:space="preserve">Agora na última tabela do </w:t>
      </w:r>
      <w:r>
        <w:rPr>
          <w:rFonts w:ascii="Arial" w:hAnsi="Arial" w:cs="Arial"/>
          <w:i/>
          <w:sz w:val="24"/>
          <w:szCs w:val="24"/>
        </w:rPr>
        <w:t>Data Warehouse</w:t>
      </w:r>
      <w:r>
        <w:rPr>
          <w:rFonts w:ascii="Arial" w:hAnsi="Arial" w:cs="Arial"/>
          <w:sz w:val="24"/>
          <w:szCs w:val="24"/>
        </w:rPr>
        <w:t>, tem-se a fato aluno que é gerada após todas as dimensões estiverem prontas no BD.</w:t>
      </w:r>
    </w:p>
    <w:p w:rsidR="008C1D67" w:rsidRDefault="008C1D67" w:rsidP="00AC607A">
      <w:pPr>
        <w:spacing w:line="360" w:lineRule="auto"/>
        <w:jc w:val="both"/>
        <w:rPr>
          <w:rFonts w:ascii="Arial" w:hAnsi="Arial" w:cs="Arial"/>
          <w:sz w:val="24"/>
          <w:szCs w:val="24"/>
        </w:rPr>
      </w:pPr>
      <w:r>
        <w:rPr>
          <w:rFonts w:ascii="Arial" w:hAnsi="Arial" w:cs="Arial"/>
          <w:sz w:val="24"/>
          <w:szCs w:val="24"/>
        </w:rPr>
        <w:tab/>
        <w:t>Na sua carga, o processo é semelhante à carga da dimensão escolas, com o diferencial da substituição dos anos da análise por seus respectivos códigos definidos na dimensão ano no momento da carga.</w:t>
      </w:r>
    </w:p>
    <w:p w:rsidR="008C1D67" w:rsidRDefault="008C1D67" w:rsidP="00AC607A">
      <w:pPr>
        <w:spacing w:line="360" w:lineRule="auto"/>
        <w:jc w:val="both"/>
        <w:rPr>
          <w:rFonts w:ascii="Arial" w:hAnsi="Arial" w:cs="Arial"/>
          <w:sz w:val="24"/>
          <w:szCs w:val="24"/>
        </w:rPr>
      </w:pPr>
      <w:r>
        <w:rPr>
          <w:rFonts w:ascii="Arial" w:hAnsi="Arial" w:cs="Arial"/>
          <w:sz w:val="24"/>
          <w:szCs w:val="24"/>
        </w:rPr>
        <w:t>[INSERIR IMAGEM]</w:t>
      </w:r>
    </w:p>
    <w:p w:rsidR="008C1D67" w:rsidRDefault="008C1D67" w:rsidP="008D59A5">
      <w:pPr>
        <w:spacing w:line="360" w:lineRule="auto"/>
        <w:jc w:val="both"/>
        <w:rPr>
          <w:rFonts w:ascii="Arial" w:hAnsi="Arial" w:cs="Arial"/>
          <w:sz w:val="24"/>
          <w:szCs w:val="24"/>
        </w:rPr>
      </w:pPr>
      <w:r>
        <w:rPr>
          <w:rFonts w:ascii="Arial" w:hAnsi="Arial" w:cs="Arial"/>
          <w:sz w:val="24"/>
          <w:szCs w:val="24"/>
        </w:rPr>
        <w:t>Os passos estão descritos a seguir:</w:t>
      </w:r>
    </w:p>
    <w:p w:rsidR="008C1D67" w:rsidRDefault="008C1D67" w:rsidP="008D59A5">
      <w:pPr>
        <w:spacing w:line="360" w:lineRule="auto"/>
        <w:ind w:firstLine="720"/>
        <w:jc w:val="both"/>
        <w:rPr>
          <w:rFonts w:ascii="Arial" w:hAnsi="Arial" w:cs="Arial"/>
          <w:sz w:val="24"/>
          <w:szCs w:val="24"/>
        </w:rPr>
      </w:pPr>
      <w:r>
        <w:rPr>
          <w:rFonts w:ascii="Arial" w:hAnsi="Arial" w:cs="Arial"/>
          <w:i/>
          <w:sz w:val="24"/>
          <w:szCs w:val="24"/>
        </w:rPr>
        <w:t xml:space="preserve">Table Input  </w:t>
      </w:r>
      <w:r>
        <w:rPr>
          <w:rFonts w:ascii="Arial" w:hAnsi="Arial" w:cs="Arial"/>
          <w:sz w:val="24"/>
          <w:szCs w:val="24"/>
        </w:rPr>
        <w:t>(na imagem acima com os nomes: Table input brasileiros, Table input naturalizados, Table input estrangeiros)</w:t>
      </w:r>
      <w:r w:rsidRPr="002A0DBD">
        <w:rPr>
          <w:rFonts w:ascii="Arial" w:hAnsi="Arial" w:cs="Arial"/>
          <w:sz w:val="24"/>
          <w:szCs w:val="24"/>
        </w:rPr>
        <w:t>:</w:t>
      </w:r>
      <w:r>
        <w:rPr>
          <w:rFonts w:ascii="Arial" w:hAnsi="Arial" w:cs="Arial"/>
          <w:sz w:val="24"/>
          <w:szCs w:val="24"/>
        </w:rPr>
        <w:t xml:space="preserve">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A utilização de três passos será explicada adiante.</w:t>
      </w:r>
    </w:p>
    <w:p w:rsidR="008C1D67" w:rsidRDefault="008C1D67" w:rsidP="008D59A5">
      <w:pPr>
        <w:spacing w:line="360" w:lineRule="auto"/>
        <w:ind w:firstLine="720"/>
        <w:jc w:val="both"/>
        <w:rPr>
          <w:rFonts w:ascii="Arial" w:hAnsi="Arial" w:cs="Arial"/>
          <w:sz w:val="24"/>
          <w:szCs w:val="24"/>
        </w:rPr>
      </w:pPr>
      <w:r>
        <w:rPr>
          <w:rFonts w:ascii="Arial" w:hAnsi="Arial" w:cs="Arial"/>
          <w:i/>
          <w:sz w:val="24"/>
          <w:szCs w:val="24"/>
        </w:rPr>
        <w:t>If Field Value is Null</w:t>
      </w:r>
      <w:r>
        <w:rPr>
          <w:rFonts w:ascii="Arial" w:hAnsi="Arial" w:cs="Arial"/>
          <w:sz w:val="24"/>
          <w:szCs w:val="24"/>
        </w:rPr>
        <w:t xml:space="preserve">: Aqui nesse passo o </w:t>
      </w:r>
      <w:r>
        <w:rPr>
          <w:rFonts w:ascii="Arial" w:hAnsi="Arial" w:cs="Arial"/>
          <w:i/>
          <w:sz w:val="24"/>
          <w:szCs w:val="24"/>
        </w:rPr>
        <w:t>Pentaho</w:t>
      </w:r>
      <w:r>
        <w:rPr>
          <w:rFonts w:ascii="Arial" w:hAnsi="Arial" w:cs="Arial"/>
          <w:sz w:val="24"/>
          <w:szCs w:val="24"/>
        </w:rPr>
        <w:t xml:space="preserve"> permite inserir valores em campos que estão nulos. É possível escolher um valor padrão ou especificar valores para cada uma das colunas que chegam ao fluxo de dados. Seus três usos nessa ETL serão explicados adiante.</w:t>
      </w:r>
    </w:p>
    <w:p w:rsidR="008C1D67" w:rsidRDefault="008C1D67" w:rsidP="008D59A5">
      <w:pPr>
        <w:spacing w:line="360" w:lineRule="auto"/>
        <w:ind w:firstLine="720"/>
        <w:jc w:val="both"/>
        <w:rPr>
          <w:rFonts w:ascii="Arial" w:hAnsi="Arial" w:cs="Arial"/>
          <w:sz w:val="24"/>
          <w:szCs w:val="24"/>
        </w:rPr>
      </w:pPr>
      <w:r>
        <w:rPr>
          <w:rFonts w:ascii="Arial" w:hAnsi="Arial" w:cs="Arial"/>
          <w:i/>
          <w:sz w:val="24"/>
          <w:szCs w:val="24"/>
        </w:rPr>
        <w:t>Dummy (do nothing)</w:t>
      </w:r>
      <w:r>
        <w:rPr>
          <w:rFonts w:ascii="Arial" w:hAnsi="Arial" w:cs="Arial"/>
          <w:sz w:val="24"/>
          <w:szCs w:val="24"/>
        </w:rPr>
        <w:t xml:space="preserve">: Esse </w:t>
      </w:r>
      <w:r>
        <w:rPr>
          <w:rFonts w:ascii="Arial" w:hAnsi="Arial" w:cs="Arial"/>
          <w:i/>
          <w:sz w:val="24"/>
          <w:szCs w:val="24"/>
        </w:rPr>
        <w:t>step</w:t>
      </w:r>
      <w:r>
        <w:rPr>
          <w:rFonts w:ascii="Arial" w:hAnsi="Arial" w:cs="Arial"/>
          <w:sz w:val="24"/>
          <w:szCs w:val="24"/>
        </w:rPr>
        <w:t xml:space="preserve"> não realiza ações, mas pode ser utilizado para unir diferentes fluxos de dados ou analisar os dados que estão sendo recebidos. Nessa ETL, ele está juntando os três fluxos de dados para centralizar a inserção.</w:t>
      </w:r>
    </w:p>
    <w:p w:rsidR="008C1D67" w:rsidRDefault="008C1D67" w:rsidP="008D59A5">
      <w:pPr>
        <w:spacing w:line="360" w:lineRule="auto"/>
        <w:ind w:firstLine="720"/>
        <w:jc w:val="both"/>
        <w:rPr>
          <w:rFonts w:ascii="Arial" w:hAnsi="Arial" w:cs="Arial"/>
          <w:sz w:val="24"/>
          <w:szCs w:val="24"/>
        </w:rPr>
      </w:pPr>
      <w:r>
        <w:rPr>
          <w:rFonts w:ascii="Arial" w:hAnsi="Arial" w:cs="Arial"/>
          <w:i/>
          <w:sz w:val="24"/>
          <w:szCs w:val="24"/>
        </w:rPr>
        <w:t>Replace In String</w:t>
      </w:r>
      <w:r>
        <w:rPr>
          <w:rFonts w:ascii="Arial" w:hAnsi="Arial" w:cs="Arial"/>
          <w:sz w:val="24"/>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8C1D67" w:rsidRDefault="008C1D67" w:rsidP="00A8661C">
      <w:pPr>
        <w:spacing w:line="360" w:lineRule="auto"/>
        <w:ind w:firstLine="720"/>
        <w:jc w:val="both"/>
        <w:rPr>
          <w:rFonts w:ascii="Arial" w:hAnsi="Arial" w:cs="Arial"/>
          <w:sz w:val="24"/>
          <w:szCs w:val="24"/>
        </w:rPr>
      </w:pPr>
      <w:r>
        <w:rPr>
          <w:rFonts w:ascii="Arial" w:hAnsi="Arial" w:cs="Arial"/>
          <w:i/>
          <w:sz w:val="24"/>
          <w:szCs w:val="24"/>
        </w:rPr>
        <w:t>Database lookup</w:t>
      </w:r>
      <w:r>
        <w:rPr>
          <w:rFonts w:ascii="Arial" w:hAnsi="Arial" w:cs="Arial"/>
          <w:sz w:val="24"/>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8C1D67" w:rsidRDefault="008C1D67" w:rsidP="00A8661C">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Como explicado na carga anterior, este passo é utilizado para remover colunas, alterar o nome delas bem como seus tipos. </w:t>
      </w:r>
    </w:p>
    <w:p w:rsidR="008C1D67" w:rsidRPr="008D59A5" w:rsidRDefault="008C1D67" w:rsidP="00842698">
      <w:pPr>
        <w:spacing w:line="360" w:lineRule="auto"/>
        <w:ind w:firstLine="720"/>
        <w:jc w:val="both"/>
        <w:rPr>
          <w:rFonts w:ascii="Arial" w:hAnsi="Arial" w:cs="Arial"/>
          <w:sz w:val="24"/>
          <w:szCs w:val="24"/>
        </w:rPr>
      </w:pPr>
      <w:r>
        <w:rPr>
          <w:rFonts w:ascii="Arial" w:hAnsi="Arial" w:cs="Arial"/>
          <w:i/>
          <w:sz w:val="24"/>
          <w:szCs w:val="24"/>
        </w:rPr>
        <w:t>Sort rows</w:t>
      </w:r>
      <w:r>
        <w:rPr>
          <w:rFonts w:ascii="Arial" w:hAnsi="Arial" w:cs="Arial"/>
          <w:sz w:val="24"/>
          <w:szCs w:val="24"/>
        </w:rPr>
        <w:t xml:space="preserve">: Como dito na carga anterior,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do SQL. Nele podem ser configuradas outras opções como ordenação ascendente ou descendente e diferenciação de maiúsculas e minúsculas.</w:t>
      </w:r>
    </w:p>
    <w:p w:rsidR="008C1D67" w:rsidRDefault="008C1D67" w:rsidP="008D59A5">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8C1D67" w:rsidRDefault="008C1D67" w:rsidP="008D59A5">
      <w:pPr>
        <w:spacing w:line="360" w:lineRule="auto"/>
        <w:jc w:val="both"/>
        <w:rPr>
          <w:rFonts w:ascii="Arial" w:hAnsi="Arial" w:cs="Arial"/>
          <w:sz w:val="24"/>
          <w:szCs w:val="24"/>
        </w:rPr>
      </w:pPr>
      <w:r>
        <w:rPr>
          <w:rFonts w:ascii="Arial" w:hAnsi="Arial" w:cs="Arial"/>
          <w:sz w:val="24"/>
          <w:szCs w:val="24"/>
        </w:rPr>
        <w:tab/>
        <w:t>Descrição do processo de carga:</w:t>
      </w:r>
    </w:p>
    <w:p w:rsidR="008C1D67" w:rsidRDefault="008C1D67" w:rsidP="00AC607A">
      <w:pPr>
        <w:spacing w:line="360" w:lineRule="auto"/>
        <w:jc w:val="both"/>
        <w:rPr>
          <w:rFonts w:ascii="Arial" w:hAnsi="Arial" w:cs="Arial"/>
          <w:sz w:val="24"/>
          <w:szCs w:val="24"/>
        </w:rPr>
      </w:pPr>
      <w:r>
        <w:rPr>
          <w:rFonts w:ascii="Arial" w:hAnsi="Arial" w:cs="Arial"/>
          <w:sz w:val="24"/>
          <w:szCs w:val="24"/>
        </w:rPr>
        <w:tab/>
        <w:t>Primeiramente, são feitas três pesquisas de dados. A primeira (</w:t>
      </w:r>
      <w:r>
        <w:rPr>
          <w:rFonts w:ascii="Arial" w:hAnsi="Arial" w:cs="Arial"/>
          <w:i/>
          <w:sz w:val="24"/>
          <w:szCs w:val="24"/>
        </w:rPr>
        <w:t>step Table input</w:t>
      </w:r>
      <w:r>
        <w:rPr>
          <w:rFonts w:ascii="Arial" w:hAnsi="Arial" w:cs="Arial"/>
          <w:sz w:val="24"/>
          <w:szCs w:val="24"/>
        </w:rPr>
        <w:t xml:space="preserve"> com o nome ‘Table input brasileiros’) procura os estudantes brasileiros, a segunda (</w:t>
      </w:r>
      <w:r>
        <w:rPr>
          <w:rFonts w:ascii="Arial" w:hAnsi="Arial" w:cs="Arial"/>
          <w:i/>
          <w:sz w:val="24"/>
          <w:szCs w:val="24"/>
        </w:rPr>
        <w:t>step Table input</w:t>
      </w:r>
      <w:r>
        <w:rPr>
          <w:rFonts w:ascii="Arial" w:hAnsi="Arial" w:cs="Arial"/>
          <w:sz w:val="24"/>
          <w:szCs w:val="24"/>
        </w:rPr>
        <w:t xml:space="preserve"> com o nome ‘Table input naturalizados’) procura os estudantes naturalizados, a terceira (</w:t>
      </w:r>
      <w:r>
        <w:rPr>
          <w:rFonts w:ascii="Arial" w:hAnsi="Arial" w:cs="Arial"/>
          <w:i/>
          <w:sz w:val="24"/>
          <w:szCs w:val="24"/>
        </w:rPr>
        <w:t>step Table input</w:t>
      </w:r>
      <w:r>
        <w:rPr>
          <w:rFonts w:ascii="Arial" w:hAnsi="Arial" w:cs="Arial"/>
          <w:sz w:val="24"/>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8C1D67" w:rsidRPr="00F90A98" w:rsidRDefault="008C1D67" w:rsidP="000B7D7F">
      <w:pPr>
        <w:spacing w:line="360" w:lineRule="auto"/>
        <w:ind w:firstLine="720"/>
        <w:jc w:val="both"/>
        <w:rPr>
          <w:rFonts w:ascii="Arial" w:hAnsi="Arial" w:cs="Arial"/>
          <w:sz w:val="24"/>
          <w:szCs w:val="24"/>
        </w:rPr>
      </w:pPr>
      <w:r>
        <w:rPr>
          <w:rFonts w:ascii="Arial" w:hAnsi="Arial" w:cs="Arial"/>
          <w:sz w:val="24"/>
          <w:szCs w:val="24"/>
        </w:rPr>
        <w:t>Após a pesquisa dos dados tem-se a parte de transformação, em que os próximos passos (</w:t>
      </w:r>
      <w:r>
        <w:rPr>
          <w:rFonts w:ascii="Arial" w:hAnsi="Arial" w:cs="Arial"/>
          <w:i/>
          <w:sz w:val="24"/>
          <w:szCs w:val="24"/>
        </w:rPr>
        <w:t>step If field value is null</w:t>
      </w:r>
      <w:r>
        <w:rPr>
          <w:rFonts w:ascii="Arial" w:hAnsi="Arial" w:cs="Arial"/>
          <w:sz w:val="24"/>
          <w:szCs w:val="24"/>
        </w:rPr>
        <w:t xml:space="preserve">) substituem os valores nulos por até três tipos de indicadores, esses indicadores serão explicados adiante. </w:t>
      </w:r>
    </w:p>
    <w:p w:rsidR="008C1D67" w:rsidRDefault="008C1D67" w:rsidP="00AC607A">
      <w:pPr>
        <w:spacing w:line="360" w:lineRule="auto"/>
        <w:jc w:val="both"/>
        <w:rPr>
          <w:rFonts w:ascii="Arial" w:hAnsi="Arial" w:cs="Arial"/>
          <w:sz w:val="24"/>
          <w:szCs w:val="24"/>
        </w:rPr>
      </w:pPr>
      <w:r>
        <w:rPr>
          <w:rFonts w:ascii="Arial" w:hAnsi="Arial" w:cs="Arial"/>
          <w:sz w:val="24"/>
          <w:szCs w:val="24"/>
        </w:rPr>
        <w:tab/>
        <w:t>Com as substituições concluídas, é feita a junção dos três fluxos de dados (</w:t>
      </w:r>
      <w:r>
        <w:rPr>
          <w:rFonts w:ascii="Arial" w:hAnsi="Arial" w:cs="Arial"/>
          <w:i/>
          <w:sz w:val="24"/>
          <w:szCs w:val="24"/>
        </w:rPr>
        <w:t>step Dummy (do nothing)</w:t>
      </w:r>
      <w:r>
        <w:rPr>
          <w:rFonts w:ascii="Arial" w:hAnsi="Arial" w:cs="Arial"/>
          <w:sz w:val="24"/>
          <w:szCs w:val="24"/>
        </w:rPr>
        <w:t>) e envio para o próximo passo (</w:t>
      </w:r>
      <w:r>
        <w:rPr>
          <w:rFonts w:ascii="Arial" w:hAnsi="Arial" w:cs="Arial"/>
          <w:i/>
          <w:sz w:val="24"/>
          <w:szCs w:val="24"/>
        </w:rPr>
        <w:t>step Replace in string</w:t>
      </w:r>
      <w:r>
        <w:rPr>
          <w:rFonts w:ascii="Arial" w:hAnsi="Arial" w:cs="Arial"/>
          <w:sz w:val="24"/>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8C1D67" w:rsidRDefault="008C1D67" w:rsidP="00AC607A">
      <w:pPr>
        <w:spacing w:line="360" w:lineRule="auto"/>
        <w:jc w:val="both"/>
        <w:rPr>
          <w:rFonts w:ascii="Arial" w:hAnsi="Arial" w:cs="Arial"/>
          <w:sz w:val="24"/>
          <w:szCs w:val="24"/>
        </w:rPr>
      </w:pPr>
      <w:r>
        <w:rPr>
          <w:rFonts w:ascii="Arial" w:hAnsi="Arial" w:cs="Arial"/>
          <w:sz w:val="24"/>
          <w:szCs w:val="24"/>
        </w:rPr>
        <w:tab/>
        <w:t>Ao ser feitas as substituições, são feitas as comparações das combinações de município, UF e país de origem (tanto como nascimento e endereço), com o seu equivalente na dimensão D_LOCALIDADE_MUNICIPIO (</w:t>
      </w:r>
      <w:r>
        <w:rPr>
          <w:rFonts w:ascii="Arial" w:hAnsi="Arial" w:cs="Arial"/>
          <w:i/>
          <w:sz w:val="24"/>
          <w:szCs w:val="24"/>
        </w:rPr>
        <w:t>step Database lookup e Database lookup 2</w:t>
      </w:r>
      <w:r>
        <w:rPr>
          <w:rFonts w:ascii="Arial" w:hAnsi="Arial" w:cs="Arial"/>
          <w:sz w:val="24"/>
          <w:szCs w:val="24"/>
        </w:rPr>
        <w:t xml:space="preserve">), essa combinação ao ser verdadeira, retorna o código associado a ela existente na dimensão. </w:t>
      </w:r>
    </w:p>
    <w:p w:rsidR="008C1D67" w:rsidRDefault="008C1D67" w:rsidP="00097F2D">
      <w:pPr>
        <w:spacing w:line="360" w:lineRule="auto"/>
        <w:ind w:firstLine="720"/>
        <w:jc w:val="both"/>
        <w:rPr>
          <w:rFonts w:ascii="Arial" w:hAnsi="Arial" w:cs="Arial"/>
          <w:sz w:val="24"/>
          <w:szCs w:val="24"/>
        </w:rPr>
      </w:pPr>
      <w:r>
        <w:rPr>
          <w:rFonts w:ascii="Arial" w:hAnsi="Arial" w:cs="Arial"/>
          <w:sz w:val="24"/>
          <w:szCs w:val="24"/>
        </w:rPr>
        <w:t>Concluindo esse passo, é feita a remoção das colunas com os códigos das UFs,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ascii="Arial" w:hAnsi="Arial" w:cs="Arial"/>
          <w:i/>
          <w:sz w:val="24"/>
          <w:szCs w:val="24"/>
        </w:rPr>
        <w:t>step Table output</w:t>
      </w:r>
      <w:r>
        <w:rPr>
          <w:rFonts w:ascii="Arial" w:hAnsi="Arial" w:cs="Arial"/>
          <w:sz w:val="24"/>
          <w:szCs w:val="24"/>
        </w:rPr>
        <w:t>).</w:t>
      </w:r>
    </w:p>
    <w:p w:rsidR="008C1D67" w:rsidRDefault="008C1D67" w:rsidP="00097F2D">
      <w:pPr>
        <w:spacing w:line="360" w:lineRule="auto"/>
        <w:ind w:firstLine="720"/>
        <w:jc w:val="both"/>
        <w:rPr>
          <w:rFonts w:ascii="Arial" w:hAnsi="Arial" w:cs="Arial"/>
          <w:sz w:val="24"/>
          <w:szCs w:val="24"/>
        </w:rPr>
      </w:pPr>
      <w:r>
        <w:rPr>
          <w:rFonts w:ascii="Arial" w:hAnsi="Arial" w:cs="Arial"/>
          <w:sz w:val="24"/>
          <w:szCs w:val="24"/>
        </w:rPr>
        <w:t>Indicadores nulos da dimensão:</w:t>
      </w:r>
    </w:p>
    <w:p w:rsidR="008C1D67" w:rsidRDefault="008C1D67" w:rsidP="002055A5">
      <w:pPr>
        <w:spacing w:line="360" w:lineRule="auto"/>
        <w:ind w:firstLine="720"/>
        <w:jc w:val="both"/>
        <w:rPr>
          <w:rFonts w:ascii="Arial" w:hAnsi="Arial" w:cs="Arial"/>
          <w:sz w:val="24"/>
          <w:szCs w:val="24"/>
        </w:rPr>
      </w:pPr>
      <w:r>
        <w:rPr>
          <w:rFonts w:ascii="Arial" w:hAnsi="Arial" w:cs="Arial"/>
          <w:sz w:val="24"/>
          <w:szCs w:val="24"/>
        </w:rPr>
        <w:t xml:space="preserve">Como citado anteriormente no </w:t>
      </w:r>
      <w:r>
        <w:rPr>
          <w:rFonts w:ascii="Arial" w:hAnsi="Arial" w:cs="Arial"/>
          <w:i/>
          <w:sz w:val="24"/>
          <w:szCs w:val="24"/>
        </w:rPr>
        <w:t>step If field value is null</w:t>
      </w:r>
      <w:r>
        <w:rPr>
          <w:rFonts w:ascii="Arial" w:hAnsi="Arial" w:cs="Arial"/>
          <w:sz w:val="24"/>
          <w:szCs w:val="24"/>
        </w:rPr>
        <w:t xml:space="preserve"> essa dimensão possuirá os seguintes indicadores de informação nula:</w:t>
      </w:r>
    </w:p>
    <w:p w:rsidR="008C1D67" w:rsidRDefault="008C1D67" w:rsidP="00097F2D">
      <w:pPr>
        <w:spacing w:line="360" w:lineRule="auto"/>
        <w:ind w:firstLine="720"/>
        <w:jc w:val="both"/>
        <w:rPr>
          <w:rFonts w:ascii="Arial" w:hAnsi="Arial" w:cs="Arial"/>
          <w:sz w:val="24"/>
          <w:szCs w:val="24"/>
        </w:rPr>
      </w:pPr>
      <w:r>
        <w:rPr>
          <w:rFonts w:ascii="Arial" w:hAnsi="Arial" w:cs="Arial"/>
          <w:sz w:val="24"/>
          <w:szCs w:val="24"/>
        </w:rPr>
        <w:t>-1: Caso alguma informação estiver nula.</w:t>
      </w:r>
    </w:p>
    <w:p w:rsidR="008C1D67" w:rsidRDefault="008C1D67" w:rsidP="00097F2D">
      <w:pPr>
        <w:spacing w:line="360" w:lineRule="auto"/>
        <w:ind w:firstLine="720"/>
        <w:jc w:val="both"/>
        <w:rPr>
          <w:rFonts w:ascii="Arial" w:hAnsi="Arial" w:cs="Arial"/>
          <w:sz w:val="24"/>
          <w:szCs w:val="24"/>
        </w:rPr>
      </w:pPr>
      <w:r>
        <w:rPr>
          <w:rFonts w:ascii="Arial" w:hAnsi="Arial" w:cs="Arial"/>
          <w:sz w:val="24"/>
          <w:szCs w:val="24"/>
        </w:rPr>
        <w:t>-2: Indicador usado para representar uma informação nula nas colunas de UF e município de um aluno que é estrangeiro.</w:t>
      </w:r>
    </w:p>
    <w:p w:rsidR="008C1D67" w:rsidRDefault="008C1D67" w:rsidP="00097F2D">
      <w:pPr>
        <w:spacing w:line="360" w:lineRule="auto"/>
        <w:ind w:firstLine="720"/>
        <w:jc w:val="both"/>
        <w:rPr>
          <w:rFonts w:ascii="Arial" w:hAnsi="Arial" w:cs="Arial"/>
          <w:sz w:val="24"/>
          <w:szCs w:val="24"/>
        </w:rPr>
      </w:pPr>
      <w:r>
        <w:rPr>
          <w:rFonts w:ascii="Arial" w:hAnsi="Arial" w:cs="Arial"/>
          <w:sz w:val="24"/>
          <w:szCs w:val="24"/>
        </w:rPr>
        <w:t>-3: Indicador usado para representar uma informação nula nas colunas de UF e município de um aluno que é naturalizado.</w:t>
      </w:r>
    </w:p>
    <w:p w:rsidR="008C1D67" w:rsidRDefault="008C1D67" w:rsidP="001529C5">
      <w:pPr>
        <w:spacing w:line="360" w:lineRule="auto"/>
        <w:ind w:firstLine="720"/>
        <w:jc w:val="both"/>
        <w:rPr>
          <w:rFonts w:ascii="Arial" w:hAnsi="Arial" w:cs="Arial"/>
          <w:sz w:val="24"/>
          <w:szCs w:val="24"/>
        </w:rPr>
      </w:pPr>
      <w:r>
        <w:rPr>
          <w:rFonts w:ascii="Arial" w:hAnsi="Arial" w:cs="Arial"/>
          <w:sz w:val="24"/>
          <w:szCs w:val="24"/>
        </w:rPr>
        <w:t xml:space="preserve">Com todo o processo de ETL criado, é criado um fluxo único no PDI para a execução das mesmas e definição do </w:t>
      </w:r>
      <w:r>
        <w:rPr>
          <w:rFonts w:ascii="Arial" w:hAnsi="Arial" w:cs="Arial"/>
          <w:i/>
          <w:sz w:val="24"/>
          <w:szCs w:val="24"/>
        </w:rPr>
        <w:t>Data Warehouse</w:t>
      </w:r>
      <w:r>
        <w:rPr>
          <w:rFonts w:ascii="Arial" w:hAnsi="Arial" w:cs="Arial"/>
          <w:sz w:val="24"/>
          <w:szCs w:val="24"/>
        </w:rPr>
        <w:t>, como mostrado na imagem abaixo:</w:t>
      </w:r>
    </w:p>
    <w:p w:rsidR="008C1D67" w:rsidRDefault="008C1D67" w:rsidP="001529C5">
      <w:pPr>
        <w:spacing w:line="360" w:lineRule="auto"/>
        <w:jc w:val="both"/>
        <w:rPr>
          <w:rFonts w:ascii="Arial" w:hAnsi="Arial" w:cs="Arial"/>
          <w:sz w:val="24"/>
          <w:szCs w:val="24"/>
        </w:rPr>
      </w:pPr>
      <w:r>
        <w:rPr>
          <w:rFonts w:ascii="Arial" w:hAnsi="Arial" w:cs="Arial"/>
          <w:sz w:val="24"/>
          <w:szCs w:val="24"/>
        </w:rPr>
        <w:t>[INSERIR IMAGEM]</w:t>
      </w:r>
    </w:p>
    <w:p w:rsidR="008C1D67" w:rsidRDefault="008C1D67" w:rsidP="001529C5">
      <w:pPr>
        <w:spacing w:line="360" w:lineRule="auto"/>
        <w:ind w:firstLine="720"/>
        <w:jc w:val="both"/>
        <w:rPr>
          <w:rFonts w:ascii="Arial" w:hAnsi="Arial" w:cs="Arial"/>
          <w:sz w:val="24"/>
          <w:szCs w:val="24"/>
        </w:rPr>
      </w:pPr>
      <w:r>
        <w:rPr>
          <w:rFonts w:ascii="Arial" w:hAnsi="Arial" w:cs="Arial"/>
          <w:sz w:val="24"/>
          <w:szCs w:val="24"/>
        </w:rPr>
        <w:t>Nessa última carga, são finalizadas todas as dimensões e a fato referente ao ambiente de BI do presente trabalho, com o banco de dados se apresentando da forma segundo a imagem abaixo:</w:t>
      </w:r>
    </w:p>
    <w:p w:rsidR="008C1D67" w:rsidRDefault="008C1D67" w:rsidP="00AC607A">
      <w:pPr>
        <w:spacing w:line="360" w:lineRule="auto"/>
        <w:jc w:val="both"/>
        <w:rPr>
          <w:rFonts w:ascii="Arial" w:hAnsi="Arial" w:cs="Arial"/>
          <w:sz w:val="24"/>
          <w:szCs w:val="24"/>
        </w:rPr>
      </w:pPr>
      <w:r>
        <w:rPr>
          <w:rFonts w:ascii="Arial" w:hAnsi="Arial" w:cs="Arial"/>
          <w:sz w:val="24"/>
          <w:szCs w:val="24"/>
        </w:rPr>
        <w:t>[INSERIR IMAGEM]</w:t>
      </w:r>
    </w:p>
    <w:p w:rsidR="008C1D67" w:rsidRDefault="008C1D67" w:rsidP="00AC607A">
      <w:pPr>
        <w:spacing w:line="360" w:lineRule="auto"/>
        <w:jc w:val="both"/>
        <w:rPr>
          <w:rFonts w:ascii="Arial" w:hAnsi="Arial" w:cs="Arial"/>
          <w:sz w:val="24"/>
          <w:szCs w:val="24"/>
        </w:rPr>
      </w:pPr>
      <w:r>
        <w:rPr>
          <w:rFonts w:ascii="Arial" w:hAnsi="Arial" w:cs="Arial"/>
          <w:sz w:val="24"/>
          <w:szCs w:val="24"/>
        </w:rPr>
        <w:tab/>
        <w:t>Ao finalizar o banco de dados, também é possível a sua diagramação, como mostrado na imagem abaixo:</w:t>
      </w:r>
    </w:p>
    <w:p w:rsidR="008C1D67" w:rsidRPr="000B7D7F" w:rsidRDefault="008C1D67" w:rsidP="00AC607A">
      <w:pPr>
        <w:spacing w:line="360" w:lineRule="auto"/>
        <w:jc w:val="both"/>
        <w:rPr>
          <w:rFonts w:ascii="Arial" w:hAnsi="Arial" w:cs="Arial"/>
          <w:sz w:val="24"/>
          <w:szCs w:val="24"/>
        </w:rPr>
      </w:pPr>
      <w:r>
        <w:rPr>
          <w:rFonts w:ascii="Arial" w:hAnsi="Arial" w:cs="Arial"/>
          <w:sz w:val="24"/>
          <w:szCs w:val="24"/>
        </w:rPr>
        <w:t>[INSERIR IMAGEM]</w:t>
      </w:r>
    </w:p>
    <w:sectPr w:rsidR="008C1D67" w:rsidRPr="000B7D7F" w:rsidSect="005F072F">
      <w:pgSz w:w="12240" w:h="15840"/>
      <w:pgMar w:top="1701"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algun Gothic Semilight"/>
    <w:panose1 w:val="00000000000000000000"/>
    <w:charset w:val="80"/>
    <w:family w:val="roman"/>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94A5C1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C505B2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478DCD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C80C4B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ED27F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8E072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8B6BB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C8A9A9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E862F6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502E91A"/>
    <w:lvl w:ilvl="0">
      <w:start w:val="1"/>
      <w:numFmt w:val="bullet"/>
      <w:lvlText w:val=""/>
      <w:lvlJc w:val="left"/>
      <w:pPr>
        <w:tabs>
          <w:tab w:val="num" w:pos="360"/>
        </w:tabs>
        <w:ind w:left="360" w:hanging="360"/>
      </w:pPr>
      <w:rPr>
        <w:rFonts w:ascii="Symbol" w:hAnsi="Symbol" w:hint="default"/>
      </w:rPr>
    </w:lvl>
  </w:abstractNum>
  <w:abstractNum w:abstractNumId="10">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11">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12">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6607"/>
    <w:rsid w:val="000029BD"/>
    <w:rsid w:val="00003B05"/>
    <w:rsid w:val="00010C64"/>
    <w:rsid w:val="00015FA4"/>
    <w:rsid w:val="00024867"/>
    <w:rsid w:val="00054EA0"/>
    <w:rsid w:val="00055388"/>
    <w:rsid w:val="00065053"/>
    <w:rsid w:val="00072269"/>
    <w:rsid w:val="00074E63"/>
    <w:rsid w:val="00083277"/>
    <w:rsid w:val="00097F2D"/>
    <w:rsid w:val="000B7D7F"/>
    <w:rsid w:val="000C185E"/>
    <w:rsid w:val="000C6E60"/>
    <w:rsid w:val="000C6E83"/>
    <w:rsid w:val="000F002E"/>
    <w:rsid w:val="000F0D21"/>
    <w:rsid w:val="001115AE"/>
    <w:rsid w:val="00124833"/>
    <w:rsid w:val="001304C1"/>
    <w:rsid w:val="001529C5"/>
    <w:rsid w:val="00192E58"/>
    <w:rsid w:val="00195FCC"/>
    <w:rsid w:val="001C163C"/>
    <w:rsid w:val="001C7164"/>
    <w:rsid w:val="001D327B"/>
    <w:rsid w:val="001F7F67"/>
    <w:rsid w:val="00202836"/>
    <w:rsid w:val="00203C4D"/>
    <w:rsid w:val="002055A5"/>
    <w:rsid w:val="00216E8E"/>
    <w:rsid w:val="00231773"/>
    <w:rsid w:val="00235E53"/>
    <w:rsid w:val="0024243E"/>
    <w:rsid w:val="002434E0"/>
    <w:rsid w:val="002445E4"/>
    <w:rsid w:val="002469A0"/>
    <w:rsid w:val="002768A7"/>
    <w:rsid w:val="002A0DBD"/>
    <w:rsid w:val="002A5E8A"/>
    <w:rsid w:val="002F2C1A"/>
    <w:rsid w:val="002F7B39"/>
    <w:rsid w:val="00302DAD"/>
    <w:rsid w:val="00303B16"/>
    <w:rsid w:val="00306D1D"/>
    <w:rsid w:val="00311979"/>
    <w:rsid w:val="003139D0"/>
    <w:rsid w:val="0031641F"/>
    <w:rsid w:val="00325B74"/>
    <w:rsid w:val="00334D1C"/>
    <w:rsid w:val="00363518"/>
    <w:rsid w:val="0037198D"/>
    <w:rsid w:val="0039358F"/>
    <w:rsid w:val="003A5B79"/>
    <w:rsid w:val="003B4A31"/>
    <w:rsid w:val="003C109F"/>
    <w:rsid w:val="003D5620"/>
    <w:rsid w:val="003E5042"/>
    <w:rsid w:val="003E7F7E"/>
    <w:rsid w:val="003F212A"/>
    <w:rsid w:val="00400829"/>
    <w:rsid w:val="004009A1"/>
    <w:rsid w:val="004629EF"/>
    <w:rsid w:val="0049332B"/>
    <w:rsid w:val="00493BC2"/>
    <w:rsid w:val="004B213D"/>
    <w:rsid w:val="004D6893"/>
    <w:rsid w:val="004E2BDD"/>
    <w:rsid w:val="004F67B3"/>
    <w:rsid w:val="00512D33"/>
    <w:rsid w:val="00522819"/>
    <w:rsid w:val="005251F2"/>
    <w:rsid w:val="00541510"/>
    <w:rsid w:val="005746C3"/>
    <w:rsid w:val="0058676B"/>
    <w:rsid w:val="005958A5"/>
    <w:rsid w:val="005A0B2B"/>
    <w:rsid w:val="005A0DB0"/>
    <w:rsid w:val="005B7F39"/>
    <w:rsid w:val="005C5B63"/>
    <w:rsid w:val="005D7BDD"/>
    <w:rsid w:val="005F072F"/>
    <w:rsid w:val="005F5E77"/>
    <w:rsid w:val="006142DE"/>
    <w:rsid w:val="00617686"/>
    <w:rsid w:val="0062232A"/>
    <w:rsid w:val="00625AB2"/>
    <w:rsid w:val="00647076"/>
    <w:rsid w:val="0067050C"/>
    <w:rsid w:val="00671324"/>
    <w:rsid w:val="00675A3D"/>
    <w:rsid w:val="006840F5"/>
    <w:rsid w:val="00692A22"/>
    <w:rsid w:val="0069431C"/>
    <w:rsid w:val="00697CDF"/>
    <w:rsid w:val="006A21EA"/>
    <w:rsid w:val="006B2753"/>
    <w:rsid w:val="006B35E7"/>
    <w:rsid w:val="006B4353"/>
    <w:rsid w:val="006B7607"/>
    <w:rsid w:val="006B7740"/>
    <w:rsid w:val="006C294A"/>
    <w:rsid w:val="006D0AB9"/>
    <w:rsid w:val="006D75FA"/>
    <w:rsid w:val="00706049"/>
    <w:rsid w:val="00727133"/>
    <w:rsid w:val="00727E17"/>
    <w:rsid w:val="00747AFF"/>
    <w:rsid w:val="007612B2"/>
    <w:rsid w:val="00780065"/>
    <w:rsid w:val="007871E7"/>
    <w:rsid w:val="00790E96"/>
    <w:rsid w:val="007B2DCA"/>
    <w:rsid w:val="007C11DC"/>
    <w:rsid w:val="007C3503"/>
    <w:rsid w:val="007D3E90"/>
    <w:rsid w:val="007E34A5"/>
    <w:rsid w:val="007F1CA2"/>
    <w:rsid w:val="007F2D93"/>
    <w:rsid w:val="008016B5"/>
    <w:rsid w:val="00801DD5"/>
    <w:rsid w:val="00802C22"/>
    <w:rsid w:val="00806669"/>
    <w:rsid w:val="00814555"/>
    <w:rsid w:val="00832EF4"/>
    <w:rsid w:val="00834C88"/>
    <w:rsid w:val="008411A1"/>
    <w:rsid w:val="00842698"/>
    <w:rsid w:val="008571C6"/>
    <w:rsid w:val="00880D87"/>
    <w:rsid w:val="008916BF"/>
    <w:rsid w:val="008A12AA"/>
    <w:rsid w:val="008C1D67"/>
    <w:rsid w:val="008C57AB"/>
    <w:rsid w:val="008D1E49"/>
    <w:rsid w:val="008D59A5"/>
    <w:rsid w:val="00904CAE"/>
    <w:rsid w:val="0091368A"/>
    <w:rsid w:val="00916EDB"/>
    <w:rsid w:val="009260DD"/>
    <w:rsid w:val="0094173E"/>
    <w:rsid w:val="00952469"/>
    <w:rsid w:val="00954A5A"/>
    <w:rsid w:val="00962F80"/>
    <w:rsid w:val="009C6032"/>
    <w:rsid w:val="009D0766"/>
    <w:rsid w:val="009D18CB"/>
    <w:rsid w:val="009E0E9E"/>
    <w:rsid w:val="009F13B0"/>
    <w:rsid w:val="00A13F7D"/>
    <w:rsid w:val="00A16CE5"/>
    <w:rsid w:val="00A26A05"/>
    <w:rsid w:val="00A332BE"/>
    <w:rsid w:val="00A36AD8"/>
    <w:rsid w:val="00A51352"/>
    <w:rsid w:val="00A57E2C"/>
    <w:rsid w:val="00A607FA"/>
    <w:rsid w:val="00A61FEA"/>
    <w:rsid w:val="00A8661C"/>
    <w:rsid w:val="00AA343E"/>
    <w:rsid w:val="00AB53C8"/>
    <w:rsid w:val="00AC00BA"/>
    <w:rsid w:val="00AC2ED7"/>
    <w:rsid w:val="00AC607A"/>
    <w:rsid w:val="00AE5713"/>
    <w:rsid w:val="00AF66EA"/>
    <w:rsid w:val="00B1175C"/>
    <w:rsid w:val="00B21AA9"/>
    <w:rsid w:val="00B425EE"/>
    <w:rsid w:val="00B44023"/>
    <w:rsid w:val="00B46607"/>
    <w:rsid w:val="00B4707E"/>
    <w:rsid w:val="00B620A3"/>
    <w:rsid w:val="00B67418"/>
    <w:rsid w:val="00B928FF"/>
    <w:rsid w:val="00B93245"/>
    <w:rsid w:val="00B93CE7"/>
    <w:rsid w:val="00BB1067"/>
    <w:rsid w:val="00BB163F"/>
    <w:rsid w:val="00BB34F7"/>
    <w:rsid w:val="00BC2E55"/>
    <w:rsid w:val="00BF2770"/>
    <w:rsid w:val="00C01F3C"/>
    <w:rsid w:val="00C12EF0"/>
    <w:rsid w:val="00C16E26"/>
    <w:rsid w:val="00C3758F"/>
    <w:rsid w:val="00C46184"/>
    <w:rsid w:val="00C544FB"/>
    <w:rsid w:val="00C671F3"/>
    <w:rsid w:val="00C70E4B"/>
    <w:rsid w:val="00C76F73"/>
    <w:rsid w:val="00C8358F"/>
    <w:rsid w:val="00C846E6"/>
    <w:rsid w:val="00CA6C74"/>
    <w:rsid w:val="00CB621A"/>
    <w:rsid w:val="00CE088B"/>
    <w:rsid w:val="00CE570D"/>
    <w:rsid w:val="00CF0AF5"/>
    <w:rsid w:val="00CF3760"/>
    <w:rsid w:val="00CF3D7F"/>
    <w:rsid w:val="00D07EAA"/>
    <w:rsid w:val="00D1558A"/>
    <w:rsid w:val="00D41063"/>
    <w:rsid w:val="00D434D0"/>
    <w:rsid w:val="00D46008"/>
    <w:rsid w:val="00D610B9"/>
    <w:rsid w:val="00D611CF"/>
    <w:rsid w:val="00D70230"/>
    <w:rsid w:val="00D90962"/>
    <w:rsid w:val="00D95A99"/>
    <w:rsid w:val="00DC0853"/>
    <w:rsid w:val="00DD3BBC"/>
    <w:rsid w:val="00DF495E"/>
    <w:rsid w:val="00E02AED"/>
    <w:rsid w:val="00E22B1F"/>
    <w:rsid w:val="00E24072"/>
    <w:rsid w:val="00E4786C"/>
    <w:rsid w:val="00E51AC2"/>
    <w:rsid w:val="00E6730E"/>
    <w:rsid w:val="00E7193C"/>
    <w:rsid w:val="00E920BB"/>
    <w:rsid w:val="00E97C93"/>
    <w:rsid w:val="00EA1F43"/>
    <w:rsid w:val="00ED2091"/>
    <w:rsid w:val="00EE60F2"/>
    <w:rsid w:val="00EE6909"/>
    <w:rsid w:val="00F01709"/>
    <w:rsid w:val="00F059D1"/>
    <w:rsid w:val="00F066FE"/>
    <w:rsid w:val="00F27FC6"/>
    <w:rsid w:val="00F55C8F"/>
    <w:rsid w:val="00F56686"/>
    <w:rsid w:val="00F61B1F"/>
    <w:rsid w:val="00F73105"/>
    <w:rsid w:val="00F83E3E"/>
    <w:rsid w:val="00F90504"/>
    <w:rsid w:val="00F90A98"/>
    <w:rsid w:val="00F9546C"/>
    <w:rsid w:val="00FA0953"/>
    <w:rsid w:val="00FB313F"/>
    <w:rsid w:val="00FB72A5"/>
    <w:rsid w:val="00FE7D65"/>
    <w:rsid w:val="00FF53C1"/>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Yu Mincho"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09"/>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D18CB"/>
    <w:rPr>
      <w:rFonts w:cs="Times New Roman"/>
      <w:color w:val="0000FF"/>
      <w:u w:val="single"/>
    </w:rPr>
  </w:style>
  <w:style w:type="paragraph" w:styleId="DocumentMap">
    <w:name w:val="Document Map"/>
    <w:basedOn w:val="Normal"/>
    <w:link w:val="DocumentMapChar"/>
    <w:uiPriority w:val="99"/>
    <w:semiHidden/>
    <w:rsid w:val="00A36AD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hyperlink" Target="http://inep.gov.br/web/guest/microdados"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dos.gov.br/dataset/microdados-do-censo-escolar"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3130</TotalTime>
  <Pages>29</Pages>
  <Words>6651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72</cp:revision>
  <dcterms:created xsi:type="dcterms:W3CDTF">2019-09-28T13:30:00Z</dcterms:created>
  <dcterms:modified xsi:type="dcterms:W3CDTF">2019-11-25T19:14:00Z</dcterms:modified>
</cp:coreProperties>
</file>