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518"/>
        <w:gridCol w:w="4837"/>
      </w:tblGrid>
      <w:tr w:rsidR="003D2368" w14:paraId="1D61DAAD" w14:textId="77777777" w:rsidTr="003D2368">
        <w:tc>
          <w:tcPr>
            <w:tcW w:w="2415" w:type="pct"/>
          </w:tcPr>
          <w:p w14:paraId="0C07FF87" w14:textId="77777777" w:rsidR="003D2368" w:rsidRDefault="003D2368">
            <w:pPr>
              <w:pStyle w:val="a4"/>
              <w:spacing w:line="256" w:lineRule="auto"/>
            </w:pPr>
          </w:p>
          <w:p w14:paraId="29E288AE" w14:textId="12486D30" w:rsidR="003D2368" w:rsidRDefault="003D2368">
            <w:pPr>
              <w:pStyle w:val="a5"/>
              <w:spacing w:line="256" w:lineRule="auto"/>
            </w:pPr>
            <w:r>
              <w:t>ООО «</w:t>
            </w:r>
            <w:proofErr w:type="spellStart"/>
            <w:r>
              <w:rPr>
                <w:lang w:val="en-US"/>
              </w:rPr>
              <w:t>InfoSecure</w:t>
            </w:r>
            <w:proofErr w:type="spellEnd"/>
            <w:r>
              <w:t>»</w:t>
            </w:r>
          </w:p>
        </w:tc>
        <w:tc>
          <w:tcPr>
            <w:tcW w:w="2585" w:type="pct"/>
          </w:tcPr>
          <w:p w14:paraId="72A23C3F" w14:textId="77777777" w:rsidR="003D2368" w:rsidRDefault="003D2368">
            <w:pPr>
              <w:pStyle w:val="a4"/>
              <w:spacing w:line="256" w:lineRule="auto"/>
              <w:jc w:val="right"/>
            </w:pPr>
            <w:r>
              <w:t>Утверждаю</w:t>
            </w:r>
          </w:p>
          <w:p w14:paraId="54EE3033" w14:textId="77777777" w:rsidR="003D2368" w:rsidRDefault="003D2368">
            <w:pPr>
              <w:pStyle w:val="a4"/>
              <w:spacing w:line="256" w:lineRule="auto"/>
              <w:jc w:val="right"/>
              <w:rPr>
                <w:rStyle w:val="a6"/>
              </w:rPr>
            </w:pPr>
            <w:r>
              <w:rPr>
                <w:rStyle w:val="a6"/>
              </w:rPr>
              <w:t xml:space="preserve">Генеральный директор </w:t>
            </w:r>
          </w:p>
          <w:p w14:paraId="50BC0358" w14:textId="59AA6794" w:rsidR="003D2368" w:rsidRDefault="003D2368">
            <w:pPr>
              <w:pStyle w:val="a4"/>
              <w:spacing w:line="256" w:lineRule="auto"/>
              <w:jc w:val="right"/>
            </w:pPr>
            <w:proofErr w:type="spellStart"/>
            <w:r>
              <w:rPr>
                <w:rStyle w:val="a6"/>
              </w:rPr>
              <w:t>Узумаки</w:t>
            </w:r>
            <w:proofErr w:type="spellEnd"/>
            <w:r>
              <w:rPr>
                <w:rStyle w:val="a6"/>
              </w:rPr>
              <w:t xml:space="preserve"> Н.</w:t>
            </w:r>
            <w:r>
              <w:rPr>
                <w:rStyle w:val="a6"/>
              </w:rPr>
              <w:t>М</w:t>
            </w:r>
            <w:r>
              <w:rPr>
                <w:rStyle w:val="a6"/>
              </w:rPr>
              <w:t>.</w:t>
            </w:r>
            <w:r>
              <w:t xml:space="preserve">                      __________________</w:t>
            </w:r>
          </w:p>
          <w:p w14:paraId="57D9399C" w14:textId="77777777" w:rsidR="003D2368" w:rsidRDefault="003D2368">
            <w:pPr>
              <w:pStyle w:val="a4"/>
              <w:spacing w:line="256" w:lineRule="auto"/>
              <w:jc w:val="center"/>
            </w:pPr>
            <w:r>
              <w:t xml:space="preserve">                               от 04.09.2023</w:t>
            </w:r>
          </w:p>
          <w:p w14:paraId="31554AC3" w14:textId="77777777" w:rsidR="003D2368" w:rsidRDefault="003D2368">
            <w:pPr>
              <w:spacing w:line="256" w:lineRule="auto"/>
            </w:pPr>
          </w:p>
          <w:p w14:paraId="3021D7D5" w14:textId="77777777" w:rsidR="003D2368" w:rsidRDefault="003D2368">
            <w:pPr>
              <w:spacing w:line="256" w:lineRule="auto"/>
            </w:pPr>
            <w:r>
              <w:t>Юридический адрес: 123456, г. Москва, ул. Примерная, д. 1, офис 101</w:t>
            </w:r>
          </w:p>
        </w:tc>
      </w:tr>
    </w:tbl>
    <w:p w14:paraId="0E34FDB0" w14:textId="77777777" w:rsidR="00D05C64" w:rsidRDefault="00D05C64" w:rsidP="00D05C64"/>
    <w:p w14:paraId="21F50E19" w14:textId="77777777" w:rsidR="00D05C64" w:rsidRP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ДОЛЖНОСТНАЯ ИНСТРУКЦИЯ</w:t>
      </w:r>
    </w:p>
    <w:p w14:paraId="512AA1A8" w14:textId="77777777" w:rsidR="00D05C64" w:rsidRDefault="00D05C64" w:rsidP="00D05C64"/>
    <w:p w14:paraId="6B889C4B" w14:textId="77777777" w:rsidR="00D05C64" w:rsidRDefault="00D05C64" w:rsidP="00D05C64">
      <w:r>
        <w:t>Специалиста по обеспечению безопасности информации в ключевых системах информационной инфраструктуры</w:t>
      </w:r>
    </w:p>
    <w:p w14:paraId="72E0E985" w14:textId="77777777" w:rsidR="00D05C64" w:rsidRDefault="00D05C64" w:rsidP="00D05C64"/>
    <w:p w14:paraId="6ED92921" w14:textId="5E1420F4" w:rsidR="00D05C64" w:rsidRP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1. Общие положения</w:t>
      </w:r>
    </w:p>
    <w:p w14:paraId="6E9FFB4C" w14:textId="77777777" w:rsidR="00D05C64" w:rsidRPr="00D05C64" w:rsidRDefault="00D05C64" w:rsidP="00D05C64">
      <w:pPr>
        <w:rPr>
          <w:sz w:val="24"/>
          <w:szCs w:val="24"/>
        </w:rPr>
      </w:pPr>
    </w:p>
    <w:p w14:paraId="0CA76BFF" w14:textId="5B5DE400" w:rsidR="00D05C64" w:rsidRDefault="00D05C64" w:rsidP="00D05C64">
      <w:r>
        <w:t xml:space="preserve">1.1. Настоящая должностная инструкция определяет и регламентирует полномочия, функциональные и должностные обязанности, права и ответственность специалиста по обеспечению безопасности информации в ключевых системах информационной инфраструктуры </w:t>
      </w:r>
      <w:proofErr w:type="spellStart"/>
      <w:r>
        <w:rPr>
          <w:lang w:val="en-US"/>
        </w:rPr>
        <w:t>InfoSecure</w:t>
      </w:r>
      <w:proofErr w:type="spellEnd"/>
      <w:r w:rsidRPr="00D05C64">
        <w:t>.</w:t>
      </w:r>
    </w:p>
    <w:p w14:paraId="6C78AFC7" w14:textId="3C00B735" w:rsidR="00D05C64" w:rsidRDefault="00D05C64" w:rsidP="00D05C64">
      <w:r>
        <w:t>1.2. Специалист по обеспечению безопасности информации в ключевых системах информационной инфраструктуры относится к категории специалистов, назначается на должность и освобождается от должности в установленном действующим трудовым законодательством порядке приказом руководителя Компании.</w:t>
      </w:r>
    </w:p>
    <w:p w14:paraId="2924F271" w14:textId="0281329E" w:rsidR="00D05C64" w:rsidRDefault="00D05C64" w:rsidP="00D05C64">
      <w:r>
        <w:t>1.3. Специалист по обеспечению безопасности информации в ключевых системах информационной инфраструктуры подчиняется непосредственно</w:t>
      </w:r>
      <w:r w:rsidRPr="00D05C64">
        <w:t xml:space="preserve"> </w:t>
      </w:r>
      <w:r>
        <w:t>директору</w:t>
      </w:r>
      <w:r w:rsidRPr="00D05C64">
        <w:t xml:space="preserve"> </w:t>
      </w:r>
      <w:proofErr w:type="spellStart"/>
      <w:r>
        <w:rPr>
          <w:lang w:val="en-US"/>
        </w:rPr>
        <w:t>InfoSecure</w:t>
      </w:r>
      <w:proofErr w:type="spellEnd"/>
      <w:r>
        <w:t>.</w:t>
      </w:r>
    </w:p>
    <w:p w14:paraId="7F7FD2FC" w14:textId="317F7A04" w:rsidR="00D05C64" w:rsidRDefault="00D05C64" w:rsidP="00D05C64">
      <w:r>
        <w:t>1.4. На должность специалиста по обеспечению безопасности информации в ключевых системах информационной инфраструктуры назначается лицо, имеющее высшее профессиональное образование по специальности «Информационная безопасность» без предъявления требований к стажу работы.</w:t>
      </w:r>
    </w:p>
    <w:p w14:paraId="2C9C1461" w14:textId="0278C227" w:rsidR="00D05C64" w:rsidRDefault="00D05C64" w:rsidP="00D05C64">
      <w:r>
        <w:t>1.5. Специалист по обеспечению безопасности информации в ключевых системах информационной инфраструктуры должен знать:</w:t>
      </w:r>
    </w:p>
    <w:p w14:paraId="7AC68FC5" w14:textId="77777777" w:rsidR="00D05C64" w:rsidRDefault="00D05C64" w:rsidP="00D05C64">
      <w:pPr>
        <w:pStyle w:val="a3"/>
        <w:numPr>
          <w:ilvl w:val="0"/>
          <w:numId w:val="1"/>
        </w:numPr>
      </w:pPr>
      <w:r>
        <w:t>законы и иные нормативные правовые акты Российской Федерации, регулирующие отношения, связанные с защитой государственной тайны и иной информации ограниченного доступа;</w:t>
      </w:r>
    </w:p>
    <w:p w14:paraId="2E868429" w14:textId="77777777" w:rsidR="00D05C64" w:rsidRDefault="00D05C64" w:rsidP="00D05C64">
      <w:pPr>
        <w:pStyle w:val="a3"/>
        <w:numPr>
          <w:ilvl w:val="0"/>
          <w:numId w:val="1"/>
        </w:numPr>
      </w:pPr>
      <w:r>
        <w:t>нормативные и методические документы по вопросам, связанным с обеспечением безопасности информации;</w:t>
      </w:r>
    </w:p>
    <w:p w14:paraId="7988DBA7" w14:textId="77777777" w:rsidR="00D05C64" w:rsidRDefault="00D05C64" w:rsidP="00D05C64">
      <w:pPr>
        <w:pStyle w:val="a3"/>
        <w:numPr>
          <w:ilvl w:val="0"/>
          <w:numId w:val="1"/>
        </w:numPr>
      </w:pPr>
      <w:r>
        <w:t xml:space="preserve">структуру управления, связи и </w:t>
      </w:r>
      <w:proofErr w:type="gramStart"/>
      <w:r>
        <w:t>автоматизации</w:t>
      </w:r>
      <w:proofErr w:type="gramEnd"/>
      <w:r>
        <w:t xml:space="preserve"> и основные элементы ключевой системы информационной инфраструктуры организации;</w:t>
      </w:r>
    </w:p>
    <w:p w14:paraId="125F8FCE" w14:textId="77777777" w:rsidR="00D05C64" w:rsidRDefault="00D05C64" w:rsidP="00D05C64">
      <w:pPr>
        <w:pStyle w:val="a3"/>
        <w:numPr>
          <w:ilvl w:val="0"/>
          <w:numId w:val="1"/>
        </w:numPr>
      </w:pPr>
      <w:r>
        <w:t>подсистемы разграничения доступа, подсистемы обнаружения атак, подсистемы защиты от преднамеренных воздействий, контроля целостности информации;</w:t>
      </w:r>
    </w:p>
    <w:p w14:paraId="771C884E" w14:textId="77777777" w:rsidR="00D05C64" w:rsidRDefault="00D05C64" w:rsidP="00D05C64">
      <w:pPr>
        <w:pStyle w:val="a3"/>
        <w:numPr>
          <w:ilvl w:val="0"/>
          <w:numId w:val="1"/>
        </w:numPr>
      </w:pPr>
      <w:r>
        <w:lastRenderedPageBreak/>
        <w:t>порядок создания защищенного канала между взаимодействующими объектами через систему общего пользования с использованием выделенных каналов связи;</w:t>
      </w:r>
    </w:p>
    <w:p w14:paraId="1CA61A90" w14:textId="77777777" w:rsidR="00D05C64" w:rsidRDefault="00D05C64" w:rsidP="00D05C64">
      <w:pPr>
        <w:pStyle w:val="a3"/>
        <w:numPr>
          <w:ilvl w:val="0"/>
          <w:numId w:val="1"/>
        </w:numPr>
      </w:pPr>
      <w:r>
        <w:t>порядок осуществления аутентификации взаимодействующих объектов и проверки подлинности отправителя и целостности, передаваемых через систему общего пользования данных;</w:t>
      </w:r>
    </w:p>
    <w:p w14:paraId="2B55D477" w14:textId="77777777" w:rsidR="00D05C64" w:rsidRDefault="00D05C64" w:rsidP="00D05C64">
      <w:pPr>
        <w:pStyle w:val="a3"/>
        <w:numPr>
          <w:ilvl w:val="0"/>
          <w:numId w:val="1"/>
        </w:numPr>
      </w:pPr>
      <w:r>
        <w:t>оснащенность организации основными и вспомогательными техническими средствами и системами, перспективы их развития и модернизации;</w:t>
      </w:r>
    </w:p>
    <w:p w14:paraId="16C49E04" w14:textId="77777777" w:rsidR="00D05C64" w:rsidRDefault="00D05C64" w:rsidP="00D05C64">
      <w:pPr>
        <w:pStyle w:val="a3"/>
        <w:numPr>
          <w:ilvl w:val="0"/>
          <w:numId w:val="1"/>
        </w:numPr>
      </w:pPr>
      <w:r>
        <w:t>перспективы и направления развития методов и средств технических и программно-аппаратных средств защиты информации от деструктивных информационных воздействий;</w:t>
      </w:r>
    </w:p>
    <w:p w14:paraId="0FEECF8E" w14:textId="77777777" w:rsidR="00D05C64" w:rsidRDefault="00D05C64" w:rsidP="00D05C64">
      <w:pPr>
        <w:pStyle w:val="a3"/>
        <w:numPr>
          <w:ilvl w:val="0"/>
          <w:numId w:val="1"/>
        </w:numPr>
      </w:pPr>
      <w:r>
        <w:t>порядок проектирования и аттестации объектов информатизации;</w:t>
      </w:r>
    </w:p>
    <w:p w14:paraId="579D34BB" w14:textId="77777777" w:rsidR="00D05C64" w:rsidRDefault="00D05C64" w:rsidP="00D05C64">
      <w:pPr>
        <w:pStyle w:val="a3"/>
        <w:numPr>
          <w:ilvl w:val="0"/>
          <w:numId w:val="1"/>
        </w:numPr>
      </w:pPr>
      <w:r>
        <w:t>контроль эффективности защиты информации на объектах информатизации;</w:t>
      </w:r>
    </w:p>
    <w:p w14:paraId="44FCC1F9" w14:textId="77777777" w:rsidR="00D05C64" w:rsidRDefault="00D05C64" w:rsidP="00D05C64">
      <w:pPr>
        <w:pStyle w:val="a3"/>
        <w:numPr>
          <w:ilvl w:val="0"/>
          <w:numId w:val="1"/>
        </w:numPr>
      </w:pPr>
      <w:r>
        <w:t>порядок осуществления контроля использования открытых каналов радиосвязи;</w:t>
      </w:r>
    </w:p>
    <w:p w14:paraId="2FAA57B5" w14:textId="77777777" w:rsidR="00D05C64" w:rsidRDefault="00D05C64" w:rsidP="00D05C64">
      <w:pPr>
        <w:pStyle w:val="a3"/>
        <w:numPr>
          <w:ilvl w:val="0"/>
          <w:numId w:val="1"/>
        </w:numPr>
      </w:pPr>
      <w:r>
        <w:t>методы и средства выявления угроз безопасности информации, методики выявления каналов утечки информации;</w:t>
      </w:r>
    </w:p>
    <w:p w14:paraId="34F383F6" w14:textId="77777777" w:rsidR="00D05C64" w:rsidRDefault="00D05C64" w:rsidP="00D05C64">
      <w:pPr>
        <w:pStyle w:val="a3"/>
        <w:numPr>
          <w:ilvl w:val="0"/>
          <w:numId w:val="1"/>
        </w:numPr>
      </w:pPr>
      <w:r>
        <w:t>методы проведения научных исследований, разработок по технической защите информации;</w:t>
      </w:r>
    </w:p>
    <w:p w14:paraId="7D1A3999" w14:textId="77777777" w:rsidR="00D05C64" w:rsidRDefault="00D05C64" w:rsidP="00D05C64">
      <w:pPr>
        <w:pStyle w:val="a3"/>
        <w:numPr>
          <w:ilvl w:val="0"/>
          <w:numId w:val="1"/>
        </w:numPr>
      </w:pPr>
      <w:r>
        <w:t>порядок обследования ключевых систем информационной инфраструктуры, составления актов проверки, протоколов испытаний, предписаний на право эксплуатации специальных средств обеспечения безопасности информации, а также положений, инструкций и других организационно-распорядительных документов;</w:t>
      </w:r>
    </w:p>
    <w:p w14:paraId="72209C7D" w14:textId="77777777" w:rsidR="00D05C64" w:rsidRDefault="00D05C64" w:rsidP="00D05C64">
      <w:pPr>
        <w:pStyle w:val="a3"/>
        <w:numPr>
          <w:ilvl w:val="0"/>
          <w:numId w:val="1"/>
        </w:numPr>
      </w:pPr>
      <w:r>
        <w:t>полномочия по вопросам обеспечения безопасности информации, возможности и порядок применения штатных технических средств обеспечения безопасности информации и контроля их эффективности;</w:t>
      </w:r>
    </w:p>
    <w:p w14:paraId="682055A1" w14:textId="77777777" w:rsidR="00D05C64" w:rsidRDefault="00D05C64" w:rsidP="00D05C64">
      <w:pPr>
        <w:pStyle w:val="a3"/>
        <w:numPr>
          <w:ilvl w:val="0"/>
          <w:numId w:val="1"/>
        </w:numPr>
      </w:pPr>
      <w:r>
        <w:t>методы анализа результатов проверок, учета нарушений требований по обеспечению безопасности информации;</w:t>
      </w:r>
    </w:p>
    <w:p w14:paraId="3B81E2D2" w14:textId="77777777" w:rsidR="00D05C64" w:rsidRDefault="00D05C64" w:rsidP="00D05C64">
      <w:pPr>
        <w:pStyle w:val="a3"/>
        <w:numPr>
          <w:ilvl w:val="0"/>
          <w:numId w:val="1"/>
        </w:numPr>
      </w:pPr>
      <w:r>
        <w:t>методику подготовки предложений, методы и средства выполнения вычислительных работ в интересах планирования, организации и проведения работ по обеспечению безопасности информации и обеспечению государственной тайны;</w:t>
      </w:r>
    </w:p>
    <w:p w14:paraId="00E76A42" w14:textId="77777777" w:rsidR="00D05C64" w:rsidRDefault="00D05C64" w:rsidP="00D05C64">
      <w:pPr>
        <w:pStyle w:val="a3"/>
        <w:numPr>
          <w:ilvl w:val="0"/>
          <w:numId w:val="1"/>
        </w:numPr>
      </w:pPr>
      <w:r>
        <w:t>достижения науки и техники в стране и за рубежом в области технической разведки и защиты информации;</w:t>
      </w:r>
    </w:p>
    <w:p w14:paraId="48E422E5" w14:textId="77777777" w:rsidR="00D05C64" w:rsidRDefault="00D05C64" w:rsidP="00D05C64">
      <w:pPr>
        <w:pStyle w:val="a3"/>
        <w:numPr>
          <w:ilvl w:val="0"/>
          <w:numId w:val="1"/>
        </w:numPr>
      </w:pPr>
      <w:r>
        <w:t>методы оценки профессионального уровня специалистов по обеспечению безопасности информации, аттестации специалистов;</w:t>
      </w:r>
    </w:p>
    <w:p w14:paraId="731B7884" w14:textId="77777777" w:rsidR="00D05C64" w:rsidRDefault="00D05C64" w:rsidP="00D05C64">
      <w:pPr>
        <w:pStyle w:val="a3"/>
        <w:numPr>
          <w:ilvl w:val="0"/>
          <w:numId w:val="1"/>
        </w:numPr>
      </w:pPr>
      <w:r>
        <w:t>основы трудового законодательства;</w:t>
      </w:r>
    </w:p>
    <w:p w14:paraId="7FEB56A3" w14:textId="77777777" w:rsidR="00D05C64" w:rsidRDefault="00D05C64" w:rsidP="00D05C64">
      <w:pPr>
        <w:pStyle w:val="a3"/>
        <w:numPr>
          <w:ilvl w:val="0"/>
          <w:numId w:val="1"/>
        </w:numPr>
      </w:pPr>
      <w:r>
        <w:t>правила по охране труда и пожарной безопасности.</w:t>
      </w:r>
    </w:p>
    <w:p w14:paraId="5C8A0C3D" w14:textId="1625C33A" w:rsidR="00D05C64" w:rsidRDefault="00D05C64" w:rsidP="00D05C64">
      <w:r>
        <w:t>1.6. Специалист по обеспечению безопасности информации в ключевых системах информационной инфраструктуры в своей деятельности руководствуется:</w:t>
      </w:r>
    </w:p>
    <w:p w14:paraId="37047281" w14:textId="77777777" w:rsidR="00D05C64" w:rsidRDefault="00D05C64" w:rsidP="00D05C64">
      <w:pPr>
        <w:pStyle w:val="a3"/>
        <w:numPr>
          <w:ilvl w:val="0"/>
          <w:numId w:val="2"/>
        </w:numPr>
      </w:pPr>
      <w:r>
        <w:t>требованиями законодательства РФ;</w:t>
      </w:r>
    </w:p>
    <w:p w14:paraId="40A99063" w14:textId="77777777" w:rsidR="00D05C64" w:rsidRDefault="00D05C64" w:rsidP="00D05C64">
      <w:pPr>
        <w:pStyle w:val="a3"/>
        <w:numPr>
          <w:ilvl w:val="0"/>
          <w:numId w:val="2"/>
        </w:numPr>
      </w:pPr>
      <w:r>
        <w:t>локальными актами и организационно-распорядительными документами Компании;</w:t>
      </w:r>
    </w:p>
    <w:p w14:paraId="4414F16B" w14:textId="77777777" w:rsidR="00D05C64" w:rsidRDefault="00D05C64" w:rsidP="00D05C64">
      <w:pPr>
        <w:pStyle w:val="a3"/>
        <w:numPr>
          <w:ilvl w:val="0"/>
          <w:numId w:val="2"/>
        </w:numPr>
      </w:pPr>
      <w:r>
        <w:t>правилами внутреннего трудового распорядка;</w:t>
      </w:r>
    </w:p>
    <w:p w14:paraId="727E6C56" w14:textId="77777777" w:rsidR="00D05C64" w:rsidRDefault="00D05C64" w:rsidP="00D05C64">
      <w:pPr>
        <w:pStyle w:val="a3"/>
        <w:numPr>
          <w:ilvl w:val="0"/>
          <w:numId w:val="2"/>
        </w:numPr>
      </w:pPr>
      <w:r>
        <w:t>правилами охраны труда и техники безопасности, обеспечения производственной санитарии и противопожарной защиты;</w:t>
      </w:r>
    </w:p>
    <w:p w14:paraId="770F109B" w14:textId="77777777" w:rsidR="00D05C64" w:rsidRDefault="00D05C64" w:rsidP="00D05C64">
      <w:pPr>
        <w:pStyle w:val="a3"/>
        <w:numPr>
          <w:ilvl w:val="0"/>
          <w:numId w:val="2"/>
        </w:numPr>
      </w:pPr>
      <w:r>
        <w:t>указаниями, приказаниями, решениями и поручениями непосредственного руководителя;</w:t>
      </w:r>
    </w:p>
    <w:p w14:paraId="17FD03C5" w14:textId="77777777" w:rsidR="00D05C64" w:rsidRDefault="00D05C64" w:rsidP="00D05C64">
      <w:pPr>
        <w:pStyle w:val="a3"/>
        <w:numPr>
          <w:ilvl w:val="0"/>
          <w:numId w:val="2"/>
        </w:numPr>
      </w:pPr>
      <w:r>
        <w:t>настоящей должностной инструкцией.</w:t>
      </w:r>
    </w:p>
    <w:p w14:paraId="608660F9" w14:textId="4149268F" w:rsidR="00D05C64" w:rsidRDefault="00D05C64" w:rsidP="00D05C64">
      <w:r>
        <w:t xml:space="preserve">1.7. В период временного отсутствия специалиста по обеспечению безопасности информации в ключевых системах информационной инфраструктуры (отпуск, болезнь, прочее), его обязанности возлагаются на </w:t>
      </w:r>
      <w:r>
        <w:t xml:space="preserve">старшего специалиста по защите </w:t>
      </w:r>
      <w:proofErr w:type="gramStart"/>
      <w:r>
        <w:t>информации ,</w:t>
      </w:r>
      <w:r>
        <w:t>который</w:t>
      </w:r>
      <w:proofErr w:type="gramEnd"/>
      <w:r>
        <w:t xml:space="preserve"> назначается в установленном порядке, приобретает соответствующие права и несет ответственность за </w:t>
      </w:r>
      <w:r>
        <w:lastRenderedPageBreak/>
        <w:t>неисполнение или ненадлежащее исполнение обязанностей, возложенных на него в связи с замещением.</w:t>
      </w:r>
    </w:p>
    <w:p w14:paraId="1E432A71" w14:textId="77777777" w:rsidR="00D05C64" w:rsidRDefault="00D05C64" w:rsidP="00D05C64"/>
    <w:p w14:paraId="11BFFFCE" w14:textId="77777777" w:rsidR="00D05C64" w:rsidRP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2. Должностные обязанности</w:t>
      </w:r>
    </w:p>
    <w:p w14:paraId="0DC531A5" w14:textId="77777777" w:rsidR="00D05C64" w:rsidRDefault="00D05C64" w:rsidP="00D05C64"/>
    <w:p w14:paraId="793D340A" w14:textId="2F33625D" w:rsidR="00D05C64" w:rsidRDefault="00D05C64" w:rsidP="00D05C64">
      <w:r>
        <w:t>Специалист по обеспечению безопасности информации в ключевых системах информационной инфраструктуры выполняет следующие должностные обязанности:</w:t>
      </w:r>
    </w:p>
    <w:p w14:paraId="43FECC01" w14:textId="61515CBB" w:rsidR="00D05C64" w:rsidRDefault="00D05C64" w:rsidP="00D05C64">
      <w:r>
        <w:t>2.1. Выполняет мероприятия по обеспечению безопасности информации в ключевых системах информационной инфраструктуры.</w:t>
      </w:r>
    </w:p>
    <w:p w14:paraId="1143DF62" w14:textId="095F4EB3" w:rsidR="00D05C64" w:rsidRDefault="00D05C64" w:rsidP="00D05C64">
      <w:r>
        <w:t>2.2. Определяет возможные угрозы безопасности информации, уязвимость программного и аппаратного обеспечения, разрабатывает технологии обнаружения вторжения, оценивает и переоценивает риски, связанные с угрозами деструктивных информационных воздействий, способных нанести ущерб системам и сетям вследствие несанкционированного доступа, использования раскрытия, модификации или уничтожения информации и ресурсов информационно-управляющих систем.</w:t>
      </w:r>
    </w:p>
    <w:p w14:paraId="11B5A704" w14:textId="285AD78F" w:rsidR="00D05C64" w:rsidRDefault="00D05C64" w:rsidP="00D05C64">
      <w:r>
        <w:t>2.3. Определяет ограничения по вводу информации, процедуры управления инцидентами нарушения безопасности и предотвращает их развитие, порядок подключения к открытым информационным системам с учетом обеспечения безопасности, связанной с соглашениями о доступе и приоритезации ресурсов, требования к местам резервного хранения, обработки и копирования информации, приоритеты обслуживания по использованию основных и резервных телекоммуникационных сервисов (услуг).</w:t>
      </w:r>
    </w:p>
    <w:p w14:paraId="05E4AF61" w14:textId="400C5B12" w:rsidR="00D05C64" w:rsidRDefault="00D05C64" w:rsidP="00D05C64">
      <w:r>
        <w:t>2.4. Разрабатывает процедуры защиты носителей информации, коммуникаций и восстановления информационно-управляющих систем после сбоя или отказа.</w:t>
      </w:r>
    </w:p>
    <w:p w14:paraId="0314DAEA" w14:textId="350E9E60" w:rsidR="00D05C64" w:rsidRDefault="00D05C64" w:rsidP="00D05C64">
      <w:r>
        <w:t>2.5. Осуществляет контроль деятельности по обеспечению безопасности информации в ключевых системах информационной инфраструктуры; информационное, материально-техническое и научно-техническое обеспечение безопасности информации; контроль состояния работ по обеспечению безопасности информации в ключевых системах информационной инфраструктуры и их соответствие нормативным правовым актам Российской Федерации.</w:t>
      </w:r>
    </w:p>
    <w:p w14:paraId="0AA7805B" w14:textId="0CDEA4BE" w:rsidR="00D05C64" w:rsidRDefault="00D05C64" w:rsidP="00D05C64">
      <w:r>
        <w:t>2.6. Дает отзывы и заключения на проекты вновь создаваемых и модернизируемых объектов и других разработок по вопросам обеспечения безопасности информации в ключевых системах информационной инфраструктуры.</w:t>
      </w:r>
    </w:p>
    <w:p w14:paraId="64714C51" w14:textId="5462B4A9" w:rsidR="00D05C64" w:rsidRDefault="00D05C64" w:rsidP="00D05C64">
      <w:r>
        <w:t>2.7. Участвует в рассмотрении технических заданий на научно-исследовательские и опытно-конструкторские работы по обеспечению безопасности информации в ключевых системах информационной инфраструктуры, оценивает их соответствие действующим нормативным и методическим документам.</w:t>
      </w:r>
    </w:p>
    <w:p w14:paraId="631965B6" w14:textId="69B9949A" w:rsidR="00D05C64" w:rsidRDefault="00D05C64" w:rsidP="00D05C64">
      <w:r>
        <w:t>2.8. Участвует в работах по внедрению новых средств технической защиты информации.</w:t>
      </w:r>
    </w:p>
    <w:p w14:paraId="5B1EA7CA" w14:textId="0F86D6A7" w:rsidR="00D05C64" w:rsidRDefault="00D05C64" w:rsidP="00D05C64">
      <w:r>
        <w:t>2.9. Содействует распространению в организации передового опыта и внедрению современных организационно-технических мер, средств и способов обеспечения безопасности информации в ключевых системах информационной инфраструктуры.</w:t>
      </w:r>
    </w:p>
    <w:p w14:paraId="27E92508" w14:textId="42E57E10" w:rsidR="00D05C64" w:rsidRDefault="00D05C64" w:rsidP="00D05C64">
      <w:r>
        <w:t>2.10. Проводит оценки технико-экономического уровня и эффективности предлагаемых и реализуемых организационно-технических решений по обеспечению безопасности информации в ключевых системах информационной инфраструктуры.</w:t>
      </w:r>
    </w:p>
    <w:p w14:paraId="16091E75" w14:textId="79220AE5" w:rsidR="00D05C64" w:rsidRDefault="00D05C64" w:rsidP="00D05C64">
      <w:r>
        <w:lastRenderedPageBreak/>
        <w:t>2.11. Разрабатывает списки доступа персонала на объекты защиты, порядок и правила поведения работников, в том числе при их перемещении, увольнении и взаимодействии с персоналом сторонних организаций.</w:t>
      </w:r>
    </w:p>
    <w:p w14:paraId="5FED416F" w14:textId="2A08E04A" w:rsidR="00D05C64" w:rsidRDefault="00D05C64" w:rsidP="00D05C64">
      <w:r>
        <w:t>2.12. Осуществляет руководство и обучение персонала действиям в кризисных ситуациях, включая порядок действий руководящих и других ответственных лиц ключевых систем информационной инфраструктуры.</w:t>
      </w:r>
    </w:p>
    <w:p w14:paraId="2BF4363D" w14:textId="77777777" w:rsidR="00D05C64" w:rsidRDefault="00D05C64" w:rsidP="00D05C64">
      <w:r>
        <w:t>В случае служебной необходимости специалист по обеспечению безопасности информации в ключевых системах информационной инфраструктуры может привлекаться к выполнению своих должностных обязанностей сверхурочно, по решению заместителя директора по производству, в порядке, предусмотренном законодательством.</w:t>
      </w:r>
    </w:p>
    <w:p w14:paraId="52D17FC0" w14:textId="77777777" w:rsidR="00D05C64" w:rsidRDefault="00D05C64" w:rsidP="00D05C64"/>
    <w:p w14:paraId="1AE21819" w14:textId="31913C58" w:rsid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3. Права</w:t>
      </w:r>
    </w:p>
    <w:p w14:paraId="0629ECA8" w14:textId="77777777" w:rsidR="00D05C64" w:rsidRPr="00D05C64" w:rsidRDefault="00D05C64" w:rsidP="00D05C64">
      <w:pPr>
        <w:jc w:val="center"/>
        <w:rPr>
          <w:sz w:val="28"/>
          <w:szCs w:val="28"/>
        </w:rPr>
      </w:pPr>
    </w:p>
    <w:p w14:paraId="505B8096" w14:textId="74B9979A" w:rsidR="00D05C64" w:rsidRDefault="00D05C64" w:rsidP="00D05C64">
      <w:r>
        <w:t>Специалист по обеспечению безопасности информации в ключевых системах информационной инфраструктуры имеет право:</w:t>
      </w:r>
    </w:p>
    <w:p w14:paraId="5B8209C1" w14:textId="0EF9E0FD" w:rsidR="00D05C64" w:rsidRDefault="00D05C64" w:rsidP="00D05C64">
      <w:r>
        <w:t>3.1. Знакомиться с проектами решений руководства Компании, касающимися его деятельности.</w:t>
      </w:r>
    </w:p>
    <w:p w14:paraId="4148170C" w14:textId="74C4BED8" w:rsidR="00D05C64" w:rsidRDefault="00D05C64" w:rsidP="00D05C64">
      <w:r>
        <w:t>3.2. Вносить на рассмотрение руководства предложения по совершенствованию работы, связанной с предусмотренными настоящей инструкцией обязанностями</w:t>
      </w:r>
    </w:p>
    <w:p w14:paraId="41DEB956" w14:textId="23390F12" w:rsidR="00D05C64" w:rsidRDefault="00D05C64" w:rsidP="00D05C64">
      <w:r>
        <w:t>3.3. В пределах своей компетенции сообщать своему непосредственному руководителю обо всех выявленных в процессе своей деятельности недостатках и вносить предложения по их устранению.</w:t>
      </w:r>
    </w:p>
    <w:p w14:paraId="7011C226" w14:textId="5F03F21D" w:rsidR="00D05C64" w:rsidRDefault="00D05C64" w:rsidP="00D05C64">
      <w:r>
        <w:t>3.4. Запрашивать лично или по поручению руководства Компании от подразделений организации и иных специалистов информацию и документы, необходимые для выполнения своих должностных обязанностей.</w:t>
      </w:r>
    </w:p>
    <w:p w14:paraId="0B41CA96" w14:textId="356C34CD" w:rsidR="00D05C64" w:rsidRDefault="00D05C64" w:rsidP="00D05C64">
      <w:r>
        <w:t>3.5. Привлекать специалистов всех (отдельных) структурных подразделений к решению возложенных на него задач.</w:t>
      </w:r>
    </w:p>
    <w:p w14:paraId="4F3465F9" w14:textId="13327664" w:rsidR="00D05C64" w:rsidRDefault="00D05C64" w:rsidP="00D05C64">
      <w:r>
        <w:t>3.6. Требовать от руководства организации оказания содействия в исполнении своих должностных обязанностей.</w:t>
      </w:r>
    </w:p>
    <w:p w14:paraId="2675D8FA" w14:textId="54CC60B1" w:rsid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4. Ответственность</w:t>
      </w:r>
    </w:p>
    <w:p w14:paraId="66ED70E3" w14:textId="77777777" w:rsidR="00D05C64" w:rsidRPr="00D05C64" w:rsidRDefault="00D05C64" w:rsidP="00D05C64">
      <w:pPr>
        <w:jc w:val="center"/>
        <w:rPr>
          <w:sz w:val="28"/>
          <w:szCs w:val="28"/>
        </w:rPr>
      </w:pPr>
    </w:p>
    <w:p w14:paraId="4A8EC3A4" w14:textId="3FA655B8" w:rsidR="00D05C64" w:rsidRDefault="00D05C64" w:rsidP="00D05C64">
      <w:r>
        <w:t>Специалист по обеспечению безопасности информации в ключевых системах информационной инфраструктуры несет административную, дисциплинарную и материальную (а в отдельных случаях, предусмотренных законодательством РФ, — и уголовную) ответственность за:</w:t>
      </w:r>
    </w:p>
    <w:p w14:paraId="74C8F955" w14:textId="6B335180" w:rsidR="00D05C64" w:rsidRDefault="00D05C64" w:rsidP="00D05C64">
      <w:r>
        <w:t>4.1. Невыполнение или ненадлежащее выполнение служебных указаний непосредственного руководителя.</w:t>
      </w:r>
    </w:p>
    <w:p w14:paraId="1A7A8B05" w14:textId="2ACA9DA7" w:rsidR="00D05C64" w:rsidRDefault="00D05C64" w:rsidP="00D05C64">
      <w:r>
        <w:t>4.2. Невыполнение или ненадлежащее выполнение своих трудовых функций и порученных ему задач.</w:t>
      </w:r>
    </w:p>
    <w:p w14:paraId="6A41269C" w14:textId="3A0ED6C7" w:rsidR="00D05C64" w:rsidRDefault="00D05C64" w:rsidP="00D05C64">
      <w:r>
        <w:t>4.3. Неправомерное использование предоставленных служебных полномочий, а также использование их в личных целях.</w:t>
      </w:r>
    </w:p>
    <w:p w14:paraId="39426DF1" w14:textId="6652523A" w:rsidR="00D05C64" w:rsidRDefault="00D05C64" w:rsidP="00D05C64">
      <w:r>
        <w:lastRenderedPageBreak/>
        <w:t>4.4. Недостоверную информацию о состоянии выполнения порученной ему работы.</w:t>
      </w:r>
    </w:p>
    <w:p w14:paraId="12C0030C" w14:textId="7F297546" w:rsidR="00D05C64" w:rsidRDefault="00D05C64" w:rsidP="00D05C64">
      <w:r>
        <w:t>4.5. Непринятие мер по пресечению выявленных нарушений правил техники безопасности, противопожарных и других правил, создающих угрозу деятельности предприятия и его работникам.</w:t>
      </w:r>
    </w:p>
    <w:p w14:paraId="4F49F5A5" w14:textId="74850872" w:rsidR="00D05C64" w:rsidRDefault="00D05C64" w:rsidP="00D05C64">
      <w:r>
        <w:t>4.6. Не обеспечение соблюдения трудовой дисциплины.</w:t>
      </w:r>
    </w:p>
    <w:p w14:paraId="152A0391" w14:textId="77777777" w:rsidR="00D05C64" w:rsidRDefault="00D05C64" w:rsidP="00D05C64"/>
    <w:p w14:paraId="63619D05" w14:textId="77777777" w:rsidR="00D05C64" w:rsidRPr="00D05C64" w:rsidRDefault="00D05C64" w:rsidP="00D05C64">
      <w:pPr>
        <w:jc w:val="center"/>
        <w:rPr>
          <w:sz w:val="28"/>
          <w:szCs w:val="28"/>
        </w:rPr>
      </w:pPr>
      <w:r w:rsidRPr="00D05C64">
        <w:rPr>
          <w:sz w:val="28"/>
          <w:szCs w:val="28"/>
        </w:rPr>
        <w:t>5. Условия работы</w:t>
      </w:r>
    </w:p>
    <w:p w14:paraId="32D1C01A" w14:textId="77777777" w:rsidR="00D05C64" w:rsidRDefault="00D05C64" w:rsidP="00D05C64"/>
    <w:p w14:paraId="6EF3D9CF" w14:textId="7718410F" w:rsidR="00D05C64" w:rsidRDefault="00D05C64" w:rsidP="00D05C64">
      <w:r>
        <w:t>5.1. Режим работы специалиста по обеспечению безопасности информации в ключевых системах информационной инфраструктуры определяется в соответствии с правилами внутреннего трудового распорядка, установленными в Компании.</w:t>
      </w:r>
    </w:p>
    <w:p w14:paraId="1BF7C892" w14:textId="77777777" w:rsidR="00D05C64" w:rsidRDefault="00D05C64" w:rsidP="00D05C64">
      <w:r>
        <w:t>5.2. В связи с производственной необходимостью специалист по обеспечению безопасности информации в ключевых системах информационной инфраструктуры обязан выезжать в служебные командировки (в том числе местного значения).</w:t>
      </w:r>
    </w:p>
    <w:p w14:paraId="0BD651F3" w14:textId="77777777" w:rsidR="00D05C64" w:rsidRDefault="00D05C64" w:rsidP="00D05C64"/>
    <w:p w14:paraId="381280A3" w14:textId="77777777" w:rsidR="00D05C64" w:rsidRDefault="00D05C64" w:rsidP="00D05C64">
      <w:r>
        <w:t>С инструкцией ознакомлен ______/____________/ «__» _______ 20__ г.</w:t>
      </w:r>
    </w:p>
    <w:p w14:paraId="38DDD13F" w14:textId="77777777" w:rsidR="00D05C64" w:rsidRDefault="00D05C64" w:rsidP="00D05C64"/>
    <w:p w14:paraId="5653B223" w14:textId="7884C918" w:rsidR="007A6755" w:rsidRDefault="00D05C64" w:rsidP="00D05C64">
      <w:r>
        <w:t>(подпись)</w:t>
      </w:r>
    </w:p>
    <w:sectPr w:rsidR="007A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E5FA4"/>
    <w:multiLevelType w:val="hybridMultilevel"/>
    <w:tmpl w:val="CFF8D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D65E9"/>
    <w:multiLevelType w:val="hybridMultilevel"/>
    <w:tmpl w:val="B0D4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97882">
    <w:abstractNumId w:val="0"/>
  </w:num>
  <w:num w:numId="2" w16cid:durableId="203464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31"/>
    <w:rsid w:val="003D2368"/>
    <w:rsid w:val="007A6755"/>
    <w:rsid w:val="00D05C64"/>
    <w:rsid w:val="00E5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AA73"/>
  <w15:chartTrackingRefBased/>
  <w15:docId w15:val="{2CD5360F-1D52-4D97-B5D4-2CBB20DF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C64"/>
    <w:pPr>
      <w:ind w:left="720"/>
      <w:contextualSpacing/>
    </w:pPr>
  </w:style>
  <w:style w:type="paragraph" w:customStyle="1" w:styleId="a4">
    <w:name w:val="Нормальный (таблица)"/>
    <w:basedOn w:val="a"/>
    <w:next w:val="a"/>
    <w:uiPriority w:val="99"/>
    <w:rsid w:val="003D236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kern w:val="0"/>
      <w:sz w:val="24"/>
      <w:szCs w:val="24"/>
      <w:lang w:eastAsia="ru-RU"/>
      <w14:ligatures w14:val="none"/>
    </w:rPr>
  </w:style>
  <w:style w:type="paragraph" w:customStyle="1" w:styleId="a5">
    <w:name w:val="Прижатый влево"/>
    <w:basedOn w:val="a"/>
    <w:next w:val="a"/>
    <w:uiPriority w:val="99"/>
    <w:rsid w:val="003D236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kern w:val="0"/>
      <w:sz w:val="24"/>
      <w:szCs w:val="24"/>
      <w:lang w:eastAsia="ru-RU"/>
      <w14:ligatures w14:val="none"/>
    </w:rPr>
  </w:style>
  <w:style w:type="character" w:customStyle="1" w:styleId="a6">
    <w:name w:val="Цветовое выделение"/>
    <w:uiPriority w:val="99"/>
    <w:rsid w:val="003D2368"/>
    <w:rPr>
      <w:b/>
      <w:bCs w:val="0"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Revy</dc:creator>
  <cp:keywords/>
  <dc:description/>
  <cp:lastModifiedBy>Revy</cp:lastModifiedBy>
  <cp:revision>2</cp:revision>
  <dcterms:created xsi:type="dcterms:W3CDTF">2023-10-11T21:13:00Z</dcterms:created>
  <dcterms:modified xsi:type="dcterms:W3CDTF">2023-10-11T21:27:00Z</dcterms:modified>
</cp:coreProperties>
</file>