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83706" w:rsidRDefault="00283706" w:rsidP="00283706">
      <w:pPr>
        <w:jc w:val="center"/>
      </w:pPr>
      <w:r>
        <w:softHyphen/>
      </w: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Pr>
        <w:jc w:val="center"/>
      </w:pPr>
    </w:p>
    <w:p w:rsidR="00283706" w:rsidRDefault="00283706" w:rsidP="00283706"/>
    <w:p w:rsidR="00283706" w:rsidRDefault="00283706" w:rsidP="00283706">
      <w:pPr>
        <w:jc w:val="center"/>
      </w:pPr>
    </w:p>
    <w:p w:rsidR="00283706" w:rsidRDefault="00283706" w:rsidP="00283706"/>
    <w:p w:rsidR="00283706" w:rsidRDefault="00283706" w:rsidP="00283706">
      <w:pPr>
        <w:pStyle w:val="Title"/>
        <w:jc w:val="center"/>
      </w:pPr>
      <w:r>
        <w:t>Lab I</w:t>
      </w:r>
      <w:r w:rsidR="00794107">
        <w:t>I</w:t>
      </w:r>
      <w:r>
        <w:t xml:space="preserve"> – </w:t>
      </w:r>
      <w:r w:rsidR="00794107">
        <w:t>AspectJ, IRM’s, and Reverse Engineering</w:t>
      </w:r>
    </w:p>
    <w:p w:rsidR="00283706" w:rsidRDefault="00283706" w:rsidP="00283706">
      <w:pPr>
        <w:pStyle w:val="Subtitle"/>
        <w:jc w:val="center"/>
      </w:pPr>
      <w:r>
        <w:t xml:space="preserve">CPS 499-02/592-02 </w:t>
      </w:r>
    </w:p>
    <w:p w:rsidR="00283706" w:rsidRDefault="00283706" w:rsidP="00283706">
      <w:pPr>
        <w:pStyle w:val="Subtitle"/>
        <w:jc w:val="center"/>
      </w:pPr>
      <w:r>
        <w:t xml:space="preserve">Software/Language Based Security </w:t>
      </w:r>
    </w:p>
    <w:p w:rsidR="00283706" w:rsidRDefault="00283706" w:rsidP="00283706">
      <w:pPr>
        <w:pStyle w:val="Subtitle"/>
        <w:jc w:val="center"/>
      </w:pPr>
      <w:r>
        <w:t>Fall 2020</w:t>
      </w:r>
    </w:p>
    <w:p w:rsidR="00283706" w:rsidRPr="00283706" w:rsidRDefault="00283706" w:rsidP="00283706">
      <w:pPr>
        <w:pStyle w:val="Subtitle"/>
        <w:jc w:val="center"/>
      </w:pPr>
      <w:r>
        <w:t xml:space="preserve">Dr. </w:t>
      </w:r>
      <w:proofErr w:type="spellStart"/>
      <w:r>
        <w:t>Phu</w:t>
      </w:r>
      <w:proofErr w:type="spellEnd"/>
      <w:r>
        <w:t xml:space="preserve"> Phung</w:t>
      </w:r>
    </w:p>
    <w:p w:rsidR="00283706" w:rsidRDefault="00283706" w:rsidP="00283706">
      <w:pPr>
        <w:pStyle w:val="Subtitle"/>
        <w:jc w:val="center"/>
      </w:pPr>
      <w:r>
        <w:t>Evan Krimpenfort</w:t>
      </w:r>
    </w:p>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283706" w:rsidRDefault="00283706" w:rsidP="00283706"/>
    <w:p w:rsidR="00FF6A8F" w:rsidRDefault="00FF6A8F" w:rsidP="00794107"/>
    <w:p w:rsidR="00794107" w:rsidRDefault="00794107" w:rsidP="00794107">
      <w:pPr>
        <w:pStyle w:val="Heading1"/>
      </w:pPr>
      <w:r>
        <w:lastRenderedPageBreak/>
        <w:t>Part I: Aspect-Oriented Programming and IRM’s</w:t>
      </w:r>
    </w:p>
    <w:p w:rsidR="00794107" w:rsidRDefault="00794107" w:rsidP="00794107">
      <w:pPr>
        <w:pStyle w:val="Heading2"/>
      </w:pPr>
      <w:r>
        <w:tab/>
        <w:t>Task I: Getting Started with AspectJ</w:t>
      </w:r>
    </w:p>
    <w:p w:rsidR="00FE4F2A" w:rsidRDefault="00FE4F2A" w:rsidP="00D07970">
      <w:pPr>
        <w:ind w:firstLine="720"/>
      </w:pPr>
      <w:r>
        <w:t>This lab incorporates us working with AspectJ which will work on AOP and IRM’s inside of java files. This is the beginning of getting used to the program.</w:t>
      </w:r>
    </w:p>
    <w:p w:rsidR="00FE4F2A" w:rsidRPr="00775529" w:rsidRDefault="00FE4F2A" w:rsidP="00775529"/>
    <w:p w:rsidR="009D3EDD" w:rsidRDefault="009D3EDD" w:rsidP="009D3EDD">
      <w:pPr>
        <w:jc w:val="center"/>
      </w:pPr>
      <w:r w:rsidRPr="009D3EDD">
        <w:rPr>
          <w:noProof/>
        </w:rPr>
        <w:drawing>
          <wp:inline distT="0" distB="0" distL="0" distR="0" wp14:anchorId="31F9FF7E" wp14:editId="5DB5554E">
            <wp:extent cx="5486400" cy="65766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657665"/>
                    </a:xfrm>
                    <a:prstGeom prst="rect">
                      <a:avLst/>
                    </a:prstGeom>
                  </pic:spPr>
                </pic:pic>
              </a:graphicData>
            </a:graphic>
          </wp:inline>
        </w:drawing>
      </w:r>
    </w:p>
    <w:p w:rsidR="009D3EDD" w:rsidRPr="00E8557F" w:rsidRDefault="009D3EDD" w:rsidP="009D3EDD">
      <w:pPr>
        <w:jc w:val="center"/>
        <w:rPr>
          <w:b/>
          <w:bCs/>
        </w:rPr>
      </w:pPr>
      <w:r w:rsidRPr="00E8557F">
        <w:rPr>
          <w:b/>
          <w:bCs/>
        </w:rPr>
        <w:t>Figure 1: using an AspectJ program given to us</w:t>
      </w:r>
    </w:p>
    <w:p w:rsidR="00775529" w:rsidRDefault="00794107" w:rsidP="00FE4F2A">
      <w:pPr>
        <w:pStyle w:val="Heading2"/>
      </w:pPr>
      <w:r>
        <w:tab/>
        <w:t>Task II: Writing in AspectJ</w:t>
      </w:r>
    </w:p>
    <w:p w:rsidR="00FE4F2A" w:rsidRDefault="00FE4F2A" w:rsidP="00D07970">
      <w:pPr>
        <w:ind w:firstLine="720"/>
      </w:pPr>
      <w:r>
        <w:t>AspectJ involves modifications before, during, and after a called function. In figure 2, we added a print out after the call “greeting.”</w:t>
      </w:r>
    </w:p>
    <w:p w:rsidR="00FE4F2A" w:rsidRPr="00775529" w:rsidRDefault="00FE4F2A" w:rsidP="00775529"/>
    <w:p w:rsidR="009D3EDD" w:rsidRDefault="009D3EDD" w:rsidP="00775529">
      <w:pPr>
        <w:jc w:val="center"/>
      </w:pPr>
      <w:r w:rsidRPr="009D3EDD">
        <w:rPr>
          <w:noProof/>
        </w:rPr>
        <w:drawing>
          <wp:inline distT="0" distB="0" distL="0" distR="0" wp14:anchorId="2D35F385" wp14:editId="60612164">
            <wp:extent cx="5486400" cy="512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512885"/>
                    </a:xfrm>
                    <a:prstGeom prst="rect">
                      <a:avLst/>
                    </a:prstGeom>
                  </pic:spPr>
                </pic:pic>
              </a:graphicData>
            </a:graphic>
          </wp:inline>
        </w:drawing>
      </w:r>
    </w:p>
    <w:p w:rsidR="009D3EDD" w:rsidRPr="00E8557F" w:rsidRDefault="009D3EDD" w:rsidP="009D3EDD">
      <w:pPr>
        <w:jc w:val="center"/>
        <w:rPr>
          <w:b/>
          <w:bCs/>
        </w:rPr>
      </w:pPr>
      <w:r w:rsidRPr="00E8557F">
        <w:rPr>
          <w:b/>
          <w:bCs/>
        </w:rPr>
        <w:t>Figure 2: Modifying the AspectJ program to user an after method</w:t>
      </w:r>
    </w:p>
    <w:p w:rsidR="00794107" w:rsidRDefault="00794107" w:rsidP="00794107">
      <w:pPr>
        <w:pStyle w:val="Heading2"/>
      </w:pPr>
      <w:r>
        <w:tab/>
        <w:t xml:space="preserve">Task III: Using AspectJ to Modify Java </w:t>
      </w:r>
      <w:proofErr w:type="spellStart"/>
      <w:r>
        <w:t>ByteCode</w:t>
      </w:r>
      <w:proofErr w:type="spellEnd"/>
    </w:p>
    <w:p w:rsidR="00D07970" w:rsidRPr="00D07970" w:rsidRDefault="00D07970" w:rsidP="00D07970">
      <w:pPr>
        <w:pStyle w:val="Heading3"/>
        <w:numPr>
          <w:ilvl w:val="0"/>
          <w:numId w:val="2"/>
        </w:numPr>
      </w:pPr>
      <w:r>
        <w:t xml:space="preserve">Packing Java </w:t>
      </w:r>
      <w:proofErr w:type="spellStart"/>
      <w:r>
        <w:t>ByteCode</w:t>
      </w:r>
      <w:proofErr w:type="spellEnd"/>
      <w:r>
        <w:t xml:space="preserve"> into a .jar file</w:t>
      </w:r>
    </w:p>
    <w:p w:rsidR="00FE4F2A" w:rsidRDefault="00FE4F2A" w:rsidP="00D07970">
      <w:pPr>
        <w:ind w:firstLine="720"/>
      </w:pPr>
      <w:r>
        <w:t>You can also take this Aspect oriented program and weave it into a .jar file with the file you want to hook into. You can see the process in Figures 3, 4, and 5.</w:t>
      </w:r>
    </w:p>
    <w:p w:rsidR="00FE4F2A" w:rsidRPr="00775529" w:rsidRDefault="00FE4F2A" w:rsidP="00775529"/>
    <w:p w:rsidR="009D3EDD" w:rsidRDefault="00CC6042" w:rsidP="00CC6042">
      <w:pPr>
        <w:jc w:val="center"/>
      </w:pPr>
      <w:r w:rsidRPr="00CC6042">
        <w:rPr>
          <w:noProof/>
        </w:rPr>
        <w:drawing>
          <wp:inline distT="0" distB="0" distL="0" distR="0" wp14:anchorId="1D99B805" wp14:editId="7A40C510">
            <wp:extent cx="5486400" cy="1927274"/>
            <wp:effectExtent l="0" t="0" r="0" b="3175"/>
            <wp:docPr id="7" name="Picture 7" descr="A screenshot of a cell phone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 on a table&#10;&#10;Description automatically generated"/>
                    <pic:cNvPicPr/>
                  </pic:nvPicPr>
                  <pic:blipFill>
                    <a:blip r:embed="rId9"/>
                    <a:stretch>
                      <a:fillRect/>
                    </a:stretch>
                  </pic:blipFill>
                  <pic:spPr>
                    <a:xfrm>
                      <a:off x="0" y="0"/>
                      <a:ext cx="5486400" cy="1927274"/>
                    </a:xfrm>
                    <a:prstGeom prst="rect">
                      <a:avLst/>
                    </a:prstGeom>
                  </pic:spPr>
                </pic:pic>
              </a:graphicData>
            </a:graphic>
          </wp:inline>
        </w:drawing>
      </w:r>
    </w:p>
    <w:p w:rsidR="00CC6042" w:rsidRDefault="00CC6042" w:rsidP="00CC6042">
      <w:pPr>
        <w:jc w:val="center"/>
        <w:rPr>
          <w:b/>
          <w:bCs/>
        </w:rPr>
      </w:pPr>
      <w:r w:rsidRPr="00E8557F">
        <w:rPr>
          <w:b/>
          <w:bCs/>
        </w:rPr>
        <w:t>Figure 3: Setting up Hello.jar</w:t>
      </w:r>
    </w:p>
    <w:p w:rsidR="00775529" w:rsidRDefault="00775529" w:rsidP="00CC6042">
      <w:pPr>
        <w:jc w:val="center"/>
        <w:rPr>
          <w:b/>
          <w:bCs/>
        </w:rPr>
      </w:pPr>
    </w:p>
    <w:p w:rsidR="00D07970" w:rsidRPr="00D07970" w:rsidRDefault="00D07970" w:rsidP="00D07970">
      <w:pPr>
        <w:pStyle w:val="Heading3"/>
        <w:numPr>
          <w:ilvl w:val="0"/>
          <w:numId w:val="2"/>
        </w:numPr>
      </w:pPr>
      <w:r>
        <w:t>Weaving aspects to a .jar file</w:t>
      </w:r>
    </w:p>
    <w:p w:rsidR="00CC6042" w:rsidRDefault="00CC6042" w:rsidP="00CC6042">
      <w:pPr>
        <w:jc w:val="center"/>
      </w:pPr>
      <w:r w:rsidRPr="00CC6042">
        <w:rPr>
          <w:noProof/>
        </w:rPr>
        <w:drawing>
          <wp:inline distT="0" distB="0" distL="0" distR="0" wp14:anchorId="6A4E1705" wp14:editId="0A6E90BF">
            <wp:extent cx="5486400" cy="593774"/>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593774"/>
                    </a:xfrm>
                    <a:prstGeom prst="rect">
                      <a:avLst/>
                    </a:prstGeom>
                  </pic:spPr>
                </pic:pic>
              </a:graphicData>
            </a:graphic>
          </wp:inline>
        </w:drawing>
      </w:r>
    </w:p>
    <w:p w:rsidR="00CC6042" w:rsidRDefault="00CC6042" w:rsidP="00CC6042">
      <w:pPr>
        <w:jc w:val="center"/>
        <w:rPr>
          <w:b/>
          <w:bCs/>
        </w:rPr>
      </w:pPr>
      <w:r w:rsidRPr="00E8557F">
        <w:rPr>
          <w:b/>
          <w:bCs/>
        </w:rPr>
        <w:t xml:space="preserve">Figure 4: </w:t>
      </w:r>
      <w:r w:rsidR="00E8557F" w:rsidRPr="00E8557F">
        <w:rPr>
          <w:b/>
          <w:bCs/>
        </w:rPr>
        <w:t>Weaving</w:t>
      </w:r>
      <w:r w:rsidRPr="00E8557F">
        <w:rPr>
          <w:b/>
          <w:bCs/>
        </w:rPr>
        <w:t xml:space="preserve"> AspectJ </w:t>
      </w:r>
      <w:r w:rsidR="00E8557F" w:rsidRPr="00E8557F">
        <w:rPr>
          <w:b/>
          <w:bCs/>
        </w:rPr>
        <w:t>into</w:t>
      </w:r>
      <w:r w:rsidRPr="00E8557F">
        <w:rPr>
          <w:b/>
          <w:bCs/>
        </w:rPr>
        <w:t xml:space="preserve"> Hel</w:t>
      </w:r>
      <w:r w:rsidR="00E8557F" w:rsidRPr="00E8557F">
        <w:rPr>
          <w:b/>
          <w:bCs/>
        </w:rPr>
        <w:t>s</w:t>
      </w:r>
      <w:r w:rsidRPr="00E8557F">
        <w:rPr>
          <w:b/>
          <w:bCs/>
        </w:rPr>
        <w:t>lo.jar</w:t>
      </w:r>
    </w:p>
    <w:p w:rsidR="00775529" w:rsidRPr="00E8557F" w:rsidRDefault="00775529" w:rsidP="00CC6042">
      <w:pPr>
        <w:jc w:val="center"/>
        <w:rPr>
          <w:b/>
          <w:bCs/>
        </w:rPr>
      </w:pPr>
    </w:p>
    <w:p w:rsidR="00E8557F" w:rsidRDefault="00E8557F" w:rsidP="00CC6042">
      <w:pPr>
        <w:jc w:val="center"/>
      </w:pPr>
      <w:r w:rsidRPr="00E8557F">
        <w:rPr>
          <w:noProof/>
        </w:rPr>
        <w:lastRenderedPageBreak/>
        <w:drawing>
          <wp:inline distT="0" distB="0" distL="0" distR="0" wp14:anchorId="47E01DE5" wp14:editId="2C13400A">
            <wp:extent cx="5486400" cy="6002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600222"/>
                    </a:xfrm>
                    <a:prstGeom prst="rect">
                      <a:avLst/>
                    </a:prstGeom>
                  </pic:spPr>
                </pic:pic>
              </a:graphicData>
            </a:graphic>
          </wp:inline>
        </w:drawing>
      </w:r>
    </w:p>
    <w:p w:rsidR="00775529" w:rsidRPr="00E8557F" w:rsidRDefault="00E8557F" w:rsidP="00FE4F2A">
      <w:pPr>
        <w:jc w:val="center"/>
        <w:rPr>
          <w:b/>
          <w:bCs/>
        </w:rPr>
      </w:pPr>
      <w:r w:rsidRPr="00E8557F">
        <w:rPr>
          <w:b/>
          <w:bCs/>
        </w:rPr>
        <w:t>Figure 5: running the weaved .jar file</w:t>
      </w:r>
    </w:p>
    <w:p w:rsidR="00794107" w:rsidRDefault="00794107" w:rsidP="00794107">
      <w:pPr>
        <w:pStyle w:val="Heading2"/>
      </w:pPr>
      <w:r>
        <w:tab/>
        <w:t>Task IV: Getting Familiar with writing a security policy in AspectJ</w:t>
      </w:r>
    </w:p>
    <w:p w:rsidR="00D07970" w:rsidRPr="00D07970" w:rsidRDefault="00D07970" w:rsidP="00D07970">
      <w:pPr>
        <w:pStyle w:val="Heading3"/>
        <w:numPr>
          <w:ilvl w:val="0"/>
          <w:numId w:val="3"/>
        </w:numPr>
      </w:pPr>
      <w:r>
        <w:t>Demonstration</w:t>
      </w:r>
    </w:p>
    <w:p w:rsidR="00D07970" w:rsidRDefault="00FE4F2A" w:rsidP="00D07970">
      <w:pPr>
        <w:ind w:firstLine="720"/>
      </w:pPr>
      <w:r>
        <w:t xml:space="preserve">In this section of the lab, we will be flashing back to the last experiment where we used ShoppingCart.java. We want to weave ourselves into the program and spy on </w:t>
      </w:r>
      <w:proofErr w:type="spellStart"/>
      <w:r>
        <w:t>Wallet.setBalance</w:t>
      </w:r>
      <w:proofErr w:type="spellEnd"/>
      <w:r>
        <w:t xml:space="preserve"> (int balance). When the function is referenced, our AOP file, </w:t>
      </w:r>
      <w:proofErr w:type="spellStart"/>
      <w:r>
        <w:t>ShoppingCartAspect.aj</w:t>
      </w:r>
      <w:proofErr w:type="spellEnd"/>
      <w:r>
        <w:t>, will print out the exact date and time the function was called and what the balance parameter was.</w:t>
      </w:r>
      <w:r w:rsidR="00D07970">
        <w:t xml:space="preserve"> The demonstration seen in figures 6 and 7 below show where and when the AOP file makes its mark. </w:t>
      </w:r>
    </w:p>
    <w:p w:rsidR="00775529" w:rsidRDefault="00775529" w:rsidP="00775529"/>
    <w:p w:rsidR="00FE4F2A" w:rsidRPr="00775529" w:rsidRDefault="00FE4F2A" w:rsidP="00775529"/>
    <w:p w:rsidR="00775529" w:rsidRPr="00775529" w:rsidRDefault="00775529" w:rsidP="00775529">
      <w:pPr>
        <w:jc w:val="center"/>
      </w:pPr>
      <w:r w:rsidRPr="00775529">
        <w:rPr>
          <w:noProof/>
        </w:rPr>
        <w:drawing>
          <wp:inline distT="0" distB="0" distL="0" distR="0" wp14:anchorId="6BAF4A3A" wp14:editId="3EBF8051">
            <wp:extent cx="5483139" cy="1674891"/>
            <wp:effectExtent l="0" t="0" r="3810" b="1905"/>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social media post&#10;&#10;Description automatically generated"/>
                    <pic:cNvPicPr/>
                  </pic:nvPicPr>
                  <pic:blipFill rotWithShape="1">
                    <a:blip r:embed="rId12"/>
                    <a:srcRect b="64844"/>
                    <a:stretch/>
                  </pic:blipFill>
                  <pic:spPr bwMode="auto">
                    <a:xfrm>
                      <a:off x="0" y="0"/>
                      <a:ext cx="5486400" cy="1675887"/>
                    </a:xfrm>
                    <a:prstGeom prst="rect">
                      <a:avLst/>
                    </a:prstGeom>
                    <a:ln>
                      <a:noFill/>
                    </a:ln>
                    <a:extLst>
                      <a:ext uri="{53640926-AAD7-44D8-BBD7-CCE9431645EC}">
                        <a14:shadowObscured xmlns:a14="http://schemas.microsoft.com/office/drawing/2010/main"/>
                      </a:ext>
                    </a:extLst>
                  </pic:spPr>
                </pic:pic>
              </a:graphicData>
            </a:graphic>
          </wp:inline>
        </w:drawing>
      </w:r>
    </w:p>
    <w:p w:rsidR="00E8557F" w:rsidRDefault="00775529" w:rsidP="00775529">
      <w:pPr>
        <w:jc w:val="center"/>
      </w:pPr>
      <w:r w:rsidRPr="00775529">
        <w:rPr>
          <w:noProof/>
        </w:rPr>
        <w:drawing>
          <wp:inline distT="0" distB="0" distL="0" distR="0" wp14:anchorId="7EA0B775" wp14:editId="4D4038A2">
            <wp:extent cx="5486119" cy="1661606"/>
            <wp:effectExtent l="0" t="0" r="635" b="254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social media post&#10;&#10;Description automatically generated"/>
                    <pic:cNvPicPr/>
                  </pic:nvPicPr>
                  <pic:blipFill rotWithShape="1">
                    <a:blip r:embed="rId12"/>
                    <a:srcRect t="65143"/>
                    <a:stretch/>
                  </pic:blipFill>
                  <pic:spPr bwMode="auto">
                    <a:xfrm>
                      <a:off x="0" y="0"/>
                      <a:ext cx="5486400" cy="1661691"/>
                    </a:xfrm>
                    <a:prstGeom prst="rect">
                      <a:avLst/>
                    </a:prstGeom>
                    <a:ln>
                      <a:noFill/>
                    </a:ln>
                    <a:extLst>
                      <a:ext uri="{53640926-AAD7-44D8-BBD7-CCE9431645EC}">
                        <a14:shadowObscured xmlns:a14="http://schemas.microsoft.com/office/drawing/2010/main"/>
                      </a:ext>
                    </a:extLst>
                  </pic:spPr>
                </pic:pic>
              </a:graphicData>
            </a:graphic>
          </wp:inline>
        </w:drawing>
      </w:r>
    </w:p>
    <w:p w:rsidR="00775529" w:rsidRPr="00FE4F2A" w:rsidRDefault="00775529" w:rsidP="00775529">
      <w:pPr>
        <w:jc w:val="center"/>
        <w:rPr>
          <w:b/>
          <w:bCs/>
        </w:rPr>
      </w:pPr>
      <w:r w:rsidRPr="00FE4F2A">
        <w:rPr>
          <w:b/>
          <w:bCs/>
        </w:rPr>
        <w:t>Figure 6: Starting the ShoppingCart-IRM.jar script</w:t>
      </w:r>
    </w:p>
    <w:p w:rsidR="00775529" w:rsidRDefault="00775529" w:rsidP="00775529">
      <w:pPr>
        <w:jc w:val="center"/>
      </w:pPr>
    </w:p>
    <w:p w:rsidR="00FE4F2A" w:rsidRDefault="00FE4F2A" w:rsidP="00775529">
      <w:pPr>
        <w:jc w:val="center"/>
      </w:pPr>
    </w:p>
    <w:p w:rsidR="00FE4F2A" w:rsidRDefault="00FE4F2A" w:rsidP="00775529">
      <w:pPr>
        <w:jc w:val="center"/>
      </w:pPr>
    </w:p>
    <w:p w:rsidR="00FE4F2A" w:rsidRDefault="00FE4F2A" w:rsidP="00775529">
      <w:pPr>
        <w:jc w:val="center"/>
      </w:pPr>
    </w:p>
    <w:p w:rsidR="00FE4F2A" w:rsidRDefault="00FE4F2A" w:rsidP="00775529">
      <w:pPr>
        <w:jc w:val="center"/>
      </w:pPr>
    </w:p>
    <w:p w:rsidR="00FE4F2A" w:rsidRDefault="00FE4F2A" w:rsidP="00775529">
      <w:pPr>
        <w:jc w:val="center"/>
      </w:pPr>
    </w:p>
    <w:p w:rsidR="00FE4F2A" w:rsidRDefault="00FE4F2A" w:rsidP="00775529">
      <w:pPr>
        <w:jc w:val="center"/>
      </w:pPr>
    </w:p>
    <w:p w:rsidR="00FE4F2A" w:rsidRDefault="00FE4F2A" w:rsidP="00775529">
      <w:pPr>
        <w:jc w:val="center"/>
      </w:pPr>
    </w:p>
    <w:p w:rsidR="00FE4F2A" w:rsidRDefault="00FE4F2A" w:rsidP="00775529">
      <w:pPr>
        <w:jc w:val="center"/>
      </w:pPr>
    </w:p>
    <w:p w:rsidR="00FE4F2A" w:rsidRDefault="00FE4F2A" w:rsidP="00775529">
      <w:pPr>
        <w:jc w:val="center"/>
      </w:pPr>
    </w:p>
    <w:p w:rsidR="00775529" w:rsidRDefault="00775529" w:rsidP="00775529">
      <w:pPr>
        <w:jc w:val="center"/>
      </w:pPr>
      <w:r w:rsidRPr="00775529">
        <w:rPr>
          <w:noProof/>
        </w:rPr>
        <w:lastRenderedPageBreak/>
        <w:drawing>
          <wp:inline distT="0" distB="0" distL="0" distR="0" wp14:anchorId="04A44439" wp14:editId="2CD9E8D1">
            <wp:extent cx="5483861" cy="1828800"/>
            <wp:effectExtent l="0" t="0" r="2540" b="0"/>
            <wp:docPr id="13" name="Picture 1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text on a white background&#10;&#10;Description automatically generated"/>
                    <pic:cNvPicPr/>
                  </pic:nvPicPr>
                  <pic:blipFill rotWithShape="1">
                    <a:blip r:embed="rId13"/>
                    <a:srcRect b="65237"/>
                    <a:stretch/>
                  </pic:blipFill>
                  <pic:spPr bwMode="auto">
                    <a:xfrm>
                      <a:off x="0" y="0"/>
                      <a:ext cx="5486400" cy="1829647"/>
                    </a:xfrm>
                    <a:prstGeom prst="rect">
                      <a:avLst/>
                    </a:prstGeom>
                    <a:ln>
                      <a:noFill/>
                    </a:ln>
                    <a:extLst>
                      <a:ext uri="{53640926-AAD7-44D8-BBD7-CCE9431645EC}">
                        <a14:shadowObscured xmlns:a14="http://schemas.microsoft.com/office/drawing/2010/main"/>
                      </a:ext>
                    </a:extLst>
                  </pic:spPr>
                </pic:pic>
              </a:graphicData>
            </a:graphic>
          </wp:inline>
        </w:drawing>
      </w:r>
    </w:p>
    <w:p w:rsidR="00775529" w:rsidRDefault="00775529" w:rsidP="00775529">
      <w:pPr>
        <w:jc w:val="center"/>
      </w:pPr>
      <w:r w:rsidRPr="00775529">
        <w:rPr>
          <w:noProof/>
        </w:rPr>
        <w:drawing>
          <wp:inline distT="0" distB="0" distL="0" distR="0" wp14:anchorId="3C8FC1EF" wp14:editId="65C3A170">
            <wp:extent cx="5486197" cy="2139434"/>
            <wp:effectExtent l="0" t="0" r="635" b="0"/>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text on a white background&#10;&#10;Description automatically generated"/>
                    <pic:cNvPicPr/>
                  </pic:nvPicPr>
                  <pic:blipFill rotWithShape="1">
                    <a:blip r:embed="rId13"/>
                    <a:srcRect t="59349"/>
                    <a:stretch/>
                  </pic:blipFill>
                  <pic:spPr bwMode="auto">
                    <a:xfrm>
                      <a:off x="0" y="0"/>
                      <a:ext cx="5486400" cy="2139513"/>
                    </a:xfrm>
                    <a:prstGeom prst="rect">
                      <a:avLst/>
                    </a:prstGeom>
                    <a:ln>
                      <a:noFill/>
                    </a:ln>
                    <a:extLst>
                      <a:ext uri="{53640926-AAD7-44D8-BBD7-CCE9431645EC}">
                        <a14:shadowObscured xmlns:a14="http://schemas.microsoft.com/office/drawing/2010/main"/>
                      </a:ext>
                    </a:extLst>
                  </pic:spPr>
                </pic:pic>
              </a:graphicData>
            </a:graphic>
          </wp:inline>
        </w:drawing>
      </w:r>
    </w:p>
    <w:p w:rsidR="00775529" w:rsidRPr="00FE4F2A" w:rsidRDefault="00775529" w:rsidP="00775529">
      <w:pPr>
        <w:jc w:val="center"/>
        <w:rPr>
          <w:b/>
          <w:bCs/>
        </w:rPr>
      </w:pPr>
      <w:r w:rsidRPr="00FE4F2A">
        <w:rPr>
          <w:b/>
          <w:bCs/>
        </w:rPr>
        <w:t>Figure 7: Showing the advice seen in the server</w:t>
      </w:r>
    </w:p>
    <w:p w:rsidR="00FE4F2A" w:rsidRDefault="00FE4F2A" w:rsidP="00775529">
      <w:pPr>
        <w:jc w:val="center"/>
      </w:pPr>
    </w:p>
    <w:p w:rsidR="00D07970" w:rsidRDefault="00D07970" w:rsidP="00D07970">
      <w:pPr>
        <w:pStyle w:val="Heading3"/>
        <w:numPr>
          <w:ilvl w:val="0"/>
          <w:numId w:val="3"/>
        </w:numPr>
      </w:pPr>
      <w:r>
        <w:t>Test Description</w:t>
      </w:r>
    </w:p>
    <w:p w:rsidR="00D07970" w:rsidRDefault="00926A5F" w:rsidP="00D07970">
      <w:pPr>
        <w:ind w:firstLine="720"/>
      </w:pPr>
      <w:r>
        <w:t xml:space="preserve">When the </w:t>
      </w:r>
      <w:proofErr w:type="spellStart"/>
      <w:r>
        <w:t>setBalance</w:t>
      </w:r>
      <w:proofErr w:type="spellEnd"/>
      <w:r>
        <w:t xml:space="preserve">(..) method is called, we see that the server shows the date, time, and balance after the function was called. How this happens is inside of the </w:t>
      </w:r>
      <w:proofErr w:type="spellStart"/>
      <w:r>
        <w:t>ShoppingCartAspect.aj</w:t>
      </w:r>
      <w:proofErr w:type="spellEnd"/>
      <w:r>
        <w:t xml:space="preserve"> program. Since I used the after method, this information comes to the server after a client purchases an item. This is nice in that now the user can see through the server on what the client’s balance is after the purchase.</w:t>
      </w:r>
      <w:r w:rsidR="006A03C5">
        <w:t xml:space="preserve"> </w:t>
      </w:r>
    </w:p>
    <w:p w:rsidR="006879F7" w:rsidRDefault="006879F7" w:rsidP="00D07970">
      <w:pPr>
        <w:ind w:firstLine="720"/>
      </w:pPr>
    </w:p>
    <w:p w:rsidR="00D07970" w:rsidRDefault="00D07970" w:rsidP="00D07970">
      <w:pPr>
        <w:pStyle w:val="Heading3"/>
        <w:numPr>
          <w:ilvl w:val="0"/>
          <w:numId w:val="3"/>
        </w:numPr>
      </w:pPr>
      <w:r>
        <w:t>Aspect Source Code</w:t>
      </w:r>
    </w:p>
    <w:p w:rsidR="00FE4F2A" w:rsidRDefault="006A03C5" w:rsidP="00D07970">
      <w:pPr>
        <w:ind w:firstLine="720"/>
      </w:pPr>
      <w:r>
        <w:t>To find the code, check it out in Appendix A.</w:t>
      </w:r>
    </w:p>
    <w:p w:rsidR="006879F7" w:rsidRDefault="006879F7" w:rsidP="00D07970">
      <w:pPr>
        <w:ind w:firstLine="720"/>
      </w:pPr>
    </w:p>
    <w:p w:rsidR="006879F7" w:rsidRDefault="006879F7" w:rsidP="00D07970">
      <w:pPr>
        <w:ind w:firstLine="720"/>
      </w:pPr>
    </w:p>
    <w:p w:rsidR="006879F7" w:rsidRDefault="006879F7" w:rsidP="00D07970">
      <w:pPr>
        <w:ind w:firstLine="720"/>
      </w:pPr>
    </w:p>
    <w:p w:rsidR="006879F7" w:rsidRDefault="006879F7" w:rsidP="00D07970">
      <w:pPr>
        <w:ind w:firstLine="720"/>
      </w:pPr>
    </w:p>
    <w:p w:rsidR="006879F7" w:rsidRDefault="006879F7" w:rsidP="00D07970">
      <w:pPr>
        <w:ind w:firstLine="720"/>
      </w:pPr>
    </w:p>
    <w:p w:rsidR="006879F7" w:rsidRDefault="006879F7" w:rsidP="00D07970">
      <w:pPr>
        <w:ind w:firstLine="720"/>
      </w:pPr>
    </w:p>
    <w:p w:rsidR="006879F7" w:rsidRDefault="006879F7" w:rsidP="00D07970">
      <w:pPr>
        <w:ind w:firstLine="720"/>
      </w:pPr>
    </w:p>
    <w:p w:rsidR="006879F7" w:rsidRDefault="006879F7" w:rsidP="00D07970">
      <w:pPr>
        <w:ind w:firstLine="720"/>
      </w:pPr>
    </w:p>
    <w:p w:rsidR="006879F7" w:rsidRDefault="006879F7" w:rsidP="00D07970">
      <w:pPr>
        <w:ind w:firstLine="720"/>
      </w:pPr>
    </w:p>
    <w:p w:rsidR="006879F7" w:rsidRDefault="006879F7" w:rsidP="00D07970">
      <w:pPr>
        <w:ind w:firstLine="720"/>
      </w:pPr>
    </w:p>
    <w:p w:rsidR="006879F7" w:rsidRDefault="006879F7" w:rsidP="00D07970">
      <w:pPr>
        <w:ind w:firstLine="720"/>
      </w:pPr>
    </w:p>
    <w:p w:rsidR="006879F7" w:rsidRDefault="006879F7" w:rsidP="006879F7">
      <w:r>
        <w:lastRenderedPageBreak/>
        <w:t xml:space="preserve">Appendix A – </w:t>
      </w:r>
      <w:proofErr w:type="spellStart"/>
      <w:r>
        <w:t>ShoppingCartAspect.aj</w:t>
      </w:r>
      <w:proofErr w:type="spellEnd"/>
    </w:p>
    <w:p w:rsidR="006879F7" w:rsidRDefault="006879F7" w:rsidP="006879F7"/>
    <w:p w:rsidR="006879F7" w:rsidRPr="006A03C5" w:rsidRDefault="006879F7" w:rsidP="006879F7">
      <w:pPr>
        <w:shd w:val="clear" w:color="auto" w:fill="BFBFBF" w:themeFill="background1" w:themeFillShade="BF"/>
        <w:rPr>
          <w:color w:val="000000" w:themeColor="text1"/>
        </w:rPr>
      </w:pPr>
      <w:r>
        <w:t>﻿</w:t>
      </w:r>
      <w:r w:rsidRPr="006A03C5">
        <w:rPr>
          <w:color w:val="000000" w:themeColor="text1"/>
        </w:rPr>
        <w:t xml:space="preserve">import </w:t>
      </w:r>
      <w:proofErr w:type="spellStart"/>
      <w:r w:rsidRPr="006A03C5">
        <w:rPr>
          <w:color w:val="000000" w:themeColor="text1"/>
        </w:rPr>
        <w:t>java.time.format.DateTimeFormatter</w:t>
      </w:r>
      <w:proofErr w:type="spellEnd"/>
      <w:r w:rsidRPr="006A03C5">
        <w:rPr>
          <w:color w:val="000000" w:themeColor="text1"/>
        </w:rPr>
        <w:t>;</w:t>
      </w:r>
    </w:p>
    <w:p w:rsidR="006879F7" w:rsidRPr="006A03C5" w:rsidRDefault="006879F7" w:rsidP="006879F7">
      <w:pPr>
        <w:shd w:val="clear" w:color="auto" w:fill="BFBFBF" w:themeFill="background1" w:themeFillShade="BF"/>
        <w:rPr>
          <w:color w:val="000000" w:themeColor="text1"/>
        </w:rPr>
      </w:pPr>
      <w:r w:rsidRPr="006A03C5">
        <w:rPr>
          <w:color w:val="000000" w:themeColor="text1"/>
        </w:rPr>
        <w:t xml:space="preserve">import </w:t>
      </w:r>
      <w:proofErr w:type="spellStart"/>
      <w:r w:rsidRPr="006A03C5">
        <w:rPr>
          <w:color w:val="000000" w:themeColor="text1"/>
        </w:rPr>
        <w:t>java.time.LocalDateTime</w:t>
      </w:r>
      <w:proofErr w:type="spellEnd"/>
      <w:r w:rsidRPr="006A03C5">
        <w:rPr>
          <w:color w:val="000000" w:themeColor="text1"/>
        </w:rPr>
        <w:t>;</w:t>
      </w:r>
    </w:p>
    <w:p w:rsidR="006879F7" w:rsidRPr="006A03C5" w:rsidRDefault="006879F7" w:rsidP="006879F7">
      <w:pPr>
        <w:shd w:val="clear" w:color="auto" w:fill="BFBFBF" w:themeFill="background1" w:themeFillShade="BF"/>
        <w:rPr>
          <w:color w:val="000000" w:themeColor="text1"/>
        </w:rPr>
      </w:pPr>
    </w:p>
    <w:p w:rsidR="006879F7" w:rsidRPr="006A03C5" w:rsidRDefault="006879F7" w:rsidP="006879F7">
      <w:pPr>
        <w:shd w:val="clear" w:color="auto" w:fill="BFBFBF" w:themeFill="background1" w:themeFillShade="BF"/>
        <w:rPr>
          <w:color w:val="000000" w:themeColor="text1"/>
        </w:rPr>
      </w:pPr>
      <w:r w:rsidRPr="006A03C5">
        <w:rPr>
          <w:color w:val="000000" w:themeColor="text1"/>
        </w:rPr>
        <w:t xml:space="preserve">public aspect </w:t>
      </w:r>
      <w:proofErr w:type="spellStart"/>
      <w:r w:rsidRPr="006A03C5">
        <w:rPr>
          <w:color w:val="000000" w:themeColor="text1"/>
        </w:rPr>
        <w:t>ShoppingCartAspect</w:t>
      </w:r>
      <w:proofErr w:type="spellEnd"/>
    </w:p>
    <w:p w:rsidR="006879F7" w:rsidRPr="006A03C5" w:rsidRDefault="006879F7" w:rsidP="006879F7">
      <w:pPr>
        <w:shd w:val="clear" w:color="auto" w:fill="BFBFBF" w:themeFill="background1" w:themeFillShade="BF"/>
        <w:rPr>
          <w:color w:val="000000" w:themeColor="text1"/>
        </w:rPr>
      </w:pPr>
      <w:r w:rsidRPr="006A03C5">
        <w:rPr>
          <w:color w:val="000000" w:themeColor="text1"/>
        </w:rPr>
        <w:t>{</w:t>
      </w:r>
    </w:p>
    <w:p w:rsidR="006879F7" w:rsidRPr="006A03C5" w:rsidRDefault="006879F7" w:rsidP="006879F7">
      <w:pPr>
        <w:shd w:val="clear" w:color="auto" w:fill="BFBFBF" w:themeFill="background1" w:themeFillShade="BF"/>
        <w:rPr>
          <w:color w:val="000000" w:themeColor="text1"/>
        </w:rPr>
      </w:pPr>
      <w:r w:rsidRPr="006A03C5">
        <w:rPr>
          <w:color w:val="000000" w:themeColor="text1"/>
        </w:rPr>
        <w:t xml:space="preserve">        after(int balance): call(* </w:t>
      </w:r>
      <w:proofErr w:type="spellStart"/>
      <w:r w:rsidRPr="006A03C5">
        <w:rPr>
          <w:color w:val="000000" w:themeColor="text1"/>
        </w:rPr>
        <w:t>Wallet.setBalance</w:t>
      </w:r>
      <w:proofErr w:type="spellEnd"/>
      <w:r w:rsidRPr="006A03C5">
        <w:rPr>
          <w:color w:val="000000" w:themeColor="text1"/>
        </w:rPr>
        <w:t xml:space="preserve">(int)) &amp;&amp; </w:t>
      </w:r>
      <w:proofErr w:type="spellStart"/>
      <w:r w:rsidRPr="006A03C5">
        <w:rPr>
          <w:color w:val="000000" w:themeColor="text1"/>
        </w:rPr>
        <w:t>args</w:t>
      </w:r>
      <w:proofErr w:type="spellEnd"/>
      <w:r w:rsidRPr="006A03C5">
        <w:rPr>
          <w:color w:val="000000" w:themeColor="text1"/>
        </w:rPr>
        <w:t>(balance)</w:t>
      </w:r>
    </w:p>
    <w:p w:rsidR="006879F7" w:rsidRPr="006A03C5" w:rsidRDefault="006879F7" w:rsidP="006879F7">
      <w:pPr>
        <w:shd w:val="clear" w:color="auto" w:fill="BFBFBF" w:themeFill="background1" w:themeFillShade="BF"/>
        <w:rPr>
          <w:color w:val="000000" w:themeColor="text1"/>
        </w:rPr>
      </w:pPr>
      <w:r w:rsidRPr="006A03C5">
        <w:rPr>
          <w:color w:val="000000" w:themeColor="text1"/>
        </w:rPr>
        <w:t xml:space="preserve">        {</w:t>
      </w:r>
    </w:p>
    <w:p w:rsidR="006879F7" w:rsidRPr="006A03C5" w:rsidRDefault="006879F7" w:rsidP="006879F7">
      <w:pPr>
        <w:shd w:val="clear" w:color="auto" w:fill="BFBFBF" w:themeFill="background1" w:themeFillShade="BF"/>
        <w:rPr>
          <w:color w:val="000000" w:themeColor="text1"/>
        </w:rPr>
      </w:pPr>
      <w:r w:rsidRPr="006A03C5">
        <w:rPr>
          <w:color w:val="000000" w:themeColor="text1"/>
        </w:rPr>
        <w:t xml:space="preserve">                </w:t>
      </w:r>
      <w:proofErr w:type="spellStart"/>
      <w:r w:rsidRPr="006A03C5">
        <w:rPr>
          <w:color w:val="000000" w:themeColor="text1"/>
        </w:rPr>
        <w:t>DateTimeFormatter</w:t>
      </w:r>
      <w:proofErr w:type="spellEnd"/>
      <w:r w:rsidRPr="006A03C5">
        <w:rPr>
          <w:color w:val="000000" w:themeColor="text1"/>
        </w:rPr>
        <w:t xml:space="preserve"> dtf = </w:t>
      </w:r>
      <w:proofErr w:type="spellStart"/>
      <w:r w:rsidRPr="006A03C5">
        <w:rPr>
          <w:color w:val="000000" w:themeColor="text1"/>
        </w:rPr>
        <w:t>DateTimeFormatter.ofPattern</w:t>
      </w:r>
      <w:proofErr w:type="spellEnd"/>
      <w:r w:rsidRPr="006A03C5">
        <w:rPr>
          <w:color w:val="000000" w:themeColor="text1"/>
        </w:rPr>
        <w:t>("</w:t>
      </w:r>
      <w:proofErr w:type="spellStart"/>
      <w:r w:rsidRPr="006A03C5">
        <w:rPr>
          <w:color w:val="000000" w:themeColor="text1"/>
        </w:rPr>
        <w:t>yyyy</w:t>
      </w:r>
      <w:proofErr w:type="spellEnd"/>
      <w:r w:rsidRPr="006A03C5">
        <w:rPr>
          <w:color w:val="000000" w:themeColor="text1"/>
        </w:rPr>
        <w:t xml:space="preserve">/MM/dd </w:t>
      </w:r>
      <w:proofErr w:type="spellStart"/>
      <w:r w:rsidRPr="006A03C5">
        <w:rPr>
          <w:color w:val="000000" w:themeColor="text1"/>
        </w:rPr>
        <w:t>HH:mm:ss</w:t>
      </w:r>
      <w:proofErr w:type="spellEnd"/>
      <w:r w:rsidRPr="006A03C5">
        <w:rPr>
          <w:color w:val="000000" w:themeColor="text1"/>
        </w:rPr>
        <w:t>");</w:t>
      </w:r>
    </w:p>
    <w:p w:rsidR="006879F7" w:rsidRPr="006A03C5" w:rsidRDefault="006879F7" w:rsidP="006879F7">
      <w:pPr>
        <w:shd w:val="clear" w:color="auto" w:fill="BFBFBF" w:themeFill="background1" w:themeFillShade="BF"/>
        <w:rPr>
          <w:color w:val="000000" w:themeColor="text1"/>
        </w:rPr>
      </w:pPr>
      <w:r w:rsidRPr="006A03C5">
        <w:rPr>
          <w:color w:val="000000" w:themeColor="text1"/>
        </w:rPr>
        <w:t xml:space="preserve">                </w:t>
      </w:r>
      <w:proofErr w:type="spellStart"/>
      <w:r w:rsidRPr="006A03C5">
        <w:rPr>
          <w:color w:val="000000" w:themeColor="text1"/>
        </w:rPr>
        <w:t>LocalDateTime</w:t>
      </w:r>
      <w:proofErr w:type="spellEnd"/>
      <w:r w:rsidRPr="006A03C5">
        <w:rPr>
          <w:color w:val="000000" w:themeColor="text1"/>
        </w:rPr>
        <w:t xml:space="preserve"> now = </w:t>
      </w:r>
      <w:proofErr w:type="spellStart"/>
      <w:r w:rsidRPr="006A03C5">
        <w:rPr>
          <w:color w:val="000000" w:themeColor="text1"/>
        </w:rPr>
        <w:t>LocalDateTime.now</w:t>
      </w:r>
      <w:proofErr w:type="spellEnd"/>
      <w:r w:rsidRPr="006A03C5">
        <w:rPr>
          <w:color w:val="000000" w:themeColor="text1"/>
        </w:rPr>
        <w:t>();</w:t>
      </w:r>
    </w:p>
    <w:p w:rsidR="006879F7" w:rsidRPr="006A03C5" w:rsidRDefault="006879F7" w:rsidP="006879F7">
      <w:pPr>
        <w:shd w:val="clear" w:color="auto" w:fill="BFBFBF" w:themeFill="background1" w:themeFillShade="BF"/>
        <w:rPr>
          <w:color w:val="000000" w:themeColor="text1"/>
        </w:rPr>
      </w:pPr>
      <w:r w:rsidRPr="006A03C5">
        <w:rPr>
          <w:color w:val="000000" w:themeColor="text1"/>
        </w:rPr>
        <w:t xml:space="preserve">                </w:t>
      </w:r>
      <w:proofErr w:type="spellStart"/>
      <w:r w:rsidRPr="006A03C5">
        <w:rPr>
          <w:color w:val="000000" w:themeColor="text1"/>
        </w:rPr>
        <w:t>System.out.println</w:t>
      </w:r>
      <w:proofErr w:type="spellEnd"/>
      <w:r w:rsidRPr="006A03C5">
        <w:rPr>
          <w:color w:val="000000" w:themeColor="text1"/>
        </w:rPr>
        <w:t xml:space="preserve">("Time is " + </w:t>
      </w:r>
      <w:proofErr w:type="spellStart"/>
      <w:r w:rsidRPr="006A03C5">
        <w:rPr>
          <w:color w:val="000000" w:themeColor="text1"/>
        </w:rPr>
        <w:t>dtf.format</w:t>
      </w:r>
      <w:proofErr w:type="spellEnd"/>
      <w:r w:rsidRPr="006A03C5">
        <w:rPr>
          <w:color w:val="000000" w:themeColor="text1"/>
        </w:rPr>
        <w:t>(now) + ", balance is " +  balance);</w:t>
      </w:r>
    </w:p>
    <w:p w:rsidR="006879F7" w:rsidRPr="006A03C5" w:rsidRDefault="006879F7" w:rsidP="006879F7">
      <w:pPr>
        <w:shd w:val="clear" w:color="auto" w:fill="BFBFBF" w:themeFill="background1" w:themeFillShade="BF"/>
        <w:rPr>
          <w:color w:val="000000" w:themeColor="text1"/>
        </w:rPr>
      </w:pPr>
      <w:r w:rsidRPr="006A03C5">
        <w:rPr>
          <w:color w:val="000000" w:themeColor="text1"/>
        </w:rPr>
        <w:t xml:space="preserve">        }</w:t>
      </w:r>
    </w:p>
    <w:p w:rsidR="006879F7" w:rsidRPr="006A03C5" w:rsidRDefault="006879F7" w:rsidP="006879F7">
      <w:pPr>
        <w:shd w:val="clear" w:color="auto" w:fill="BFBFBF" w:themeFill="background1" w:themeFillShade="BF"/>
        <w:rPr>
          <w:color w:val="000000" w:themeColor="text1"/>
        </w:rPr>
      </w:pPr>
      <w:r w:rsidRPr="006A03C5">
        <w:rPr>
          <w:color w:val="000000" w:themeColor="text1"/>
        </w:rPr>
        <w:t>}</w:t>
      </w:r>
    </w:p>
    <w:p w:rsidR="006879F7" w:rsidRPr="00FE4F2A" w:rsidRDefault="006879F7" w:rsidP="00D07970">
      <w:pPr>
        <w:ind w:firstLine="720"/>
      </w:pPr>
    </w:p>
    <w:p w:rsidR="00794107" w:rsidRDefault="00794107" w:rsidP="00794107">
      <w:pPr>
        <w:pStyle w:val="Heading1"/>
      </w:pPr>
      <w:r>
        <w:t>Part II: Reverse Engineering</w:t>
      </w:r>
    </w:p>
    <w:p w:rsidR="00794107" w:rsidRDefault="00794107" w:rsidP="00794107">
      <w:pPr>
        <w:pStyle w:val="Heading2"/>
      </w:pPr>
      <w:r>
        <w:tab/>
        <w:t xml:space="preserve">Task V: Java </w:t>
      </w:r>
      <w:proofErr w:type="spellStart"/>
      <w:r>
        <w:t>ByteCode</w:t>
      </w:r>
      <w:proofErr w:type="spellEnd"/>
      <w:r>
        <w:t xml:space="preserve"> RE</w:t>
      </w:r>
    </w:p>
    <w:p w:rsidR="00EA6820" w:rsidRDefault="001721ED" w:rsidP="00EA6820">
      <w:pPr>
        <w:pStyle w:val="Heading3"/>
        <w:numPr>
          <w:ilvl w:val="0"/>
          <w:numId w:val="6"/>
        </w:numPr>
      </w:pPr>
      <w:r>
        <w:t>Aspect Code Examination</w:t>
      </w:r>
    </w:p>
    <w:p w:rsidR="00EA6820" w:rsidRDefault="00EA6820" w:rsidP="00C52809">
      <w:pPr>
        <w:ind w:firstLine="720"/>
      </w:pPr>
      <w:r>
        <w:t xml:space="preserve">When looking at figures 8 and 9, the difference between each .jar file is the added </w:t>
      </w:r>
      <w:proofErr w:type="spellStart"/>
      <w:r>
        <w:t>ShoppingCartAspect.class</w:t>
      </w:r>
      <w:proofErr w:type="spellEnd"/>
      <w:r>
        <w:t>. This class imports the code that we will see in the next part within figure 10.</w:t>
      </w:r>
    </w:p>
    <w:p w:rsidR="00EA6820" w:rsidRPr="00EA6820" w:rsidRDefault="00EA6820" w:rsidP="00EA6820"/>
    <w:p w:rsidR="001721ED" w:rsidRDefault="001721ED" w:rsidP="001721ED">
      <w:pPr>
        <w:jc w:val="center"/>
      </w:pPr>
      <w:r w:rsidRPr="001721ED">
        <w:rPr>
          <w:noProof/>
        </w:rPr>
        <w:drawing>
          <wp:inline distT="0" distB="0" distL="0" distR="0" wp14:anchorId="69825B24" wp14:editId="24FF2352">
            <wp:extent cx="3657600" cy="160020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14"/>
                    <a:stretch>
                      <a:fillRect/>
                    </a:stretch>
                  </pic:blipFill>
                  <pic:spPr>
                    <a:xfrm>
                      <a:off x="0" y="0"/>
                      <a:ext cx="3657600" cy="1600200"/>
                    </a:xfrm>
                    <a:prstGeom prst="rect">
                      <a:avLst/>
                    </a:prstGeom>
                  </pic:spPr>
                </pic:pic>
              </a:graphicData>
            </a:graphic>
          </wp:inline>
        </w:drawing>
      </w:r>
    </w:p>
    <w:p w:rsidR="001721ED" w:rsidRPr="00EA6820" w:rsidRDefault="001721ED" w:rsidP="001721ED">
      <w:pPr>
        <w:jc w:val="center"/>
        <w:rPr>
          <w:b/>
          <w:bCs/>
        </w:rPr>
      </w:pPr>
      <w:r w:rsidRPr="00EA6820">
        <w:rPr>
          <w:b/>
          <w:bCs/>
        </w:rPr>
        <w:t>Figure 8: ShoppingCart.jar RE</w:t>
      </w:r>
    </w:p>
    <w:p w:rsidR="001721ED" w:rsidRDefault="001721ED" w:rsidP="001721ED">
      <w:pPr>
        <w:jc w:val="center"/>
      </w:pPr>
    </w:p>
    <w:p w:rsidR="00EA6820" w:rsidRDefault="00EA6820" w:rsidP="001721ED">
      <w:pPr>
        <w:jc w:val="center"/>
      </w:pPr>
    </w:p>
    <w:p w:rsidR="001721ED" w:rsidRDefault="001721ED" w:rsidP="001721ED">
      <w:pPr>
        <w:jc w:val="center"/>
      </w:pPr>
      <w:r w:rsidRPr="001721ED">
        <w:rPr>
          <w:noProof/>
        </w:rPr>
        <w:lastRenderedPageBreak/>
        <w:drawing>
          <wp:inline distT="0" distB="0" distL="0" distR="0" wp14:anchorId="6A994D0E" wp14:editId="7F1C0296">
            <wp:extent cx="3657600" cy="1783533"/>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rotWithShape="1">
                    <a:blip r:embed="rId15"/>
                    <a:srcRect t="2475"/>
                    <a:stretch/>
                  </pic:blipFill>
                  <pic:spPr bwMode="auto">
                    <a:xfrm>
                      <a:off x="0" y="0"/>
                      <a:ext cx="3657600" cy="1783533"/>
                    </a:xfrm>
                    <a:prstGeom prst="rect">
                      <a:avLst/>
                    </a:prstGeom>
                    <a:ln>
                      <a:noFill/>
                    </a:ln>
                    <a:extLst>
                      <a:ext uri="{53640926-AAD7-44D8-BBD7-CCE9431645EC}">
                        <a14:shadowObscured xmlns:a14="http://schemas.microsoft.com/office/drawing/2010/main"/>
                      </a:ext>
                    </a:extLst>
                  </pic:spPr>
                </pic:pic>
              </a:graphicData>
            </a:graphic>
          </wp:inline>
        </w:drawing>
      </w:r>
    </w:p>
    <w:p w:rsidR="001721ED" w:rsidRDefault="001721ED" w:rsidP="001721ED">
      <w:pPr>
        <w:jc w:val="center"/>
        <w:rPr>
          <w:b/>
          <w:bCs/>
        </w:rPr>
      </w:pPr>
      <w:r w:rsidRPr="001721ED">
        <w:rPr>
          <w:b/>
          <w:bCs/>
        </w:rPr>
        <w:t>Figure 9: ShoppingCart-IRM.jar RE</w:t>
      </w:r>
    </w:p>
    <w:p w:rsidR="00EA6820" w:rsidRPr="001721ED" w:rsidRDefault="00EA6820" w:rsidP="001721ED">
      <w:pPr>
        <w:jc w:val="center"/>
        <w:rPr>
          <w:b/>
          <w:bCs/>
        </w:rPr>
      </w:pPr>
    </w:p>
    <w:p w:rsidR="001721ED" w:rsidRDefault="001721ED" w:rsidP="001721ED">
      <w:pPr>
        <w:pStyle w:val="Heading3"/>
        <w:numPr>
          <w:ilvl w:val="0"/>
          <w:numId w:val="6"/>
        </w:numPr>
      </w:pPr>
      <w:r>
        <w:t xml:space="preserve">Advice Code </w:t>
      </w:r>
    </w:p>
    <w:p w:rsidR="001721ED" w:rsidRDefault="001721ED" w:rsidP="001721ED">
      <w:pPr>
        <w:jc w:val="center"/>
      </w:pPr>
      <w:r w:rsidRPr="001721ED">
        <w:rPr>
          <w:noProof/>
        </w:rPr>
        <w:drawing>
          <wp:inline distT="0" distB="0" distL="0" distR="0" wp14:anchorId="0B3C966B" wp14:editId="54DFA459">
            <wp:extent cx="5943600" cy="1158875"/>
            <wp:effectExtent l="0" t="0" r="0" b="0"/>
            <wp:docPr id="16" name="Picture 16"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bird&#10;&#10;Description automatically generated"/>
                    <pic:cNvPicPr/>
                  </pic:nvPicPr>
                  <pic:blipFill>
                    <a:blip r:embed="rId16"/>
                    <a:stretch>
                      <a:fillRect/>
                    </a:stretch>
                  </pic:blipFill>
                  <pic:spPr>
                    <a:xfrm>
                      <a:off x="0" y="0"/>
                      <a:ext cx="5943600" cy="1158875"/>
                    </a:xfrm>
                    <a:prstGeom prst="rect">
                      <a:avLst/>
                    </a:prstGeom>
                  </pic:spPr>
                </pic:pic>
              </a:graphicData>
            </a:graphic>
          </wp:inline>
        </w:drawing>
      </w:r>
    </w:p>
    <w:p w:rsidR="00EA6820" w:rsidRDefault="001721ED" w:rsidP="00C720D4">
      <w:pPr>
        <w:jc w:val="center"/>
        <w:rPr>
          <w:b/>
          <w:bCs/>
        </w:rPr>
      </w:pPr>
      <w:r w:rsidRPr="001721ED">
        <w:rPr>
          <w:b/>
          <w:bCs/>
        </w:rPr>
        <w:t>Figure 10: Aspect Code replacement</w:t>
      </w:r>
    </w:p>
    <w:p w:rsidR="00C720D4" w:rsidRDefault="00C720D4" w:rsidP="00C720D4">
      <w:pPr>
        <w:rPr>
          <w:b/>
          <w:bCs/>
        </w:rPr>
      </w:pPr>
    </w:p>
    <w:p w:rsidR="00C720D4" w:rsidRDefault="00C720D4" w:rsidP="00C720D4">
      <w:r>
        <w:rPr>
          <w:b/>
          <w:bCs/>
        </w:rPr>
        <w:t xml:space="preserve"> </w:t>
      </w:r>
      <w:r w:rsidR="00C52809">
        <w:rPr>
          <w:b/>
          <w:bCs/>
        </w:rPr>
        <w:tab/>
      </w:r>
      <w:r>
        <w:t xml:space="preserve">The Code that was injected in place of </w:t>
      </w:r>
      <w:proofErr w:type="spellStart"/>
      <w:r>
        <w:t>wallet.setBalance</w:t>
      </w:r>
      <w:proofErr w:type="spellEnd"/>
      <w:r>
        <w:t xml:space="preserve">(k) was a try catch statement such that a throwable was made to run the aspect’s after statement code. If the catch statement was never </w:t>
      </w:r>
      <w:r w:rsidR="00B75F5A">
        <w:t>triggered, the same after statement was still ran, making sure that this code was always executed.</w:t>
      </w:r>
    </w:p>
    <w:p w:rsidR="00B75F5A" w:rsidRPr="00C720D4" w:rsidRDefault="00B75F5A" w:rsidP="00C720D4"/>
    <w:p w:rsidR="001721ED" w:rsidRDefault="001721ED" w:rsidP="001721ED">
      <w:pPr>
        <w:pStyle w:val="Heading3"/>
        <w:numPr>
          <w:ilvl w:val="0"/>
          <w:numId w:val="6"/>
        </w:numPr>
      </w:pPr>
      <w:r>
        <w:t>Code Mapping</w:t>
      </w:r>
    </w:p>
    <w:p w:rsidR="00B75F5A" w:rsidRDefault="00B75F5A" w:rsidP="00B75F5A"/>
    <w:p w:rsidR="00201DA7" w:rsidRDefault="00C52809" w:rsidP="00C52809">
      <w:pPr>
        <w:ind w:firstLine="720"/>
      </w:pPr>
      <w:r>
        <w:t xml:space="preserve">Aspect-Oriented Programming is trying to add </w:t>
      </w:r>
      <w:r w:rsidR="005A47E9">
        <w:t>point cuts</w:t>
      </w:r>
      <w:r>
        <w:t xml:space="preserve"> to an existing program without modifying the actual code of the program. Th</w:t>
      </w:r>
      <w:r w:rsidR="005A47E9">
        <w:t>ese point cuts</w:t>
      </w:r>
      <w:r>
        <w:t xml:space="preserve"> </w:t>
      </w:r>
      <w:r w:rsidR="005006FB">
        <w:t>capture data at explicit execution points</w:t>
      </w:r>
      <w:r w:rsidR="00B72458">
        <w:t xml:space="preserve">. AOP also involves breaking down </w:t>
      </w:r>
      <w:r w:rsidR="005A47E9">
        <w:t>those execution points</w:t>
      </w:r>
      <w:r w:rsidR="00B72458">
        <w:t xml:space="preserve"> into </w:t>
      </w:r>
      <w:r w:rsidR="005A47E9">
        <w:t xml:space="preserve">different interactions. This </w:t>
      </w:r>
      <w:r w:rsidR="005006FB">
        <w:t xml:space="preserve">allows the programmer to focus on certain functions </w:t>
      </w:r>
      <w:r w:rsidR="005A47E9">
        <w:t xml:space="preserve">at certain times of execution, further enhancing the AOP experience. </w:t>
      </w:r>
      <w:r w:rsidR="005006FB">
        <w:t>This level of abstraction is a huge part of AOP. In</w:t>
      </w:r>
      <w:r w:rsidR="005A47E9">
        <w:t>line</w:t>
      </w:r>
      <w:r w:rsidR="005006FB">
        <w:t xml:space="preserve"> Reference Monitors </w:t>
      </w:r>
      <w:r w:rsidR="005A47E9">
        <w:t xml:space="preserve">are policies set inside of a finite-state automata. This provides a layer of policies between the program and anything outside of it. AOP can work inside of IRM’s by placing the point cuts at locations in the program of which those functions go outside of itself and into the OS.  </w:t>
      </w:r>
    </w:p>
    <w:p w:rsidR="005A47E9" w:rsidRDefault="005A47E9" w:rsidP="00C52809">
      <w:pPr>
        <w:ind w:firstLine="720"/>
      </w:pPr>
    </w:p>
    <w:p w:rsidR="00201DA7" w:rsidRDefault="00201DA7" w:rsidP="00B75F5A"/>
    <w:p w:rsidR="00201DA7" w:rsidRDefault="00201DA7" w:rsidP="00B75F5A"/>
    <w:p w:rsidR="00201DA7" w:rsidRDefault="00201DA7" w:rsidP="00B75F5A"/>
    <w:p w:rsidR="00201DA7" w:rsidRDefault="00201DA7" w:rsidP="00B75F5A"/>
    <w:p w:rsidR="00201DA7" w:rsidRPr="00B75F5A" w:rsidRDefault="00201DA7" w:rsidP="00B75F5A"/>
    <w:p w:rsidR="006A03C5" w:rsidRDefault="00794107" w:rsidP="006879F7">
      <w:pPr>
        <w:pStyle w:val="Heading2"/>
      </w:pPr>
      <w:r>
        <w:lastRenderedPageBreak/>
        <w:tab/>
        <w:t>Task VI: Android RE</w:t>
      </w:r>
    </w:p>
    <w:p w:rsidR="00B75F5A" w:rsidRDefault="00B75F5A" w:rsidP="00B75F5A">
      <w:pPr>
        <w:pStyle w:val="Heading3"/>
        <w:numPr>
          <w:ilvl w:val="0"/>
          <w:numId w:val="7"/>
        </w:numPr>
      </w:pPr>
      <w:r>
        <w:t>Running an PK Android pp in an android emulator</w:t>
      </w:r>
    </w:p>
    <w:p w:rsidR="00201DA7" w:rsidRPr="00201DA7" w:rsidRDefault="00201DA7" w:rsidP="00201DA7"/>
    <w:p w:rsidR="00B75F5A" w:rsidRDefault="00B75F5A" w:rsidP="00B75F5A">
      <w:pPr>
        <w:jc w:val="center"/>
      </w:pPr>
      <w:r w:rsidRPr="00B75F5A">
        <w:rPr>
          <w:noProof/>
        </w:rPr>
        <w:drawing>
          <wp:inline distT="0" distB="0" distL="0" distR="0" wp14:anchorId="43CC06CA" wp14:editId="325016B6">
            <wp:extent cx="5029200" cy="3929331"/>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17"/>
                    <a:stretch>
                      <a:fillRect/>
                    </a:stretch>
                  </pic:blipFill>
                  <pic:spPr>
                    <a:xfrm>
                      <a:off x="0" y="0"/>
                      <a:ext cx="5029200" cy="3929331"/>
                    </a:xfrm>
                    <a:prstGeom prst="rect">
                      <a:avLst/>
                    </a:prstGeom>
                  </pic:spPr>
                </pic:pic>
              </a:graphicData>
            </a:graphic>
          </wp:inline>
        </w:drawing>
      </w:r>
    </w:p>
    <w:p w:rsidR="00B75F5A" w:rsidRDefault="00B75F5A" w:rsidP="00B75F5A">
      <w:pPr>
        <w:jc w:val="center"/>
        <w:rPr>
          <w:b/>
          <w:bCs/>
        </w:rPr>
      </w:pPr>
      <w:r w:rsidRPr="00B75F5A">
        <w:rPr>
          <w:b/>
          <w:bCs/>
        </w:rPr>
        <w:t>Figure 11: GPS of the Cordova App</w:t>
      </w:r>
    </w:p>
    <w:p w:rsidR="00B75F5A" w:rsidRPr="00B75F5A" w:rsidRDefault="00B75F5A" w:rsidP="00B75F5A">
      <w:pPr>
        <w:jc w:val="center"/>
        <w:rPr>
          <w:b/>
          <w:bCs/>
        </w:rPr>
      </w:pPr>
    </w:p>
    <w:p w:rsidR="00B75F5A" w:rsidRDefault="00B75F5A" w:rsidP="00B75F5A">
      <w:pPr>
        <w:pStyle w:val="Heading3"/>
        <w:numPr>
          <w:ilvl w:val="0"/>
          <w:numId w:val="7"/>
        </w:numPr>
      </w:pPr>
      <w:r>
        <w:t>Reverse engineer and modify a hybrid Android App</w:t>
      </w:r>
    </w:p>
    <w:p w:rsidR="00B75F5A" w:rsidRDefault="00B75F5A" w:rsidP="009A4C73">
      <w:pPr>
        <w:jc w:val="center"/>
      </w:pPr>
    </w:p>
    <w:p w:rsidR="009A4C73" w:rsidRDefault="009A4C73" w:rsidP="009A4C73">
      <w:pPr>
        <w:jc w:val="center"/>
      </w:pPr>
      <w:r w:rsidRPr="009A4C73">
        <w:rPr>
          <w:noProof/>
        </w:rPr>
        <w:drawing>
          <wp:inline distT="0" distB="0" distL="0" distR="0" wp14:anchorId="71DF89DC" wp14:editId="3857470C">
            <wp:extent cx="5486400" cy="620151"/>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620151"/>
                    </a:xfrm>
                    <a:prstGeom prst="rect">
                      <a:avLst/>
                    </a:prstGeom>
                  </pic:spPr>
                </pic:pic>
              </a:graphicData>
            </a:graphic>
          </wp:inline>
        </w:drawing>
      </w:r>
    </w:p>
    <w:p w:rsidR="009A4C73" w:rsidRPr="009A4C73" w:rsidRDefault="009A4C73" w:rsidP="009A4C73">
      <w:pPr>
        <w:jc w:val="center"/>
        <w:rPr>
          <w:b/>
          <w:bCs/>
        </w:rPr>
      </w:pPr>
      <w:r w:rsidRPr="009A4C73">
        <w:rPr>
          <w:b/>
          <w:bCs/>
        </w:rPr>
        <w:t>Figure 12: Demo App Modification</w:t>
      </w:r>
    </w:p>
    <w:p w:rsidR="009A4C73" w:rsidRDefault="009A4C73" w:rsidP="009A4C73">
      <w:pPr>
        <w:jc w:val="center"/>
      </w:pPr>
    </w:p>
    <w:p w:rsidR="009A4C73" w:rsidRDefault="009A4C73" w:rsidP="009A4C73">
      <w:pPr>
        <w:jc w:val="center"/>
      </w:pPr>
      <w:r w:rsidRPr="009A4C73">
        <w:rPr>
          <w:noProof/>
        </w:rPr>
        <w:drawing>
          <wp:inline distT="0" distB="0" distL="0" distR="0" wp14:anchorId="6071CDAE" wp14:editId="75E75898">
            <wp:extent cx="5486400" cy="1665263"/>
            <wp:effectExtent l="0" t="0" r="0" b="0"/>
            <wp:docPr id="18" name="Picture 1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 up of a piece of paper&#10;&#10;Description automatically generated"/>
                    <pic:cNvPicPr/>
                  </pic:nvPicPr>
                  <pic:blipFill>
                    <a:blip r:embed="rId19"/>
                    <a:stretch>
                      <a:fillRect/>
                    </a:stretch>
                  </pic:blipFill>
                  <pic:spPr>
                    <a:xfrm>
                      <a:off x="0" y="0"/>
                      <a:ext cx="5486400" cy="1665263"/>
                    </a:xfrm>
                    <a:prstGeom prst="rect">
                      <a:avLst/>
                    </a:prstGeom>
                  </pic:spPr>
                </pic:pic>
              </a:graphicData>
            </a:graphic>
          </wp:inline>
        </w:drawing>
      </w:r>
    </w:p>
    <w:p w:rsidR="009A4C73" w:rsidRPr="009A4C73" w:rsidRDefault="009A4C73" w:rsidP="009A4C73">
      <w:pPr>
        <w:jc w:val="center"/>
        <w:rPr>
          <w:b/>
          <w:bCs/>
        </w:rPr>
      </w:pPr>
      <w:r w:rsidRPr="009A4C73">
        <w:rPr>
          <w:b/>
          <w:bCs/>
        </w:rPr>
        <w:t>Figure 13: Alert at the end Modification</w:t>
      </w:r>
    </w:p>
    <w:p w:rsidR="00B75F5A" w:rsidRDefault="00B75F5A" w:rsidP="00B75F5A">
      <w:pPr>
        <w:pStyle w:val="Heading3"/>
        <w:numPr>
          <w:ilvl w:val="0"/>
          <w:numId w:val="7"/>
        </w:numPr>
      </w:pPr>
      <w:r>
        <w:lastRenderedPageBreak/>
        <w:t xml:space="preserve">Rebuild a Modified Android App </w:t>
      </w:r>
    </w:p>
    <w:p w:rsidR="00A961E4" w:rsidRPr="00A961E4" w:rsidRDefault="00A961E4" w:rsidP="00A961E4"/>
    <w:p w:rsidR="00B75F5A" w:rsidRDefault="00A961E4" w:rsidP="00A961E4">
      <w:pPr>
        <w:jc w:val="center"/>
      </w:pPr>
      <w:r w:rsidRPr="00A961E4">
        <w:rPr>
          <w:noProof/>
        </w:rPr>
        <w:drawing>
          <wp:inline distT="0" distB="0" distL="0" distR="0" wp14:anchorId="7A554431" wp14:editId="0B5D1A74">
            <wp:extent cx="5943600" cy="361061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20"/>
                    <a:stretch>
                      <a:fillRect/>
                    </a:stretch>
                  </pic:blipFill>
                  <pic:spPr>
                    <a:xfrm>
                      <a:off x="0" y="0"/>
                      <a:ext cx="5943600" cy="3610610"/>
                    </a:xfrm>
                    <a:prstGeom prst="rect">
                      <a:avLst/>
                    </a:prstGeom>
                  </pic:spPr>
                </pic:pic>
              </a:graphicData>
            </a:graphic>
          </wp:inline>
        </w:drawing>
      </w:r>
    </w:p>
    <w:p w:rsidR="00A961E4" w:rsidRPr="00A961E4" w:rsidRDefault="00A961E4" w:rsidP="00A961E4">
      <w:pPr>
        <w:jc w:val="center"/>
        <w:rPr>
          <w:b/>
          <w:bCs/>
        </w:rPr>
      </w:pPr>
      <w:r w:rsidRPr="00A961E4">
        <w:rPr>
          <w:b/>
          <w:bCs/>
        </w:rPr>
        <w:t>Figure 14: Alert shown in new app</w:t>
      </w:r>
    </w:p>
    <w:p w:rsidR="00A961E4" w:rsidRDefault="00A961E4" w:rsidP="00A961E4">
      <w:pPr>
        <w:jc w:val="center"/>
      </w:pPr>
    </w:p>
    <w:p w:rsidR="00A961E4" w:rsidRDefault="00A961E4" w:rsidP="00A961E4">
      <w:pPr>
        <w:jc w:val="center"/>
      </w:pPr>
      <w:r w:rsidRPr="00A961E4">
        <w:rPr>
          <w:noProof/>
        </w:rPr>
        <w:drawing>
          <wp:inline distT="0" distB="0" distL="0" distR="0" wp14:anchorId="7386EA7D" wp14:editId="2A9AE48C">
            <wp:extent cx="5943600" cy="3612515"/>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ell phone&#10;&#10;Description automatically generated"/>
                    <pic:cNvPicPr/>
                  </pic:nvPicPr>
                  <pic:blipFill>
                    <a:blip r:embed="rId21"/>
                    <a:stretch>
                      <a:fillRect/>
                    </a:stretch>
                  </pic:blipFill>
                  <pic:spPr>
                    <a:xfrm>
                      <a:off x="0" y="0"/>
                      <a:ext cx="5943600" cy="3612515"/>
                    </a:xfrm>
                    <a:prstGeom prst="rect">
                      <a:avLst/>
                    </a:prstGeom>
                  </pic:spPr>
                </pic:pic>
              </a:graphicData>
            </a:graphic>
          </wp:inline>
        </w:drawing>
      </w:r>
    </w:p>
    <w:p w:rsidR="00154F36" w:rsidRDefault="00A961E4" w:rsidP="002E4B74">
      <w:pPr>
        <w:jc w:val="center"/>
        <w:rPr>
          <w:b/>
          <w:bCs/>
        </w:rPr>
      </w:pPr>
      <w:r w:rsidRPr="00A961E4">
        <w:rPr>
          <w:b/>
          <w:bCs/>
        </w:rPr>
        <w:t>Figure 15: Name shown up by the Demo App space</w:t>
      </w:r>
    </w:p>
    <w:p w:rsidR="00C52809" w:rsidRPr="00C52809" w:rsidRDefault="00C52809" w:rsidP="00C52809">
      <w:r>
        <w:lastRenderedPageBreak/>
        <w:tab/>
        <w:t xml:space="preserve">The theme here is seeing how easy it is to take an </w:t>
      </w:r>
      <w:proofErr w:type="spellStart"/>
      <w:r>
        <w:t>apk</w:t>
      </w:r>
      <w:proofErr w:type="spellEnd"/>
      <w:r>
        <w:t>, download it, unpack it, and modify it for your own benefit. And, from rewriting the .</w:t>
      </w:r>
      <w:proofErr w:type="spellStart"/>
      <w:r>
        <w:t>apk</w:t>
      </w:r>
      <w:proofErr w:type="spellEnd"/>
      <w:r>
        <w:t xml:space="preserve">, you can set your name to it and pass it off like </w:t>
      </w:r>
      <w:proofErr w:type="spellStart"/>
      <w:r>
        <w:t>its</w:t>
      </w:r>
      <w:proofErr w:type="spellEnd"/>
      <w:r>
        <w:t xml:space="preserve"> yours since you added your Alias to it.</w:t>
      </w:r>
    </w:p>
    <w:sectPr w:rsidR="00C52809" w:rsidRPr="00C52809" w:rsidSect="00FD39C9">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924C1" w:rsidRDefault="008924C1" w:rsidP="00FF3202">
      <w:r>
        <w:separator/>
      </w:r>
    </w:p>
  </w:endnote>
  <w:endnote w:type="continuationSeparator" w:id="0">
    <w:p w:rsidR="008924C1" w:rsidRDefault="008924C1" w:rsidP="00FF32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46591970"/>
      <w:docPartObj>
        <w:docPartGallery w:val="Page Numbers (Bottom of Page)"/>
        <w:docPartUnique/>
      </w:docPartObj>
    </w:sdtPr>
    <w:sdtEndPr>
      <w:rPr>
        <w:rStyle w:val="PageNumber"/>
      </w:rPr>
    </w:sdtEndPr>
    <w:sdtContent>
      <w:p w:rsidR="00FF3202" w:rsidRDefault="00FF3202" w:rsidP="0055493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F3202" w:rsidRDefault="00FF3202" w:rsidP="00FF320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70806454"/>
      <w:docPartObj>
        <w:docPartGallery w:val="Page Numbers (Bottom of Page)"/>
        <w:docPartUnique/>
      </w:docPartObj>
    </w:sdtPr>
    <w:sdtEndPr>
      <w:rPr>
        <w:rStyle w:val="PageNumber"/>
      </w:rPr>
    </w:sdtEndPr>
    <w:sdtContent>
      <w:p w:rsidR="00FF3202" w:rsidRDefault="00FF3202" w:rsidP="00554935">
        <w:pPr>
          <w:pStyle w:val="Footer"/>
          <w:framePr w:wrap="none" w:vAnchor="text" w:hAnchor="margin" w:xAlign="right" w:y="1"/>
          <w:rPr>
            <w:rStyle w:val="PageNumber"/>
          </w:rPr>
        </w:pPr>
        <w:r>
          <w:rPr>
            <w:rStyle w:val="PageNumber"/>
          </w:rPr>
          <w:t xml:space="preserve">Krimpenfort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FF3202" w:rsidRDefault="00FF3202" w:rsidP="00FF320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924C1" w:rsidRDefault="008924C1" w:rsidP="00FF3202">
      <w:r>
        <w:separator/>
      </w:r>
    </w:p>
  </w:footnote>
  <w:footnote w:type="continuationSeparator" w:id="0">
    <w:p w:rsidR="008924C1" w:rsidRDefault="008924C1" w:rsidP="00FF32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CC7015"/>
    <w:multiLevelType w:val="hybridMultilevel"/>
    <w:tmpl w:val="FE76A0BA"/>
    <w:lvl w:ilvl="0" w:tplc="2B0CCD3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37963ADE"/>
    <w:multiLevelType w:val="hybridMultilevel"/>
    <w:tmpl w:val="D0FE2044"/>
    <w:lvl w:ilvl="0" w:tplc="5DC4B8B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434E381C"/>
    <w:multiLevelType w:val="hybridMultilevel"/>
    <w:tmpl w:val="AE42BDEC"/>
    <w:lvl w:ilvl="0" w:tplc="CA6E588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495D385B"/>
    <w:multiLevelType w:val="hybridMultilevel"/>
    <w:tmpl w:val="C706E5EA"/>
    <w:lvl w:ilvl="0" w:tplc="A4B08D8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5ADC0536"/>
    <w:multiLevelType w:val="hybridMultilevel"/>
    <w:tmpl w:val="AF3AECDA"/>
    <w:lvl w:ilvl="0" w:tplc="CA605C2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76544570"/>
    <w:multiLevelType w:val="hybridMultilevel"/>
    <w:tmpl w:val="DBD88DAE"/>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7A490EAA"/>
    <w:multiLevelType w:val="hybridMultilevel"/>
    <w:tmpl w:val="56683524"/>
    <w:lvl w:ilvl="0" w:tplc="AE7C458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3"/>
  </w:num>
  <w:num w:numId="2">
    <w:abstractNumId w:val="6"/>
  </w:num>
  <w:num w:numId="3">
    <w:abstractNumId w:val="1"/>
  </w:num>
  <w:num w:numId="4">
    <w:abstractNumId w:val="2"/>
  </w:num>
  <w:num w:numId="5">
    <w:abstractNumId w:val="5"/>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706"/>
    <w:rsid w:val="000B516F"/>
    <w:rsid w:val="00154F36"/>
    <w:rsid w:val="001721ED"/>
    <w:rsid w:val="001B6107"/>
    <w:rsid w:val="00201DA7"/>
    <w:rsid w:val="00283706"/>
    <w:rsid w:val="002E4B74"/>
    <w:rsid w:val="00305DB7"/>
    <w:rsid w:val="003655BE"/>
    <w:rsid w:val="003A7952"/>
    <w:rsid w:val="003C3378"/>
    <w:rsid w:val="003F0316"/>
    <w:rsid w:val="004B4E50"/>
    <w:rsid w:val="005006FB"/>
    <w:rsid w:val="005A3558"/>
    <w:rsid w:val="005A47E9"/>
    <w:rsid w:val="006879F7"/>
    <w:rsid w:val="006A03C5"/>
    <w:rsid w:val="0076019A"/>
    <w:rsid w:val="00775529"/>
    <w:rsid w:val="00794107"/>
    <w:rsid w:val="00880329"/>
    <w:rsid w:val="008924C1"/>
    <w:rsid w:val="008A686F"/>
    <w:rsid w:val="00926A5F"/>
    <w:rsid w:val="009A4C73"/>
    <w:rsid w:val="009D3EDD"/>
    <w:rsid w:val="00A0000D"/>
    <w:rsid w:val="00A276DE"/>
    <w:rsid w:val="00A961E4"/>
    <w:rsid w:val="00B40DDC"/>
    <w:rsid w:val="00B72458"/>
    <w:rsid w:val="00B75F5A"/>
    <w:rsid w:val="00BD3DE9"/>
    <w:rsid w:val="00C52809"/>
    <w:rsid w:val="00C720D4"/>
    <w:rsid w:val="00CC6042"/>
    <w:rsid w:val="00D07970"/>
    <w:rsid w:val="00DA412A"/>
    <w:rsid w:val="00E8557F"/>
    <w:rsid w:val="00EA6820"/>
    <w:rsid w:val="00F06522"/>
    <w:rsid w:val="00F12EB0"/>
    <w:rsid w:val="00F6340E"/>
    <w:rsid w:val="00FC1C13"/>
    <w:rsid w:val="00FC61A2"/>
    <w:rsid w:val="00FD374A"/>
    <w:rsid w:val="00FD39C9"/>
    <w:rsid w:val="00FE4F2A"/>
    <w:rsid w:val="00FF1C32"/>
    <w:rsid w:val="00FF3202"/>
    <w:rsid w:val="00FF6A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5A60D"/>
  <w15:chartTrackingRefBased/>
  <w15:docId w15:val="{FD775BCE-1ABD-B241-BAF2-FD399E632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370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320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F320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8370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37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370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283706"/>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28370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F320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F3202"/>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FF3202"/>
    <w:pPr>
      <w:tabs>
        <w:tab w:val="center" w:pos="4680"/>
        <w:tab w:val="right" w:pos="9360"/>
      </w:tabs>
    </w:pPr>
  </w:style>
  <w:style w:type="character" w:customStyle="1" w:styleId="HeaderChar">
    <w:name w:val="Header Char"/>
    <w:basedOn w:val="DefaultParagraphFont"/>
    <w:link w:val="Header"/>
    <w:uiPriority w:val="99"/>
    <w:rsid w:val="00FF3202"/>
  </w:style>
  <w:style w:type="paragraph" w:styleId="Footer">
    <w:name w:val="footer"/>
    <w:basedOn w:val="Normal"/>
    <w:link w:val="FooterChar"/>
    <w:uiPriority w:val="99"/>
    <w:unhideWhenUsed/>
    <w:rsid w:val="00FF3202"/>
    <w:pPr>
      <w:tabs>
        <w:tab w:val="center" w:pos="4680"/>
        <w:tab w:val="right" w:pos="9360"/>
      </w:tabs>
    </w:pPr>
  </w:style>
  <w:style w:type="character" w:customStyle="1" w:styleId="FooterChar">
    <w:name w:val="Footer Char"/>
    <w:basedOn w:val="DefaultParagraphFont"/>
    <w:link w:val="Footer"/>
    <w:uiPriority w:val="99"/>
    <w:rsid w:val="00FF3202"/>
  </w:style>
  <w:style w:type="character" w:styleId="PageNumber">
    <w:name w:val="page number"/>
    <w:basedOn w:val="DefaultParagraphFont"/>
    <w:uiPriority w:val="99"/>
    <w:semiHidden/>
    <w:unhideWhenUsed/>
    <w:rsid w:val="00FF3202"/>
  </w:style>
  <w:style w:type="paragraph" w:styleId="ListParagraph">
    <w:name w:val="List Paragraph"/>
    <w:basedOn w:val="Normal"/>
    <w:uiPriority w:val="34"/>
    <w:qFormat/>
    <w:rsid w:val="00D079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9616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9</Pages>
  <Words>719</Words>
  <Characters>4101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Krimpenfort</dc:creator>
  <cp:keywords/>
  <dc:description/>
  <cp:lastModifiedBy>Evan Krimpenfort</cp:lastModifiedBy>
  <cp:revision>14</cp:revision>
  <dcterms:created xsi:type="dcterms:W3CDTF">2020-09-17T19:35:00Z</dcterms:created>
  <dcterms:modified xsi:type="dcterms:W3CDTF">2020-09-18T03:42:00Z</dcterms:modified>
</cp:coreProperties>
</file>