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FAQ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  <w:br w:type="textWrapping"/>
        <w:t xml:space="preserve">Tel. 737 166 494   @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kontakt@browl.pl</w:t>
        </w:r>
      </w:hyperlink>
      <w:r w:rsidDel="00000000" w:rsidR="00000000" w:rsidRPr="00000000">
        <w:rPr>
          <w:rtl w:val="0"/>
        </w:rPr>
        <w:t xml:space="preserve">                                                                     PL   fb  menu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Czy zdjęcia są chronione prawem autorskim??</w:t>
      </w:r>
    </w:p>
    <w:p w:rsidR="00000000" w:rsidDel="00000000" w:rsidP="00000000" w:rsidRDefault="00000000" w:rsidRPr="00000000" w14:paraId="00000008">
      <w:pPr>
        <w:ind w:left="0" w:firstLine="0"/>
        <w:rPr>
          <w:color w:val="e69138"/>
        </w:rPr>
      </w:pPr>
      <w:r w:rsidDel="00000000" w:rsidR="00000000" w:rsidRPr="00000000">
        <w:rPr>
          <w:rtl w:val="0"/>
        </w:rPr>
        <w:t xml:space="preserve">Tak. Wszystkie zdjęcia posiadają prawa autorskie.</w:t>
        <w:br w:type="textWrapping"/>
      </w:r>
      <w:r w:rsidDel="00000000" w:rsidR="00000000" w:rsidRPr="00000000">
        <w:rPr>
          <w:color w:val="e69138"/>
          <w:rtl w:val="0"/>
        </w:rPr>
        <w:br w:type="textWrapping"/>
      </w:r>
      <w:r w:rsidDel="00000000" w:rsidR="00000000" w:rsidRPr="00000000">
        <w:rPr>
          <w:color w:val="e69138"/>
          <w:rtl w:val="0"/>
        </w:rPr>
        <w:t xml:space="preserve">Jaki jest cennik usług??</w:t>
        <w:br w:type="textWrapping"/>
        <w:t xml:space="preserve">Każda oferta jest stworzona pod klienta. Stawki są uzależnione od wielu współczynników m.in. : 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Wydarzenia,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Lokalizacji,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Ilości zdjęć ,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Czasu trwania</w:t>
      </w:r>
    </w:p>
    <w:p w:rsidR="00000000" w:rsidDel="00000000" w:rsidP="00000000" w:rsidRDefault="00000000" w:rsidRPr="00000000" w14:paraId="0000000D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Oraz dodatkowych usług.</w:t>
      </w:r>
    </w:p>
    <w:p w:rsidR="00000000" w:rsidDel="00000000" w:rsidP="00000000" w:rsidRDefault="00000000" w:rsidRPr="00000000" w14:paraId="0000000E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Czy trzeba płacić zadatek i dlaczego??</w:t>
      </w:r>
    </w:p>
    <w:p w:rsidR="00000000" w:rsidDel="00000000" w:rsidP="00000000" w:rsidRDefault="00000000" w:rsidRPr="00000000" w14:paraId="00000011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Zadatek jest kwestią umowną. Jest to preferowany sposób zabezpieczenia interesów klienta i fotografa/grafika. Skłania on klienta do przemyślanych decyzji i nie blokowania tego samego terminu u kilku fotografów naraz.</w:t>
      </w:r>
    </w:p>
    <w:p w:rsidR="00000000" w:rsidDel="00000000" w:rsidP="00000000" w:rsidRDefault="00000000" w:rsidRPr="00000000" w14:paraId="00000012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Ile kosztuje sesja plenerowa??</w:t>
      </w:r>
    </w:p>
    <w:p w:rsidR="00000000" w:rsidDel="00000000" w:rsidP="00000000" w:rsidRDefault="00000000" w:rsidRPr="00000000" w14:paraId="00000015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Na cenę sesji zdjęciowej wpływa kilka czynników: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Ilość planów zdjęciowych,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Liczba zdjęć poddanych obróbce graficznej,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Lokalizacji,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Czasu trwania,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Od wydarzenia,</w:t>
      </w:r>
    </w:p>
    <w:p w:rsidR="00000000" w:rsidDel="00000000" w:rsidP="00000000" w:rsidRDefault="00000000" w:rsidRPr="00000000" w14:paraId="0000001B">
      <w:pPr>
        <w:ind w:left="0" w:firstLine="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Każdą sesj</w:t>
      </w:r>
      <w:r w:rsidDel="00000000" w:rsidR="00000000" w:rsidRPr="00000000">
        <w:rPr>
          <w:rtl w:val="0"/>
        </w:rPr>
        <w:t xml:space="preserve">ę</w:t>
      </w:r>
      <w:r w:rsidDel="00000000" w:rsidR="00000000" w:rsidRPr="00000000">
        <w:rPr>
          <w:color w:val="e69138"/>
          <w:rtl w:val="0"/>
        </w:rPr>
        <w:t xml:space="preserve"> wyceniamy indywidua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e69138"/>
          <w:rtl w:val="0"/>
        </w:rPr>
        <w:t xml:space="preserve">nie,dostosowuj</w:t>
      </w:r>
      <w:r w:rsidDel="00000000" w:rsidR="00000000" w:rsidRPr="00000000">
        <w:rPr>
          <w:rtl w:val="0"/>
        </w:rPr>
        <w:t xml:space="preserve">ąc </w:t>
      </w:r>
      <w:r w:rsidDel="00000000" w:rsidR="00000000" w:rsidRPr="00000000">
        <w:rPr>
          <w:color w:val="e69138"/>
          <w:rtl w:val="0"/>
        </w:rPr>
        <w:t xml:space="preserve">ofert</w:t>
      </w:r>
      <w:r w:rsidDel="00000000" w:rsidR="00000000" w:rsidRPr="00000000">
        <w:rPr>
          <w:rtl w:val="0"/>
        </w:rPr>
        <w:t xml:space="preserve">ę</w:t>
      </w:r>
      <w:r w:rsidDel="00000000" w:rsidR="00000000" w:rsidRPr="00000000">
        <w:rPr>
          <w:color w:val="e69138"/>
          <w:rtl w:val="0"/>
        </w:rPr>
        <w:t xml:space="preserve"> do Twoich potrzeb i budżetu.</w:t>
      </w:r>
    </w:p>
    <w:p w:rsidR="00000000" w:rsidDel="00000000" w:rsidP="00000000" w:rsidRDefault="00000000" w:rsidRPr="00000000" w14:paraId="0000001C">
      <w:pPr>
        <w:ind w:left="0" w:firstLine="0"/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Jaki jest Wasz obszar działania??</w:t>
      </w:r>
    </w:p>
    <w:p w:rsidR="00000000" w:rsidDel="00000000" w:rsidP="00000000" w:rsidRDefault="00000000" w:rsidRPr="00000000" w14:paraId="00000020">
      <w:pPr>
        <w:ind w:left="0" w:firstLine="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Zajmujemy się zleceniami na terenie podkarpacia i okolic.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©  BROWL 2019 - Grafika, Fotografia, Strony www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kontakt@browl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