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F53F" w14:textId="75886C5F" w:rsidR="005D1808" w:rsidRDefault="005D1808" w:rsidP="005D1808">
      <w:pPr>
        <w:spacing w:after="131" w:line="259" w:lineRule="auto"/>
        <w:ind w:left="109" w:firstLine="0"/>
        <w:jc w:val="center"/>
      </w:pPr>
      <w:bookmarkStart w:id="0" w:name="_Hlk164450804"/>
      <w:bookmarkEnd w:id="0"/>
      <w:r>
        <w:rPr>
          <w:b/>
          <w:sz w:val="28"/>
        </w:rPr>
        <w:t xml:space="preserve">DISSERTATION </w:t>
      </w:r>
    </w:p>
    <w:p w14:paraId="566247E7" w14:textId="77777777" w:rsidR="005D1808" w:rsidRDefault="005D1808" w:rsidP="005D1808">
      <w:pPr>
        <w:spacing w:after="133" w:line="259" w:lineRule="auto"/>
        <w:ind w:left="179" w:firstLine="0"/>
        <w:jc w:val="center"/>
      </w:pPr>
      <w:r>
        <w:rPr>
          <w:sz w:val="28"/>
        </w:rPr>
        <w:t xml:space="preserve"> </w:t>
      </w:r>
    </w:p>
    <w:p w14:paraId="136D56D7" w14:textId="77777777" w:rsidR="005D1808" w:rsidRDefault="005D1808" w:rsidP="005D1808">
      <w:pPr>
        <w:spacing w:after="131" w:line="259" w:lineRule="auto"/>
        <w:ind w:left="179" w:firstLine="0"/>
        <w:jc w:val="center"/>
      </w:pPr>
      <w:r>
        <w:rPr>
          <w:sz w:val="28"/>
        </w:rPr>
        <w:t xml:space="preserve"> </w:t>
      </w:r>
    </w:p>
    <w:p w14:paraId="64A93B7D" w14:textId="33298473" w:rsidR="005D1808" w:rsidRDefault="005D1808" w:rsidP="002E71B0">
      <w:pPr>
        <w:spacing w:after="132" w:line="259" w:lineRule="auto"/>
        <w:ind w:left="2329"/>
      </w:pPr>
      <w:r>
        <w:rPr>
          <w:sz w:val="28"/>
        </w:rPr>
        <w:t xml:space="preserve">Vth Semester, B.A. </w:t>
      </w:r>
      <w:proofErr w:type="gramStart"/>
      <w:r>
        <w:rPr>
          <w:sz w:val="28"/>
        </w:rPr>
        <w:t>Economics(</w:t>
      </w:r>
      <w:proofErr w:type="gramEnd"/>
      <w:r>
        <w:rPr>
          <w:sz w:val="28"/>
        </w:rPr>
        <w:t>Hons.)</w:t>
      </w:r>
    </w:p>
    <w:p w14:paraId="4B5C0BE4" w14:textId="77777777" w:rsidR="005D1808" w:rsidRDefault="005D1808" w:rsidP="005D1808">
      <w:pPr>
        <w:spacing w:after="132" w:line="259" w:lineRule="auto"/>
        <w:ind w:left="179" w:firstLine="0"/>
        <w:jc w:val="center"/>
      </w:pPr>
      <w:r>
        <w:rPr>
          <w:sz w:val="28"/>
        </w:rPr>
        <w:t xml:space="preserve"> </w:t>
      </w:r>
    </w:p>
    <w:p w14:paraId="25410FBC" w14:textId="77777777" w:rsidR="005D1808" w:rsidRDefault="005D1808" w:rsidP="005D1808">
      <w:pPr>
        <w:spacing w:after="133" w:line="259" w:lineRule="auto"/>
        <w:ind w:left="179" w:firstLine="0"/>
        <w:jc w:val="center"/>
      </w:pPr>
      <w:r>
        <w:rPr>
          <w:sz w:val="28"/>
        </w:rPr>
        <w:t xml:space="preserve"> </w:t>
      </w:r>
    </w:p>
    <w:p w14:paraId="4C0553F9" w14:textId="77510AB5" w:rsidR="005D1808" w:rsidRDefault="005D1808" w:rsidP="005D1808">
      <w:pPr>
        <w:pStyle w:val="Heading1"/>
        <w:spacing w:after="19" w:line="356" w:lineRule="auto"/>
        <w:jc w:val="left"/>
        <w:rPr>
          <w:sz w:val="30"/>
        </w:rPr>
      </w:pPr>
      <w:r>
        <w:rPr>
          <w:u w:val="none"/>
        </w:rPr>
        <w:t xml:space="preserve">TITLE: </w:t>
      </w:r>
      <w:bookmarkStart w:id="1" w:name="_Hlk152078126"/>
      <w:r w:rsidRPr="00B0074B">
        <w:t xml:space="preserve">Analysis of Dehradun – </w:t>
      </w:r>
      <w:r w:rsidR="00E23B40">
        <w:t>I</w:t>
      </w:r>
      <w:r w:rsidRPr="00B0074B">
        <w:t xml:space="preserve">nfrastructure </w:t>
      </w:r>
      <w:r w:rsidR="00E23B40">
        <w:t>D</w:t>
      </w:r>
      <w:r w:rsidRPr="00B0074B">
        <w:t xml:space="preserve">evelopment </w:t>
      </w:r>
      <w:r w:rsidR="00DE1660">
        <w:t>or</w:t>
      </w:r>
      <w:r w:rsidRPr="00B0074B">
        <w:t xml:space="preserve"> </w:t>
      </w:r>
      <w:r w:rsidR="00E23B40">
        <w:t>E</w:t>
      </w:r>
      <w:r w:rsidRPr="00B0074B">
        <w:t>nvironmental conservation</w:t>
      </w:r>
      <w:r>
        <w:rPr>
          <w:sz w:val="30"/>
        </w:rPr>
        <w:t xml:space="preserve"> </w:t>
      </w:r>
    </w:p>
    <w:bookmarkEnd w:id="1"/>
    <w:p w14:paraId="03734589" w14:textId="77777777" w:rsidR="005D1808" w:rsidRPr="00B0074B" w:rsidRDefault="005D1808" w:rsidP="005D1808"/>
    <w:p w14:paraId="783F5695" w14:textId="5EF4FD6C" w:rsidR="005D1808" w:rsidRDefault="005D1808" w:rsidP="005D1808">
      <w:pPr>
        <w:spacing w:after="141" w:line="259" w:lineRule="auto"/>
        <w:ind w:left="110" w:firstLine="0"/>
        <w:jc w:val="center"/>
      </w:pPr>
      <w:r>
        <w:rPr>
          <w:b/>
          <w:sz w:val="30"/>
        </w:rPr>
        <w:t xml:space="preserve">Name: </w:t>
      </w:r>
      <w:r>
        <w:rPr>
          <w:sz w:val="30"/>
        </w:rPr>
        <w:t xml:space="preserve">Kris </w:t>
      </w:r>
      <w:r w:rsidR="00E23B40">
        <w:rPr>
          <w:sz w:val="30"/>
        </w:rPr>
        <w:t>H</w:t>
      </w:r>
      <w:r>
        <w:rPr>
          <w:sz w:val="30"/>
        </w:rPr>
        <w:t xml:space="preserve">arris </w:t>
      </w:r>
    </w:p>
    <w:p w14:paraId="30E98CB6" w14:textId="1CBE8D1B" w:rsidR="005D1808" w:rsidRDefault="005D1808" w:rsidP="00E23B40">
      <w:pPr>
        <w:spacing w:after="0" w:line="358" w:lineRule="auto"/>
        <w:ind w:left="2832" w:right="2648" w:firstLine="0"/>
        <w:jc w:val="center"/>
        <w:rPr>
          <w:sz w:val="30"/>
        </w:rPr>
      </w:pPr>
      <w:proofErr w:type="spellStart"/>
      <w:r>
        <w:rPr>
          <w:b/>
          <w:sz w:val="30"/>
        </w:rPr>
        <w:t>Enrollment</w:t>
      </w:r>
      <w:proofErr w:type="spellEnd"/>
      <w:r>
        <w:rPr>
          <w:b/>
          <w:sz w:val="30"/>
        </w:rPr>
        <w:t xml:space="preserve"> No:</w:t>
      </w:r>
      <w:r w:rsidR="00E23B40">
        <w:rPr>
          <w:b/>
          <w:sz w:val="30"/>
        </w:rPr>
        <w:t xml:space="preserve"> </w:t>
      </w:r>
      <w:r>
        <w:rPr>
          <w:sz w:val="30"/>
        </w:rPr>
        <w:t>R207221019</w:t>
      </w:r>
    </w:p>
    <w:p w14:paraId="0AC80241" w14:textId="77777777" w:rsidR="005D1808" w:rsidRDefault="005D1808" w:rsidP="005D1808">
      <w:pPr>
        <w:spacing w:after="0" w:line="358" w:lineRule="auto"/>
        <w:ind w:left="2832" w:right="2648" w:firstLine="0"/>
        <w:jc w:val="center"/>
      </w:pPr>
      <w:r>
        <w:rPr>
          <w:b/>
          <w:sz w:val="30"/>
        </w:rPr>
        <w:t xml:space="preserve"> SAP ID:</w:t>
      </w:r>
      <w:r>
        <w:rPr>
          <w:sz w:val="30"/>
        </w:rPr>
        <w:t xml:space="preserve"> 500091048</w:t>
      </w:r>
      <w:r>
        <w:rPr>
          <w:b/>
          <w:sz w:val="30"/>
        </w:rPr>
        <w:t xml:space="preserve"> </w:t>
      </w:r>
    </w:p>
    <w:p w14:paraId="360B2CD0" w14:textId="77777777" w:rsidR="005D1808" w:rsidRDefault="005D1808" w:rsidP="005D1808">
      <w:pPr>
        <w:spacing w:after="36" w:line="259" w:lineRule="auto"/>
        <w:ind w:left="164" w:firstLine="0"/>
        <w:jc w:val="center"/>
      </w:pPr>
      <w:r>
        <w:rPr>
          <w:b/>
          <w:sz w:val="22"/>
        </w:rPr>
        <w:t xml:space="preserve"> </w:t>
      </w:r>
    </w:p>
    <w:p w14:paraId="65C3000D" w14:textId="7EB4FED1" w:rsidR="005D1808" w:rsidRDefault="005D1808" w:rsidP="00C17E8C">
      <w:pPr>
        <w:spacing w:after="0" w:line="259" w:lineRule="auto"/>
        <w:jc w:val="center"/>
      </w:pPr>
      <w:r>
        <w:rPr>
          <w:b/>
          <w:sz w:val="28"/>
        </w:rPr>
        <w:t xml:space="preserve">Submitted under the guidance of: </w:t>
      </w:r>
      <w:r w:rsidR="00907326" w:rsidRPr="00907326">
        <w:rPr>
          <w:bCs/>
          <w:sz w:val="28"/>
        </w:rPr>
        <w:t>Dr</w:t>
      </w:r>
      <w:r w:rsidR="009D2348">
        <w:rPr>
          <w:bCs/>
          <w:sz w:val="28"/>
        </w:rPr>
        <w:t>.</w:t>
      </w:r>
      <w:r w:rsidR="00907326" w:rsidRPr="00907326">
        <w:rPr>
          <w:bCs/>
          <w:sz w:val="28"/>
        </w:rPr>
        <w:t xml:space="preserve"> Mohammad Younus Bhatt</w:t>
      </w:r>
    </w:p>
    <w:p w14:paraId="04E5E06C" w14:textId="77777777" w:rsidR="005D1808" w:rsidRDefault="005D1808" w:rsidP="005D1808">
      <w:pPr>
        <w:spacing w:after="0" w:line="259" w:lineRule="auto"/>
        <w:ind w:left="179" w:firstLine="0"/>
        <w:jc w:val="center"/>
      </w:pPr>
      <w:r>
        <w:rPr>
          <w:sz w:val="28"/>
        </w:rPr>
        <w:t xml:space="preserve"> </w:t>
      </w:r>
    </w:p>
    <w:p w14:paraId="01DF3FB8" w14:textId="77777777" w:rsidR="005D1808" w:rsidRDefault="005D1808" w:rsidP="005D1808">
      <w:pPr>
        <w:spacing w:after="0" w:line="259" w:lineRule="auto"/>
        <w:ind w:left="179" w:firstLine="0"/>
        <w:jc w:val="center"/>
      </w:pPr>
      <w:r>
        <w:rPr>
          <w:b/>
          <w:sz w:val="28"/>
        </w:rPr>
        <w:t xml:space="preserve"> </w:t>
      </w:r>
    </w:p>
    <w:p w14:paraId="6C9C16F6" w14:textId="77777777" w:rsidR="005D1808" w:rsidRDefault="005D1808" w:rsidP="005D1808">
      <w:pPr>
        <w:spacing w:after="0" w:line="259" w:lineRule="auto"/>
        <w:ind w:left="163" w:firstLine="0"/>
        <w:jc w:val="center"/>
      </w:pPr>
      <w:r>
        <w:rPr>
          <w:noProof/>
        </w:rPr>
        <w:drawing>
          <wp:inline distT="0" distB="0" distL="0" distR="0" wp14:anchorId="2CCCE87E" wp14:editId="4BFFF527">
            <wp:extent cx="2590800" cy="105918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2590800" cy="1059180"/>
                    </a:xfrm>
                    <a:prstGeom prst="rect">
                      <a:avLst/>
                    </a:prstGeom>
                  </pic:spPr>
                </pic:pic>
              </a:graphicData>
            </a:graphic>
          </wp:inline>
        </w:drawing>
      </w:r>
      <w:r>
        <w:rPr>
          <w:sz w:val="22"/>
        </w:rPr>
        <w:t xml:space="preserve"> </w:t>
      </w:r>
    </w:p>
    <w:p w14:paraId="3B29C026" w14:textId="77777777" w:rsidR="005D1808" w:rsidRDefault="005D1808" w:rsidP="005D1808">
      <w:pPr>
        <w:spacing w:after="0" w:line="259" w:lineRule="auto"/>
        <w:ind w:left="164" w:firstLine="0"/>
        <w:jc w:val="center"/>
      </w:pPr>
      <w:r>
        <w:rPr>
          <w:sz w:val="22"/>
        </w:rPr>
        <w:t xml:space="preserve"> </w:t>
      </w:r>
    </w:p>
    <w:p w14:paraId="4BBD480C" w14:textId="77777777" w:rsidR="005D1808" w:rsidRDefault="005D1808" w:rsidP="005D1808">
      <w:pPr>
        <w:spacing w:after="0" w:line="259" w:lineRule="auto"/>
        <w:jc w:val="center"/>
      </w:pPr>
      <w:r>
        <w:t>School of Business</w:t>
      </w:r>
    </w:p>
    <w:p w14:paraId="3781D0D2" w14:textId="77777777" w:rsidR="005D1808" w:rsidRDefault="005D1808" w:rsidP="005D1808">
      <w:pPr>
        <w:spacing w:after="0" w:line="259" w:lineRule="auto"/>
        <w:ind w:right="2"/>
        <w:jc w:val="center"/>
      </w:pPr>
      <w:r>
        <w:t xml:space="preserve">UPES, DEHRADUN </w:t>
      </w:r>
    </w:p>
    <w:p w14:paraId="0A34E7AD" w14:textId="77777777" w:rsidR="005D1808" w:rsidRDefault="005D1808" w:rsidP="005D1808">
      <w:pPr>
        <w:spacing w:after="0" w:line="259" w:lineRule="auto"/>
        <w:ind w:left="179" w:firstLine="0"/>
        <w:jc w:val="center"/>
      </w:pPr>
      <w:r>
        <w:rPr>
          <w:b/>
          <w:sz w:val="28"/>
        </w:rPr>
        <w:t xml:space="preserve"> </w:t>
      </w:r>
    </w:p>
    <w:p w14:paraId="2AA89417" w14:textId="6751554E" w:rsidR="005D1808" w:rsidRDefault="005D1808" w:rsidP="005D1808">
      <w:pPr>
        <w:spacing w:after="0" w:line="259" w:lineRule="auto"/>
        <w:ind w:left="112" w:firstLine="0"/>
        <w:jc w:val="center"/>
      </w:pPr>
      <w:r>
        <w:rPr>
          <w:sz w:val="28"/>
        </w:rPr>
        <w:t>(</w:t>
      </w:r>
      <w:r w:rsidR="002E71B0">
        <w:rPr>
          <w:sz w:val="28"/>
        </w:rPr>
        <w:t>April 2024</w:t>
      </w:r>
      <w:r>
        <w:rPr>
          <w:sz w:val="28"/>
        </w:rPr>
        <w:t xml:space="preserve">) </w:t>
      </w:r>
    </w:p>
    <w:p w14:paraId="204611B2" w14:textId="77777777" w:rsidR="005D1808" w:rsidRDefault="005D1808" w:rsidP="005D1808">
      <w:pPr>
        <w:spacing w:after="0" w:line="259" w:lineRule="auto"/>
        <w:ind w:left="113" w:firstLine="0"/>
        <w:jc w:val="left"/>
      </w:pPr>
      <w:r>
        <w:rPr>
          <w:sz w:val="28"/>
        </w:rPr>
        <w:t xml:space="preserve"> </w:t>
      </w:r>
    </w:p>
    <w:p w14:paraId="3B219D40" w14:textId="77777777" w:rsidR="005D1808" w:rsidRDefault="005D1808" w:rsidP="005D1808">
      <w:pPr>
        <w:spacing w:after="0" w:line="259" w:lineRule="auto"/>
        <w:ind w:left="113" w:firstLine="0"/>
        <w:jc w:val="left"/>
      </w:pPr>
      <w:r>
        <w:rPr>
          <w:sz w:val="28"/>
        </w:rPr>
        <w:t xml:space="preserve"> </w:t>
      </w:r>
    </w:p>
    <w:p w14:paraId="139A73F3" w14:textId="77777777" w:rsidR="005D1808" w:rsidRDefault="005D1808" w:rsidP="005D1808">
      <w:pPr>
        <w:spacing w:after="0" w:line="259" w:lineRule="auto"/>
        <w:ind w:left="113" w:firstLine="0"/>
        <w:jc w:val="left"/>
      </w:pPr>
      <w:r>
        <w:rPr>
          <w:sz w:val="28"/>
        </w:rPr>
        <w:t xml:space="preserve"> </w:t>
      </w:r>
    </w:p>
    <w:p w14:paraId="275EE0A2" w14:textId="77777777" w:rsidR="005D1808" w:rsidRDefault="005D1808" w:rsidP="005D1808">
      <w:pPr>
        <w:spacing w:after="0" w:line="259" w:lineRule="auto"/>
        <w:ind w:left="113" w:firstLine="0"/>
        <w:jc w:val="left"/>
      </w:pPr>
      <w:r>
        <w:rPr>
          <w:sz w:val="28"/>
        </w:rPr>
        <w:t xml:space="preserve"> </w:t>
      </w:r>
    </w:p>
    <w:p w14:paraId="7DDC78E5" w14:textId="77777777" w:rsidR="005D1808" w:rsidRDefault="005D1808" w:rsidP="005D1808">
      <w:pPr>
        <w:spacing w:after="0" w:line="259" w:lineRule="auto"/>
        <w:ind w:left="113" w:firstLine="0"/>
        <w:jc w:val="left"/>
        <w:rPr>
          <w:sz w:val="28"/>
        </w:rPr>
      </w:pPr>
      <w:r>
        <w:rPr>
          <w:sz w:val="28"/>
        </w:rPr>
        <w:t xml:space="preserve"> </w:t>
      </w:r>
    </w:p>
    <w:p w14:paraId="1CE75F33" w14:textId="77777777" w:rsidR="005D1808" w:rsidRDefault="005D1808" w:rsidP="005D1808">
      <w:pPr>
        <w:spacing w:after="0" w:line="259" w:lineRule="auto"/>
        <w:ind w:left="113" w:firstLine="0"/>
        <w:jc w:val="left"/>
        <w:rPr>
          <w:sz w:val="28"/>
        </w:rPr>
      </w:pPr>
    </w:p>
    <w:p w14:paraId="5AA6A306" w14:textId="77777777" w:rsidR="005D1808" w:rsidRDefault="005D1808" w:rsidP="005D1808">
      <w:pPr>
        <w:spacing w:after="0" w:line="259" w:lineRule="auto"/>
        <w:ind w:left="113" w:firstLine="0"/>
        <w:jc w:val="left"/>
        <w:rPr>
          <w:sz w:val="28"/>
        </w:rPr>
      </w:pPr>
    </w:p>
    <w:p w14:paraId="4D84E0C7" w14:textId="77777777" w:rsidR="005D1808" w:rsidRDefault="005D1808" w:rsidP="005D1808">
      <w:pPr>
        <w:spacing w:after="0" w:line="259" w:lineRule="auto"/>
        <w:ind w:left="113" w:firstLine="0"/>
        <w:jc w:val="left"/>
        <w:rPr>
          <w:sz w:val="28"/>
        </w:rPr>
      </w:pPr>
    </w:p>
    <w:p w14:paraId="7A2ED80D" w14:textId="77777777" w:rsidR="00491ABA" w:rsidRDefault="00491ABA" w:rsidP="005D1808">
      <w:pPr>
        <w:pStyle w:val="Heading1"/>
        <w:spacing w:after="133"/>
        <w:ind w:left="123" w:right="8"/>
      </w:pPr>
    </w:p>
    <w:p w14:paraId="533A1E4F" w14:textId="77777777" w:rsidR="00491ABA" w:rsidRDefault="00491ABA" w:rsidP="005D1808">
      <w:pPr>
        <w:pStyle w:val="Heading1"/>
        <w:spacing w:after="133"/>
        <w:ind w:left="123" w:right="8"/>
      </w:pPr>
    </w:p>
    <w:p w14:paraId="432019DA" w14:textId="77777777" w:rsidR="00491ABA" w:rsidRDefault="00491ABA" w:rsidP="005D1808">
      <w:pPr>
        <w:pStyle w:val="Heading1"/>
        <w:spacing w:after="133"/>
        <w:ind w:left="123" w:right="8"/>
      </w:pPr>
    </w:p>
    <w:p w14:paraId="0E16E56D" w14:textId="77A9AB5D" w:rsidR="005D1808" w:rsidRDefault="005D1808" w:rsidP="005D1808">
      <w:pPr>
        <w:pStyle w:val="Heading1"/>
        <w:spacing w:after="133"/>
        <w:ind w:left="123" w:right="8"/>
        <w:rPr>
          <w:u w:val="none"/>
        </w:rPr>
      </w:pPr>
      <w:r>
        <w:t>DECLARATION/ UNDERTAKING OF ORIGINALITY</w:t>
      </w:r>
      <w:r>
        <w:rPr>
          <w:u w:val="none"/>
        </w:rPr>
        <w:t xml:space="preserve"> </w:t>
      </w:r>
    </w:p>
    <w:p w14:paraId="04CECD00" w14:textId="77777777" w:rsidR="00D761E0" w:rsidRPr="00D761E0" w:rsidRDefault="00D761E0" w:rsidP="00D761E0"/>
    <w:p w14:paraId="1F6C405F" w14:textId="77777777" w:rsidR="005D1808" w:rsidRDefault="005D1808" w:rsidP="005D1808">
      <w:pPr>
        <w:spacing w:after="131" w:line="259" w:lineRule="auto"/>
        <w:ind w:left="113" w:firstLine="0"/>
        <w:jc w:val="left"/>
      </w:pPr>
      <w:r>
        <w:rPr>
          <w:b/>
          <w:sz w:val="28"/>
        </w:rPr>
        <w:t xml:space="preserve"> </w:t>
      </w:r>
    </w:p>
    <w:p w14:paraId="16EE31B7" w14:textId="3D036B21" w:rsidR="005D1808" w:rsidRDefault="005D1808" w:rsidP="005D1808">
      <w:pPr>
        <w:spacing w:after="22" w:line="380" w:lineRule="auto"/>
        <w:ind w:left="108"/>
      </w:pPr>
      <w:r>
        <w:rPr>
          <w:sz w:val="28"/>
        </w:rPr>
        <w:t xml:space="preserve">I, </w:t>
      </w:r>
      <w:r>
        <w:rPr>
          <w:sz w:val="28"/>
          <w:u w:val="single" w:color="000000"/>
        </w:rPr>
        <w:t xml:space="preserve">Kris Harris </w:t>
      </w:r>
      <w:r>
        <w:rPr>
          <w:sz w:val="28"/>
        </w:rPr>
        <w:t xml:space="preserve">having Enrolment No </w:t>
      </w:r>
      <w:r>
        <w:rPr>
          <w:sz w:val="28"/>
          <w:u w:val="single" w:color="000000"/>
        </w:rPr>
        <w:t>R207221019</w:t>
      </w:r>
      <w:r>
        <w:rPr>
          <w:sz w:val="28"/>
        </w:rPr>
        <w:t xml:space="preserve"> </w:t>
      </w:r>
      <w:r w:rsidR="00F72CA7">
        <w:rPr>
          <w:sz w:val="28"/>
        </w:rPr>
        <w:t xml:space="preserve">SAP </w:t>
      </w:r>
      <w:r>
        <w:rPr>
          <w:sz w:val="28"/>
        </w:rPr>
        <w:t>ID</w:t>
      </w:r>
      <w:r>
        <w:rPr>
          <w:sz w:val="28"/>
          <w:u w:val="single" w:color="000000"/>
        </w:rPr>
        <w:t xml:space="preserve"> 500091048 </w:t>
      </w:r>
      <w:r>
        <w:rPr>
          <w:sz w:val="28"/>
        </w:rPr>
        <w:t xml:space="preserve">declare that the Dissertation/Synopsis titled </w:t>
      </w:r>
      <w:r>
        <w:rPr>
          <w:i/>
          <w:sz w:val="28"/>
          <w:u w:val="single" w:color="000000"/>
        </w:rPr>
        <w:t>“</w:t>
      </w:r>
      <w:r w:rsidRPr="006C4741">
        <w:rPr>
          <w:i/>
          <w:sz w:val="28"/>
          <w:u w:val="single" w:color="000000"/>
        </w:rPr>
        <w:t xml:space="preserve">Analysis of Dehradun – </w:t>
      </w:r>
      <w:r w:rsidR="00F72CA7">
        <w:rPr>
          <w:i/>
          <w:sz w:val="28"/>
          <w:u w:val="single" w:color="000000"/>
        </w:rPr>
        <w:t>I</w:t>
      </w:r>
      <w:r w:rsidRPr="006C4741">
        <w:rPr>
          <w:i/>
          <w:sz w:val="28"/>
          <w:u w:val="single" w:color="000000"/>
        </w:rPr>
        <w:t xml:space="preserve">nfrastructure </w:t>
      </w:r>
      <w:r w:rsidR="00F72CA7">
        <w:rPr>
          <w:i/>
          <w:sz w:val="28"/>
          <w:u w:val="single" w:color="000000"/>
        </w:rPr>
        <w:t>D</w:t>
      </w:r>
      <w:r w:rsidRPr="006C4741">
        <w:rPr>
          <w:i/>
          <w:sz w:val="28"/>
          <w:u w:val="single" w:color="000000"/>
        </w:rPr>
        <w:t xml:space="preserve">evelopment </w:t>
      </w:r>
      <w:r w:rsidR="00F72CA7">
        <w:rPr>
          <w:i/>
          <w:sz w:val="28"/>
          <w:u w:val="single" w:color="000000"/>
        </w:rPr>
        <w:t>or</w:t>
      </w:r>
      <w:r w:rsidRPr="006C4741">
        <w:rPr>
          <w:i/>
          <w:sz w:val="28"/>
          <w:u w:val="single" w:color="000000"/>
        </w:rPr>
        <w:t xml:space="preserve"> </w:t>
      </w:r>
      <w:r w:rsidR="00F72CA7">
        <w:rPr>
          <w:i/>
          <w:sz w:val="28"/>
          <w:u w:val="single" w:color="000000"/>
        </w:rPr>
        <w:t>E</w:t>
      </w:r>
      <w:r w:rsidRPr="006C4741">
        <w:rPr>
          <w:i/>
          <w:sz w:val="28"/>
          <w:u w:val="single" w:color="000000"/>
        </w:rPr>
        <w:t xml:space="preserve">nvironmental </w:t>
      </w:r>
      <w:r w:rsidR="00F72CA7">
        <w:rPr>
          <w:i/>
          <w:sz w:val="28"/>
          <w:u w:val="single" w:color="000000"/>
        </w:rPr>
        <w:t>C</w:t>
      </w:r>
      <w:r w:rsidRPr="006C4741">
        <w:rPr>
          <w:i/>
          <w:sz w:val="28"/>
          <w:u w:val="single" w:color="000000"/>
        </w:rPr>
        <w:t>onservation</w:t>
      </w:r>
      <w:r>
        <w:rPr>
          <w:i/>
          <w:sz w:val="28"/>
          <w:u w:val="single" w:color="000000"/>
        </w:rPr>
        <w:t>”</w:t>
      </w:r>
      <w:r>
        <w:rPr>
          <w:sz w:val="28"/>
        </w:rPr>
        <w:t xml:space="preserve"> is the outcome of my original work conducted under the supervision of </w:t>
      </w:r>
      <w:r w:rsidR="002F5AE3">
        <w:rPr>
          <w:sz w:val="28"/>
          <w:u w:val="single" w:color="000000"/>
        </w:rPr>
        <w:t>Dr. Mohammad Younus Bhatt</w:t>
      </w:r>
      <w:r>
        <w:rPr>
          <w:sz w:val="28"/>
          <w:u w:val="single" w:color="000000"/>
        </w:rPr>
        <w:t xml:space="preserve"> </w:t>
      </w:r>
      <w:r>
        <w:rPr>
          <w:sz w:val="28"/>
        </w:rPr>
        <w:t xml:space="preserve">at School of Business, UPES Dehradun. </w:t>
      </w:r>
    </w:p>
    <w:p w14:paraId="4AF5EB9B" w14:textId="77777777" w:rsidR="005D1808" w:rsidRDefault="005D1808" w:rsidP="005D1808">
      <w:pPr>
        <w:spacing w:after="131" w:line="259" w:lineRule="auto"/>
        <w:ind w:left="113" w:firstLine="0"/>
        <w:jc w:val="left"/>
      </w:pPr>
      <w:r>
        <w:rPr>
          <w:sz w:val="28"/>
        </w:rPr>
        <w:t xml:space="preserve"> </w:t>
      </w:r>
    </w:p>
    <w:p w14:paraId="575C8701" w14:textId="77777777" w:rsidR="005D1808" w:rsidRDefault="005D1808" w:rsidP="005D1808">
      <w:pPr>
        <w:spacing w:after="0" w:line="356" w:lineRule="auto"/>
        <w:ind w:left="108"/>
      </w:pPr>
      <w:r>
        <w:rPr>
          <w:sz w:val="28"/>
        </w:rPr>
        <w:t xml:space="preserve">I undertake full responsibility of the contents of this Dissertation/Synopsis complying with the ‘Academic Integrity’ policy of UPES and I understand that if work is found in violation of the same, this may result in rejection of Synopsis/Dissertation and entail appropriate disciplinary proceedings as per Rules of the University. </w:t>
      </w:r>
    </w:p>
    <w:p w14:paraId="7CABA0BB" w14:textId="363AD657" w:rsidR="005D1808" w:rsidRDefault="005D1808" w:rsidP="00D761E0">
      <w:pPr>
        <w:spacing w:after="131" w:line="259" w:lineRule="auto"/>
        <w:ind w:left="113" w:firstLine="0"/>
        <w:jc w:val="left"/>
      </w:pPr>
      <w:r>
        <w:rPr>
          <w:sz w:val="28"/>
        </w:rPr>
        <w:t xml:space="preserve"> </w:t>
      </w:r>
    </w:p>
    <w:p w14:paraId="5F423113" w14:textId="6018F27C" w:rsidR="005D1808" w:rsidRDefault="005D1808" w:rsidP="005D1808">
      <w:pPr>
        <w:spacing w:after="131" w:line="259" w:lineRule="auto"/>
        <w:ind w:left="10" w:right="-14"/>
        <w:jc w:val="right"/>
      </w:pPr>
      <w:r>
        <w:rPr>
          <w:sz w:val="28"/>
        </w:rPr>
        <w:t>Signature</w:t>
      </w:r>
      <w:r w:rsidR="002D5171">
        <w:rPr>
          <w:sz w:val="28"/>
        </w:rPr>
        <w:tab/>
      </w:r>
      <w:r>
        <w:rPr>
          <w:sz w:val="28"/>
        </w:rPr>
        <w:t xml:space="preserve"> </w:t>
      </w:r>
    </w:p>
    <w:p w14:paraId="09618B95" w14:textId="6C99B746" w:rsidR="005D1808" w:rsidRDefault="005D1808" w:rsidP="005D1808">
      <w:pPr>
        <w:spacing w:after="131" w:line="259" w:lineRule="auto"/>
        <w:ind w:left="10" w:right="-14"/>
        <w:jc w:val="right"/>
      </w:pPr>
      <w:r>
        <w:rPr>
          <w:sz w:val="28"/>
        </w:rPr>
        <w:t>[Kris Harris]</w:t>
      </w:r>
      <w:r w:rsidR="002D5171">
        <w:rPr>
          <w:sz w:val="28"/>
        </w:rPr>
        <w:tab/>
      </w:r>
      <w:r>
        <w:rPr>
          <w:sz w:val="28"/>
        </w:rPr>
        <w:t xml:space="preserve"> </w:t>
      </w:r>
    </w:p>
    <w:p w14:paraId="7E349942" w14:textId="45D21BBF" w:rsidR="005D1808" w:rsidRDefault="002E71B0" w:rsidP="005D1808">
      <w:pPr>
        <w:spacing w:after="131" w:line="259" w:lineRule="auto"/>
        <w:ind w:left="10" w:right="-14"/>
        <w:jc w:val="right"/>
      </w:pPr>
      <w:r>
        <w:rPr>
          <w:sz w:val="28"/>
        </w:rPr>
        <w:t>25</w:t>
      </w:r>
      <w:r w:rsidR="005D1808">
        <w:rPr>
          <w:sz w:val="28"/>
        </w:rPr>
        <w:t>/</w:t>
      </w:r>
      <w:r>
        <w:rPr>
          <w:sz w:val="28"/>
        </w:rPr>
        <w:t>04</w:t>
      </w:r>
      <w:r w:rsidR="005D1808">
        <w:rPr>
          <w:sz w:val="28"/>
        </w:rPr>
        <w:t>/202</w:t>
      </w:r>
      <w:r>
        <w:rPr>
          <w:sz w:val="28"/>
        </w:rPr>
        <w:t>4</w:t>
      </w:r>
      <w:r w:rsidR="002D5171">
        <w:rPr>
          <w:sz w:val="28"/>
        </w:rPr>
        <w:tab/>
      </w:r>
      <w:r w:rsidR="005D1808">
        <w:rPr>
          <w:sz w:val="28"/>
        </w:rPr>
        <w:t xml:space="preserve"> </w:t>
      </w:r>
    </w:p>
    <w:p w14:paraId="55962E28" w14:textId="5A215566" w:rsidR="00F72CA7" w:rsidRDefault="005D1808" w:rsidP="005D1808">
      <w:pPr>
        <w:spacing w:after="0" w:line="358" w:lineRule="auto"/>
        <w:ind w:left="113" w:right="2" w:firstLine="0"/>
        <w:jc w:val="right"/>
        <w:rPr>
          <w:sz w:val="28"/>
        </w:rPr>
      </w:pPr>
      <w:r>
        <w:rPr>
          <w:sz w:val="28"/>
        </w:rPr>
        <w:t>Dehradun</w:t>
      </w:r>
      <w:r w:rsidR="002D5171">
        <w:rPr>
          <w:sz w:val="28"/>
        </w:rPr>
        <w:tab/>
      </w:r>
      <w:r>
        <w:rPr>
          <w:sz w:val="28"/>
        </w:rPr>
        <w:t xml:space="preserve"> </w:t>
      </w:r>
    </w:p>
    <w:p w14:paraId="42E879C7" w14:textId="7A4F6CAB" w:rsidR="005D1808" w:rsidRDefault="005D1808" w:rsidP="00B66FAF">
      <w:pPr>
        <w:spacing w:after="0" w:line="358" w:lineRule="auto"/>
        <w:ind w:left="113" w:right="2" w:firstLine="0"/>
        <w:jc w:val="right"/>
        <w:rPr>
          <w:i/>
          <w:sz w:val="28"/>
        </w:rPr>
      </w:pPr>
      <w:r w:rsidRPr="00B66FAF">
        <w:rPr>
          <w:i/>
          <w:sz w:val="28"/>
        </w:rPr>
        <w:t>Endorsement by the Mentor:</w:t>
      </w:r>
      <w:r w:rsidR="002D5171">
        <w:rPr>
          <w:i/>
          <w:sz w:val="28"/>
        </w:rPr>
        <w:tab/>
      </w:r>
      <w:r w:rsidRPr="00B66FAF">
        <w:rPr>
          <w:i/>
          <w:sz w:val="28"/>
        </w:rPr>
        <w:t xml:space="preserve"> </w:t>
      </w:r>
      <w:r w:rsidR="002D5171">
        <w:rPr>
          <w:i/>
          <w:sz w:val="28"/>
        </w:rPr>
        <w:t xml:space="preserve"> </w:t>
      </w:r>
    </w:p>
    <w:p w14:paraId="0A632DA8" w14:textId="5408E83C" w:rsidR="002D5171" w:rsidRDefault="002D5171" w:rsidP="00B66FAF">
      <w:pPr>
        <w:spacing w:after="0" w:line="358" w:lineRule="auto"/>
        <w:ind w:left="113" w:right="2" w:firstLine="0"/>
        <w:jc w:val="right"/>
        <w:rPr>
          <w:i/>
          <w:sz w:val="28"/>
        </w:rPr>
      </w:pPr>
      <w:r>
        <w:rPr>
          <w:i/>
          <w:sz w:val="28"/>
        </w:rPr>
        <w:t>Cluster Head:</w:t>
      </w:r>
      <w:r>
        <w:rPr>
          <w:i/>
          <w:sz w:val="28"/>
        </w:rPr>
        <w:tab/>
      </w:r>
    </w:p>
    <w:p w14:paraId="54A2B702" w14:textId="3028CD61" w:rsidR="002D5171" w:rsidRPr="00B66FAF" w:rsidRDefault="002D5171" w:rsidP="00244302">
      <w:pPr>
        <w:spacing w:after="0" w:line="358" w:lineRule="auto"/>
        <w:ind w:left="113" w:right="2" w:firstLine="0"/>
        <w:jc w:val="right"/>
        <w:rPr>
          <w:i/>
          <w:sz w:val="28"/>
        </w:rPr>
      </w:pPr>
      <w:r>
        <w:rPr>
          <w:i/>
          <w:sz w:val="28"/>
        </w:rPr>
        <w:t>Course coordinator:</w:t>
      </w:r>
      <w:r>
        <w:rPr>
          <w:i/>
          <w:sz w:val="28"/>
        </w:rPr>
        <w:tab/>
      </w:r>
    </w:p>
    <w:p w14:paraId="213FCEC7" w14:textId="2A3F9C2E" w:rsidR="00BC00C2" w:rsidRDefault="00244302" w:rsidP="005D1808">
      <w:pPr>
        <w:spacing w:after="0" w:line="358" w:lineRule="auto"/>
        <w:ind w:left="113" w:right="2" w:firstLine="0"/>
        <w:jc w:val="right"/>
        <w:rPr>
          <w:i/>
          <w:sz w:val="28"/>
        </w:rPr>
      </w:pPr>
      <w:r>
        <w:rPr>
          <w:i/>
          <w:sz w:val="28"/>
        </w:rPr>
        <w:t xml:space="preserve">                         </w:t>
      </w:r>
      <w:r w:rsidR="000B114F">
        <w:rPr>
          <w:i/>
          <w:sz w:val="28"/>
        </w:rPr>
        <w:t xml:space="preserve">                             </w:t>
      </w:r>
      <w:r>
        <w:rPr>
          <w:i/>
          <w:sz w:val="28"/>
        </w:rPr>
        <w:t xml:space="preserve"> Program Lead:</w:t>
      </w:r>
      <w:r>
        <w:rPr>
          <w:i/>
          <w:sz w:val="28"/>
        </w:rPr>
        <w:tab/>
      </w:r>
      <w:r>
        <w:rPr>
          <w:i/>
          <w:sz w:val="28"/>
        </w:rPr>
        <w:tab/>
      </w:r>
    </w:p>
    <w:p w14:paraId="3764EFC3" w14:textId="77777777" w:rsidR="00244302" w:rsidRDefault="00244302" w:rsidP="005D1808">
      <w:pPr>
        <w:spacing w:after="0" w:line="358" w:lineRule="auto"/>
        <w:ind w:left="113" w:right="2" w:firstLine="0"/>
        <w:jc w:val="right"/>
      </w:pPr>
    </w:p>
    <w:p w14:paraId="65987C64" w14:textId="3C8877FB" w:rsidR="00BC00C2" w:rsidRPr="00BC00C2" w:rsidRDefault="005D1808" w:rsidP="00BC00C2">
      <w:pPr>
        <w:spacing w:after="132" w:line="259" w:lineRule="auto"/>
        <w:ind w:left="108"/>
        <w:rPr>
          <w:sz w:val="28"/>
        </w:rPr>
      </w:pPr>
      <w:r>
        <w:rPr>
          <w:sz w:val="28"/>
        </w:rPr>
        <w:t xml:space="preserve">Date of final submission: </w:t>
      </w:r>
    </w:p>
    <w:p w14:paraId="415AD6FD" w14:textId="77777777" w:rsidR="005D1808" w:rsidRDefault="005D1808" w:rsidP="005D1808">
      <w:pPr>
        <w:spacing w:after="132" w:line="259" w:lineRule="auto"/>
        <w:ind w:left="108"/>
      </w:pPr>
      <w:r>
        <w:rPr>
          <w:sz w:val="28"/>
        </w:rPr>
        <w:t xml:space="preserve">Antiplagiarism Check/Similarity found: </w:t>
      </w:r>
    </w:p>
    <w:p w14:paraId="54F67529" w14:textId="77777777" w:rsidR="005D1808" w:rsidRDefault="005D1808" w:rsidP="005D1808">
      <w:pPr>
        <w:spacing w:after="132" w:line="259" w:lineRule="auto"/>
        <w:ind w:left="108"/>
        <w:rPr>
          <w:sz w:val="28"/>
        </w:rPr>
      </w:pPr>
      <w:r>
        <w:rPr>
          <w:sz w:val="28"/>
        </w:rPr>
        <w:t xml:space="preserve">Late Submission: </w:t>
      </w:r>
    </w:p>
    <w:p w14:paraId="61EDBF71" w14:textId="77777777" w:rsidR="000B114F" w:rsidRDefault="000B114F" w:rsidP="005D1808">
      <w:pPr>
        <w:spacing w:after="132" w:line="259" w:lineRule="auto"/>
        <w:ind w:left="108"/>
      </w:pPr>
    </w:p>
    <w:p w14:paraId="0DF98A27" w14:textId="77777777" w:rsidR="005D1808" w:rsidRDefault="005D1808" w:rsidP="005D1808">
      <w:pPr>
        <w:spacing w:after="131" w:line="259" w:lineRule="auto"/>
        <w:ind w:left="113" w:firstLine="0"/>
        <w:jc w:val="left"/>
        <w:rPr>
          <w:sz w:val="28"/>
        </w:rPr>
      </w:pPr>
      <w:r>
        <w:rPr>
          <w:sz w:val="28"/>
        </w:rPr>
        <w:t xml:space="preserve"> </w:t>
      </w:r>
    </w:p>
    <w:p w14:paraId="4AB614AA" w14:textId="77777777" w:rsidR="00491ABA" w:rsidRDefault="00491ABA" w:rsidP="005D1808">
      <w:pPr>
        <w:spacing w:after="131" w:line="259" w:lineRule="auto"/>
        <w:ind w:left="113" w:firstLine="0"/>
        <w:jc w:val="left"/>
      </w:pPr>
    </w:p>
    <w:p w14:paraId="39587003" w14:textId="4AA415DF" w:rsidR="005D1808" w:rsidRPr="00D761E0" w:rsidRDefault="005D1808" w:rsidP="00D761E0">
      <w:pPr>
        <w:spacing w:after="0" w:line="259" w:lineRule="auto"/>
        <w:jc w:val="center"/>
      </w:pPr>
      <w:r w:rsidRPr="005D1808">
        <w:rPr>
          <w:b/>
          <w:bCs/>
          <w:sz w:val="28"/>
          <w:szCs w:val="24"/>
          <w:u w:val="single" w:color="000000"/>
        </w:rPr>
        <w:lastRenderedPageBreak/>
        <w:t>TABLE OF CONTENTS</w:t>
      </w:r>
    </w:p>
    <w:p w14:paraId="10CDE973" w14:textId="77777777" w:rsidR="005D1808" w:rsidRDefault="005D1808" w:rsidP="005D1808">
      <w:pPr>
        <w:pStyle w:val="assignment"/>
      </w:pPr>
      <w:r>
        <w:t xml:space="preserve"> </w:t>
      </w:r>
    </w:p>
    <w:p w14:paraId="4681A9C2" w14:textId="77777777" w:rsidR="005D1808" w:rsidRDefault="005D1808" w:rsidP="005D1808">
      <w:pPr>
        <w:pStyle w:val="assignment"/>
      </w:pPr>
      <w:r>
        <w:t xml:space="preserve"> </w:t>
      </w:r>
    </w:p>
    <w:tbl>
      <w:tblPr>
        <w:tblStyle w:val="TableGrid"/>
        <w:tblpPr w:leftFromText="180" w:rightFromText="180" w:vertAnchor="text" w:horzAnchor="margin" w:tblpXSpec="center" w:tblpY="566"/>
        <w:tblW w:w="10291" w:type="dxa"/>
        <w:tblInd w:w="0" w:type="dxa"/>
        <w:tblCellMar>
          <w:top w:w="13" w:type="dxa"/>
          <w:left w:w="106" w:type="dxa"/>
          <w:right w:w="101" w:type="dxa"/>
        </w:tblCellMar>
        <w:tblLook w:val="04A0" w:firstRow="1" w:lastRow="0" w:firstColumn="1" w:lastColumn="0" w:noHBand="0" w:noVBand="1"/>
      </w:tblPr>
      <w:tblGrid>
        <w:gridCol w:w="1056"/>
        <w:gridCol w:w="8028"/>
        <w:gridCol w:w="1207"/>
      </w:tblGrid>
      <w:tr w:rsidR="00D761E0" w14:paraId="13B21588" w14:textId="77777777" w:rsidTr="000643A6">
        <w:trPr>
          <w:trHeight w:val="310"/>
        </w:trPr>
        <w:tc>
          <w:tcPr>
            <w:tcW w:w="1056" w:type="dxa"/>
            <w:tcBorders>
              <w:top w:val="single" w:sz="4" w:space="0" w:color="000000"/>
              <w:left w:val="single" w:sz="4" w:space="0" w:color="000000"/>
              <w:bottom w:val="single" w:sz="4" w:space="0" w:color="000000"/>
              <w:right w:val="single" w:sz="4" w:space="0" w:color="000000"/>
            </w:tcBorders>
          </w:tcPr>
          <w:p w14:paraId="70195FBB" w14:textId="77777777" w:rsidR="00D761E0" w:rsidRPr="00D32B46" w:rsidRDefault="00D761E0" w:rsidP="00D761E0">
            <w:pPr>
              <w:pStyle w:val="assignment"/>
              <w:rPr>
                <w:b/>
                <w:bCs/>
              </w:rPr>
            </w:pPr>
            <w:r w:rsidRPr="00D32B46">
              <w:rPr>
                <w:b/>
                <w:bCs/>
              </w:rPr>
              <w:t xml:space="preserve">S.NO. </w:t>
            </w:r>
          </w:p>
        </w:tc>
        <w:tc>
          <w:tcPr>
            <w:tcW w:w="8028" w:type="dxa"/>
            <w:tcBorders>
              <w:top w:val="single" w:sz="4" w:space="0" w:color="000000"/>
              <w:left w:val="single" w:sz="4" w:space="0" w:color="000000"/>
              <w:bottom w:val="single" w:sz="4" w:space="0" w:color="000000"/>
              <w:right w:val="single" w:sz="4" w:space="0" w:color="000000"/>
            </w:tcBorders>
          </w:tcPr>
          <w:p w14:paraId="0D85EBAE" w14:textId="77777777" w:rsidR="00D761E0" w:rsidRDefault="00D761E0" w:rsidP="00D761E0">
            <w:pPr>
              <w:pStyle w:val="assignment"/>
              <w:jc w:val="center"/>
              <w:rPr>
                <w:b/>
                <w:bCs/>
              </w:rPr>
            </w:pPr>
            <w:r w:rsidRPr="00D32B46">
              <w:rPr>
                <w:b/>
                <w:bCs/>
              </w:rPr>
              <w:t>CONTENT</w:t>
            </w:r>
          </w:p>
          <w:p w14:paraId="187A750F" w14:textId="249D974F" w:rsidR="005D277E" w:rsidRPr="00D32B46" w:rsidRDefault="005D277E" w:rsidP="00D761E0">
            <w:pPr>
              <w:pStyle w:val="assignment"/>
              <w:jc w:val="center"/>
              <w:rPr>
                <w:b/>
                <w:bCs/>
              </w:rPr>
            </w:pPr>
          </w:p>
        </w:tc>
        <w:tc>
          <w:tcPr>
            <w:tcW w:w="1207" w:type="dxa"/>
            <w:tcBorders>
              <w:top w:val="single" w:sz="4" w:space="0" w:color="000000"/>
              <w:left w:val="single" w:sz="4" w:space="0" w:color="000000"/>
              <w:bottom w:val="single" w:sz="4" w:space="0" w:color="000000"/>
              <w:right w:val="single" w:sz="4" w:space="0" w:color="000000"/>
            </w:tcBorders>
          </w:tcPr>
          <w:p w14:paraId="2CE9781F" w14:textId="77777777" w:rsidR="00D761E0" w:rsidRPr="00D32B46" w:rsidRDefault="00D761E0" w:rsidP="00D761E0">
            <w:pPr>
              <w:pStyle w:val="assignment"/>
              <w:rPr>
                <w:b/>
                <w:bCs/>
              </w:rPr>
            </w:pPr>
            <w:r w:rsidRPr="00D32B46">
              <w:rPr>
                <w:b/>
                <w:bCs/>
              </w:rPr>
              <w:t xml:space="preserve">PG NO. </w:t>
            </w:r>
          </w:p>
        </w:tc>
      </w:tr>
      <w:tr w:rsidR="00D761E0" w14:paraId="3F7DD2E9"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31F0B4D6" w14:textId="77777777" w:rsidR="00D761E0" w:rsidRDefault="00D761E0" w:rsidP="00D761E0">
            <w:pPr>
              <w:pStyle w:val="assignment"/>
              <w:jc w:val="center"/>
            </w:pPr>
            <w:r>
              <w:t>1.</w:t>
            </w:r>
          </w:p>
        </w:tc>
        <w:tc>
          <w:tcPr>
            <w:tcW w:w="8028" w:type="dxa"/>
            <w:tcBorders>
              <w:top w:val="single" w:sz="4" w:space="0" w:color="000000"/>
              <w:left w:val="single" w:sz="4" w:space="0" w:color="000000"/>
              <w:bottom w:val="single" w:sz="4" w:space="0" w:color="000000"/>
              <w:right w:val="single" w:sz="4" w:space="0" w:color="000000"/>
            </w:tcBorders>
          </w:tcPr>
          <w:p w14:paraId="7A563295" w14:textId="77777777" w:rsidR="00D761E0" w:rsidRDefault="00D761E0" w:rsidP="00D761E0">
            <w:pPr>
              <w:pStyle w:val="assignment"/>
              <w:jc w:val="center"/>
            </w:pPr>
            <w:r>
              <w:t>ABSTRACT</w:t>
            </w:r>
          </w:p>
          <w:p w14:paraId="57DF6AD9" w14:textId="77777777" w:rsidR="00D761E0" w:rsidRDefault="00D761E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3112F640" w14:textId="77777777" w:rsidR="00D761E0" w:rsidRPr="00D32B46" w:rsidRDefault="00D761E0" w:rsidP="00D761E0">
            <w:pPr>
              <w:pStyle w:val="assignment"/>
              <w:jc w:val="center"/>
            </w:pPr>
            <w:r w:rsidRPr="00D32B46">
              <w:t>4</w:t>
            </w:r>
          </w:p>
        </w:tc>
      </w:tr>
      <w:tr w:rsidR="00D761E0" w14:paraId="0DEDC566"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5911106E" w14:textId="77777777" w:rsidR="00D761E0" w:rsidRDefault="00D761E0" w:rsidP="00D761E0">
            <w:pPr>
              <w:pStyle w:val="assignment"/>
              <w:jc w:val="center"/>
            </w:pPr>
            <w:r>
              <w:t>2.</w:t>
            </w:r>
          </w:p>
        </w:tc>
        <w:tc>
          <w:tcPr>
            <w:tcW w:w="8028" w:type="dxa"/>
            <w:tcBorders>
              <w:top w:val="single" w:sz="4" w:space="0" w:color="000000"/>
              <w:left w:val="single" w:sz="4" w:space="0" w:color="000000"/>
              <w:bottom w:val="single" w:sz="4" w:space="0" w:color="000000"/>
              <w:right w:val="single" w:sz="4" w:space="0" w:color="000000"/>
            </w:tcBorders>
          </w:tcPr>
          <w:p w14:paraId="7EB0395A" w14:textId="77777777" w:rsidR="00D761E0" w:rsidRDefault="00D761E0" w:rsidP="00D761E0">
            <w:pPr>
              <w:pStyle w:val="assignment"/>
              <w:jc w:val="center"/>
            </w:pPr>
            <w:r>
              <w:t>INTRODUCTION</w:t>
            </w:r>
          </w:p>
          <w:p w14:paraId="49953964" w14:textId="77777777" w:rsidR="00D761E0" w:rsidRDefault="00D761E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7CC7895E" w14:textId="77777777" w:rsidR="00D761E0" w:rsidRPr="00D32B46" w:rsidRDefault="00D761E0" w:rsidP="00D761E0">
            <w:pPr>
              <w:pStyle w:val="assignment"/>
              <w:jc w:val="center"/>
            </w:pPr>
            <w:r w:rsidRPr="00D32B46">
              <w:t>5</w:t>
            </w:r>
          </w:p>
        </w:tc>
      </w:tr>
      <w:tr w:rsidR="00D761E0" w14:paraId="6D960E41"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75BAA368" w14:textId="77777777" w:rsidR="00D761E0" w:rsidRDefault="00D761E0" w:rsidP="00D761E0">
            <w:pPr>
              <w:pStyle w:val="assignment"/>
              <w:jc w:val="center"/>
            </w:pPr>
            <w:r>
              <w:t>3.</w:t>
            </w:r>
          </w:p>
        </w:tc>
        <w:tc>
          <w:tcPr>
            <w:tcW w:w="8028" w:type="dxa"/>
            <w:tcBorders>
              <w:top w:val="single" w:sz="4" w:space="0" w:color="000000"/>
              <w:left w:val="single" w:sz="4" w:space="0" w:color="000000"/>
              <w:bottom w:val="single" w:sz="4" w:space="0" w:color="000000"/>
              <w:right w:val="single" w:sz="4" w:space="0" w:color="000000"/>
            </w:tcBorders>
          </w:tcPr>
          <w:p w14:paraId="141BC651" w14:textId="77777777" w:rsidR="00D761E0" w:rsidRDefault="00D761E0" w:rsidP="00D761E0">
            <w:pPr>
              <w:pStyle w:val="assignment"/>
              <w:jc w:val="center"/>
            </w:pPr>
            <w:r>
              <w:t>STATEMENT OF PROBLEM</w:t>
            </w:r>
          </w:p>
          <w:p w14:paraId="0893DCE2" w14:textId="77777777" w:rsidR="00D761E0" w:rsidRDefault="00D761E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2B8D7A35" w14:textId="77777777" w:rsidR="00D761E0" w:rsidRPr="00D32B46" w:rsidRDefault="00D761E0" w:rsidP="00D761E0">
            <w:pPr>
              <w:pStyle w:val="assignment"/>
              <w:jc w:val="center"/>
            </w:pPr>
            <w:r w:rsidRPr="00D32B46">
              <w:t>6</w:t>
            </w:r>
          </w:p>
        </w:tc>
      </w:tr>
      <w:tr w:rsidR="00D761E0" w14:paraId="6DEAC4BF"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30ADCD00" w14:textId="77777777" w:rsidR="00D761E0" w:rsidRDefault="00D761E0" w:rsidP="00D761E0">
            <w:pPr>
              <w:pStyle w:val="assignment"/>
              <w:jc w:val="center"/>
            </w:pPr>
            <w:r>
              <w:t>4.</w:t>
            </w:r>
          </w:p>
        </w:tc>
        <w:tc>
          <w:tcPr>
            <w:tcW w:w="8028" w:type="dxa"/>
            <w:tcBorders>
              <w:top w:val="single" w:sz="4" w:space="0" w:color="000000"/>
              <w:left w:val="single" w:sz="4" w:space="0" w:color="000000"/>
              <w:bottom w:val="single" w:sz="4" w:space="0" w:color="000000"/>
              <w:right w:val="single" w:sz="4" w:space="0" w:color="000000"/>
            </w:tcBorders>
          </w:tcPr>
          <w:p w14:paraId="169E365E" w14:textId="77777777" w:rsidR="00D761E0" w:rsidRDefault="00D761E0" w:rsidP="00D761E0">
            <w:pPr>
              <w:pStyle w:val="assignment"/>
              <w:jc w:val="center"/>
            </w:pPr>
            <w:r>
              <w:t>LITERATURE REVIEW</w:t>
            </w:r>
          </w:p>
          <w:p w14:paraId="4E9884EC" w14:textId="77777777" w:rsidR="00D761E0" w:rsidRDefault="00D761E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4C30243B" w14:textId="77777777" w:rsidR="00D761E0" w:rsidRPr="00D32B46" w:rsidRDefault="00D761E0" w:rsidP="00D761E0">
            <w:pPr>
              <w:pStyle w:val="assignment"/>
              <w:jc w:val="center"/>
            </w:pPr>
            <w:r w:rsidRPr="00D32B46">
              <w:t>7</w:t>
            </w:r>
          </w:p>
        </w:tc>
      </w:tr>
      <w:tr w:rsidR="00D761E0" w14:paraId="6CA8890D"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628AC101" w14:textId="77777777" w:rsidR="00D761E0" w:rsidRDefault="00D761E0" w:rsidP="00D761E0">
            <w:pPr>
              <w:pStyle w:val="assignment"/>
              <w:jc w:val="center"/>
            </w:pPr>
            <w:r>
              <w:t>5.</w:t>
            </w:r>
          </w:p>
        </w:tc>
        <w:tc>
          <w:tcPr>
            <w:tcW w:w="8028" w:type="dxa"/>
            <w:tcBorders>
              <w:top w:val="single" w:sz="4" w:space="0" w:color="000000"/>
              <w:left w:val="single" w:sz="4" w:space="0" w:color="000000"/>
              <w:bottom w:val="single" w:sz="4" w:space="0" w:color="000000"/>
              <w:right w:val="single" w:sz="4" w:space="0" w:color="000000"/>
            </w:tcBorders>
          </w:tcPr>
          <w:p w14:paraId="11470BC3" w14:textId="7A92EB9F" w:rsidR="000643A6" w:rsidRDefault="00D761E0" w:rsidP="00D761E0">
            <w:pPr>
              <w:pStyle w:val="assignment"/>
              <w:jc w:val="center"/>
            </w:pPr>
            <w:r>
              <w:t>RESEARCH QUESTIONS</w:t>
            </w:r>
          </w:p>
          <w:p w14:paraId="2F80746C" w14:textId="77777777" w:rsidR="00D761E0" w:rsidRDefault="00D761E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6DFF0D27" w14:textId="7000AE3F" w:rsidR="00D761E0" w:rsidRPr="00D32B46" w:rsidRDefault="002220F0" w:rsidP="00D761E0">
            <w:pPr>
              <w:pStyle w:val="assignment"/>
              <w:jc w:val="center"/>
            </w:pPr>
            <w:r>
              <w:t>9</w:t>
            </w:r>
          </w:p>
        </w:tc>
      </w:tr>
      <w:tr w:rsidR="00D761E0" w14:paraId="4CB39B9E"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189EA98B" w14:textId="77777777" w:rsidR="00D761E0" w:rsidRDefault="00D761E0" w:rsidP="00D761E0">
            <w:pPr>
              <w:pStyle w:val="assignment"/>
              <w:jc w:val="center"/>
            </w:pPr>
            <w:r>
              <w:t>6.</w:t>
            </w:r>
          </w:p>
        </w:tc>
        <w:tc>
          <w:tcPr>
            <w:tcW w:w="8028" w:type="dxa"/>
            <w:tcBorders>
              <w:top w:val="single" w:sz="4" w:space="0" w:color="000000"/>
              <w:left w:val="single" w:sz="4" w:space="0" w:color="000000"/>
              <w:bottom w:val="single" w:sz="4" w:space="0" w:color="000000"/>
              <w:right w:val="single" w:sz="4" w:space="0" w:color="000000"/>
            </w:tcBorders>
          </w:tcPr>
          <w:p w14:paraId="19DAE9AD" w14:textId="77777777" w:rsidR="00D761E0" w:rsidRDefault="00D761E0" w:rsidP="00D761E0">
            <w:pPr>
              <w:pStyle w:val="assignment"/>
              <w:jc w:val="center"/>
            </w:pPr>
            <w:r>
              <w:t>RESEARCH OBJECTIVES</w:t>
            </w:r>
          </w:p>
          <w:p w14:paraId="7E4363D1" w14:textId="77777777" w:rsidR="009D2348" w:rsidRDefault="009D2348"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7A593E2F" w14:textId="053925F1" w:rsidR="00D761E0" w:rsidRPr="00D32B46" w:rsidRDefault="00D761E0" w:rsidP="00D761E0">
            <w:pPr>
              <w:pStyle w:val="assignment"/>
              <w:jc w:val="center"/>
            </w:pPr>
            <w:r>
              <w:t>1</w:t>
            </w:r>
            <w:r w:rsidR="002220F0">
              <w:t>0</w:t>
            </w:r>
          </w:p>
        </w:tc>
      </w:tr>
      <w:tr w:rsidR="00D761E0" w14:paraId="114C8032"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24F177C7" w14:textId="77777777" w:rsidR="00D761E0" w:rsidRDefault="00D761E0" w:rsidP="00D761E0">
            <w:pPr>
              <w:pStyle w:val="assignment"/>
              <w:jc w:val="center"/>
            </w:pPr>
            <w:r>
              <w:t>7.</w:t>
            </w:r>
          </w:p>
          <w:p w14:paraId="2165D0B2" w14:textId="77777777" w:rsidR="002220F0" w:rsidRDefault="002220F0" w:rsidP="00D761E0">
            <w:pPr>
              <w:pStyle w:val="assignment"/>
              <w:jc w:val="center"/>
            </w:pPr>
          </w:p>
        </w:tc>
        <w:tc>
          <w:tcPr>
            <w:tcW w:w="8028" w:type="dxa"/>
            <w:tcBorders>
              <w:top w:val="single" w:sz="4" w:space="0" w:color="000000"/>
              <w:left w:val="single" w:sz="4" w:space="0" w:color="000000"/>
              <w:bottom w:val="single" w:sz="4" w:space="0" w:color="000000"/>
              <w:right w:val="single" w:sz="4" w:space="0" w:color="000000"/>
            </w:tcBorders>
          </w:tcPr>
          <w:p w14:paraId="661D2FDB" w14:textId="082AC25B" w:rsidR="009D2348" w:rsidRDefault="002220F0" w:rsidP="00D761E0">
            <w:pPr>
              <w:pStyle w:val="assignment"/>
              <w:jc w:val="center"/>
            </w:pPr>
            <w:r>
              <w:t>DATA</w:t>
            </w:r>
          </w:p>
        </w:tc>
        <w:tc>
          <w:tcPr>
            <w:tcW w:w="1207" w:type="dxa"/>
            <w:tcBorders>
              <w:top w:val="single" w:sz="4" w:space="0" w:color="000000"/>
              <w:left w:val="single" w:sz="4" w:space="0" w:color="000000"/>
              <w:bottom w:val="single" w:sz="4" w:space="0" w:color="000000"/>
              <w:right w:val="single" w:sz="4" w:space="0" w:color="000000"/>
            </w:tcBorders>
          </w:tcPr>
          <w:p w14:paraId="08C1E3CA" w14:textId="1E5E0AF8" w:rsidR="00D761E0" w:rsidRPr="00D32B46" w:rsidRDefault="00D761E0" w:rsidP="00D761E0">
            <w:pPr>
              <w:pStyle w:val="assignment"/>
              <w:jc w:val="center"/>
            </w:pPr>
            <w:r>
              <w:t>1</w:t>
            </w:r>
            <w:r w:rsidR="002220F0">
              <w:t>1</w:t>
            </w:r>
          </w:p>
        </w:tc>
      </w:tr>
      <w:tr w:rsidR="002220F0" w14:paraId="40F1ACB6"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1DE2BBC5" w14:textId="2C8DA6FF" w:rsidR="002220F0" w:rsidRDefault="002220F0" w:rsidP="00D761E0">
            <w:pPr>
              <w:pStyle w:val="assignment"/>
              <w:jc w:val="center"/>
            </w:pPr>
            <w:r>
              <w:t>8.</w:t>
            </w:r>
          </w:p>
        </w:tc>
        <w:tc>
          <w:tcPr>
            <w:tcW w:w="8028" w:type="dxa"/>
            <w:tcBorders>
              <w:top w:val="single" w:sz="4" w:space="0" w:color="000000"/>
              <w:left w:val="single" w:sz="4" w:space="0" w:color="000000"/>
              <w:bottom w:val="single" w:sz="4" w:space="0" w:color="000000"/>
              <w:right w:val="single" w:sz="4" w:space="0" w:color="000000"/>
            </w:tcBorders>
          </w:tcPr>
          <w:p w14:paraId="7E68A298" w14:textId="77777777" w:rsidR="002220F0" w:rsidRDefault="002220F0" w:rsidP="00D761E0">
            <w:pPr>
              <w:pStyle w:val="assignment"/>
              <w:jc w:val="center"/>
            </w:pPr>
            <w:r>
              <w:t>DATA ANALYSIS</w:t>
            </w:r>
          </w:p>
          <w:p w14:paraId="1E4A4352" w14:textId="6151315F" w:rsidR="002220F0" w:rsidRDefault="002220F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22055098" w14:textId="6654D4FF" w:rsidR="002220F0" w:rsidRDefault="002220F0" w:rsidP="00D761E0">
            <w:pPr>
              <w:pStyle w:val="assignment"/>
              <w:jc w:val="center"/>
            </w:pPr>
            <w:r>
              <w:t>12</w:t>
            </w:r>
          </w:p>
        </w:tc>
      </w:tr>
      <w:tr w:rsidR="002220F0" w14:paraId="7F50A4C3" w14:textId="77777777" w:rsidTr="000643A6">
        <w:trPr>
          <w:trHeight w:val="610"/>
        </w:trPr>
        <w:tc>
          <w:tcPr>
            <w:tcW w:w="1056" w:type="dxa"/>
            <w:tcBorders>
              <w:top w:val="single" w:sz="4" w:space="0" w:color="000000"/>
              <w:left w:val="single" w:sz="4" w:space="0" w:color="000000"/>
              <w:bottom w:val="single" w:sz="4" w:space="0" w:color="000000"/>
              <w:right w:val="single" w:sz="4" w:space="0" w:color="000000"/>
            </w:tcBorders>
          </w:tcPr>
          <w:p w14:paraId="569A42C4" w14:textId="19CCCA55" w:rsidR="002220F0" w:rsidRDefault="002220F0" w:rsidP="00D761E0">
            <w:pPr>
              <w:pStyle w:val="assignment"/>
              <w:jc w:val="center"/>
            </w:pPr>
            <w:r>
              <w:t>9.</w:t>
            </w:r>
          </w:p>
        </w:tc>
        <w:tc>
          <w:tcPr>
            <w:tcW w:w="8028" w:type="dxa"/>
            <w:tcBorders>
              <w:top w:val="single" w:sz="4" w:space="0" w:color="000000"/>
              <w:left w:val="single" w:sz="4" w:space="0" w:color="000000"/>
              <w:bottom w:val="single" w:sz="4" w:space="0" w:color="000000"/>
              <w:right w:val="single" w:sz="4" w:space="0" w:color="000000"/>
            </w:tcBorders>
          </w:tcPr>
          <w:p w14:paraId="0CBFFD34" w14:textId="77777777" w:rsidR="002220F0" w:rsidRDefault="002220F0" w:rsidP="00D761E0">
            <w:pPr>
              <w:pStyle w:val="assignment"/>
              <w:jc w:val="center"/>
            </w:pPr>
            <w:r>
              <w:t>REFERENCES</w:t>
            </w:r>
          </w:p>
          <w:p w14:paraId="7700440C" w14:textId="11F2CEFE" w:rsidR="002220F0" w:rsidRDefault="002220F0" w:rsidP="00D761E0">
            <w:pPr>
              <w:pStyle w:val="assignment"/>
              <w:jc w:val="center"/>
            </w:pPr>
          </w:p>
        </w:tc>
        <w:tc>
          <w:tcPr>
            <w:tcW w:w="1207" w:type="dxa"/>
            <w:tcBorders>
              <w:top w:val="single" w:sz="4" w:space="0" w:color="000000"/>
              <w:left w:val="single" w:sz="4" w:space="0" w:color="000000"/>
              <w:bottom w:val="single" w:sz="4" w:space="0" w:color="000000"/>
              <w:right w:val="single" w:sz="4" w:space="0" w:color="000000"/>
            </w:tcBorders>
          </w:tcPr>
          <w:p w14:paraId="603F814F" w14:textId="1317D779" w:rsidR="002220F0" w:rsidRDefault="002220F0" w:rsidP="00D761E0">
            <w:pPr>
              <w:pStyle w:val="assignment"/>
              <w:jc w:val="center"/>
            </w:pPr>
            <w:r>
              <w:t>20</w:t>
            </w:r>
          </w:p>
        </w:tc>
      </w:tr>
    </w:tbl>
    <w:p w14:paraId="775A4E2A" w14:textId="77777777" w:rsidR="005D1808" w:rsidRDefault="005D1808" w:rsidP="005D1808">
      <w:pPr>
        <w:pStyle w:val="assignment"/>
      </w:pPr>
      <w:r>
        <w:t xml:space="preserve"> </w:t>
      </w:r>
    </w:p>
    <w:p w14:paraId="14CB1EB8" w14:textId="77777777" w:rsidR="00D761E0" w:rsidRDefault="00D761E0" w:rsidP="005D1808">
      <w:pPr>
        <w:pStyle w:val="assignment"/>
        <w:jc w:val="center"/>
        <w:rPr>
          <w:b/>
          <w:sz w:val="28"/>
          <w:szCs w:val="28"/>
          <w:u w:val="single"/>
        </w:rPr>
      </w:pPr>
    </w:p>
    <w:p w14:paraId="4859F12A" w14:textId="77777777" w:rsidR="002220F0" w:rsidRDefault="002220F0" w:rsidP="005D1808">
      <w:pPr>
        <w:pStyle w:val="assignment"/>
        <w:jc w:val="center"/>
        <w:rPr>
          <w:b/>
          <w:sz w:val="28"/>
          <w:szCs w:val="28"/>
          <w:u w:val="single"/>
        </w:rPr>
      </w:pPr>
    </w:p>
    <w:p w14:paraId="6253E559" w14:textId="77777777" w:rsidR="00491ABA" w:rsidRDefault="00491ABA" w:rsidP="005D1808">
      <w:pPr>
        <w:pStyle w:val="assignment"/>
        <w:jc w:val="center"/>
        <w:rPr>
          <w:b/>
          <w:sz w:val="28"/>
          <w:szCs w:val="28"/>
          <w:u w:val="single"/>
        </w:rPr>
      </w:pPr>
    </w:p>
    <w:p w14:paraId="71DFA491" w14:textId="2434B331" w:rsidR="005D1808" w:rsidRPr="005D1808" w:rsidRDefault="005D1808" w:rsidP="005D1808">
      <w:pPr>
        <w:pStyle w:val="assignment"/>
        <w:jc w:val="center"/>
        <w:rPr>
          <w:b/>
          <w:sz w:val="28"/>
          <w:szCs w:val="24"/>
          <w:u w:val="single"/>
        </w:rPr>
      </w:pPr>
      <w:r w:rsidRPr="005D1808">
        <w:rPr>
          <w:b/>
          <w:sz w:val="28"/>
          <w:szCs w:val="28"/>
          <w:u w:val="single"/>
        </w:rPr>
        <w:lastRenderedPageBreak/>
        <w:t>ABSTRACT</w:t>
      </w:r>
    </w:p>
    <w:p w14:paraId="2BB94118" w14:textId="77777777" w:rsidR="005D1808" w:rsidRPr="00210954" w:rsidRDefault="005D1808" w:rsidP="005D1808">
      <w:pPr>
        <w:pStyle w:val="assignment"/>
        <w:rPr>
          <w:bCs/>
        </w:rPr>
      </w:pPr>
    </w:p>
    <w:p w14:paraId="7D02F747" w14:textId="77777777" w:rsidR="005D1808" w:rsidRPr="00210954" w:rsidRDefault="005D1808" w:rsidP="005D1808">
      <w:pPr>
        <w:pStyle w:val="assignment"/>
      </w:pPr>
      <w:r w:rsidRPr="00210954">
        <w:t xml:space="preserve">This research article intends to thoroughly </w:t>
      </w:r>
      <w:r>
        <w:t>analyse</w:t>
      </w:r>
      <w:r w:rsidRPr="00210954">
        <w:t xml:space="preserve"> the delicate equilibrium between developing infrastructure and conserving the environment in Dehradun. Amid global urban growth challenges, the study focuses specifically on the unique context of Dehradun, India. Using a multifaceted approach, it evaluates how infrastructure projects impact the environment and assesses existing conservation strategies.</w:t>
      </w:r>
    </w:p>
    <w:p w14:paraId="75D55C85" w14:textId="77777777" w:rsidR="005D1808" w:rsidRPr="00210954" w:rsidRDefault="005D1808" w:rsidP="005D1808">
      <w:pPr>
        <w:pStyle w:val="assignment"/>
      </w:pPr>
      <w:r w:rsidRPr="00210954">
        <w:t>The investigation employs both quantitative and qualitative methods to explore the connection between infrastructure development initiatives and their ecological consequences</w:t>
      </w:r>
      <w:r>
        <w:t>, and ultimately tourism</w:t>
      </w:r>
      <w:r w:rsidRPr="00210954">
        <w:t>. Critical indicators such as air and water quality, green space coverage, and biodiversity will be examined to understand the environmental implications of urban expansion.</w:t>
      </w:r>
    </w:p>
    <w:p w14:paraId="154B52BB" w14:textId="77777777" w:rsidR="005D1808" w:rsidRPr="00210954" w:rsidRDefault="005D1808" w:rsidP="005D1808">
      <w:pPr>
        <w:pStyle w:val="assignment"/>
      </w:pPr>
      <w:r w:rsidRPr="00210954">
        <w:t>Furthermore, the research scrutinizes the policies and practices enacted by local authorities to harmonize development objectives with environmental sustainability. Through case studies of specific infrastructure projects, the goal is to offer insights into the effectiveness of current conservation measures and propose recommendations for more sustainable development practices.</w:t>
      </w:r>
    </w:p>
    <w:p w14:paraId="05B17F84" w14:textId="77777777" w:rsidR="005D1808" w:rsidRPr="00210954" w:rsidRDefault="005D1808" w:rsidP="005D1808">
      <w:pPr>
        <w:pStyle w:val="assignment"/>
      </w:pPr>
      <w:r w:rsidRPr="00210954">
        <w:t>This study contributes to the ongoing conversation about urban development by providing a</w:t>
      </w:r>
      <w:r>
        <w:t xml:space="preserve">n enhanced </w:t>
      </w:r>
      <w:r w:rsidRPr="00210954">
        <w:t>understanding of how infrastructure and the environment interact in the distinctive setting of Dehradun. The results are expected to guide policymakers, urban planners, and environmental advocates, encouraging a more comprehensive and sustainable approach to city development.</w:t>
      </w:r>
    </w:p>
    <w:p w14:paraId="0575AB8C" w14:textId="77777777" w:rsidR="005D1808" w:rsidRDefault="005D1808" w:rsidP="005D1808">
      <w:pPr>
        <w:pStyle w:val="assignment"/>
      </w:pPr>
    </w:p>
    <w:p w14:paraId="0E42BD01" w14:textId="77777777" w:rsidR="005D1808" w:rsidRDefault="005D1808" w:rsidP="005D1808">
      <w:pPr>
        <w:pStyle w:val="assignment"/>
      </w:pPr>
    </w:p>
    <w:p w14:paraId="0287F8C7" w14:textId="77777777" w:rsidR="00D761E0" w:rsidRDefault="00D761E0" w:rsidP="00300C5C">
      <w:pPr>
        <w:pStyle w:val="assignment"/>
        <w:jc w:val="center"/>
        <w:rPr>
          <w:b/>
          <w:sz w:val="28"/>
          <w:szCs w:val="24"/>
          <w:u w:val="single"/>
        </w:rPr>
      </w:pPr>
    </w:p>
    <w:p w14:paraId="2F348BC0" w14:textId="77777777" w:rsidR="00D761E0" w:rsidRDefault="00D761E0" w:rsidP="00300C5C">
      <w:pPr>
        <w:pStyle w:val="assignment"/>
        <w:jc w:val="center"/>
        <w:rPr>
          <w:b/>
          <w:sz w:val="28"/>
          <w:szCs w:val="24"/>
          <w:u w:val="single"/>
        </w:rPr>
      </w:pPr>
    </w:p>
    <w:p w14:paraId="3796CEB3" w14:textId="77777777" w:rsidR="00D761E0" w:rsidRDefault="00D761E0" w:rsidP="00300C5C">
      <w:pPr>
        <w:pStyle w:val="assignment"/>
        <w:jc w:val="center"/>
        <w:rPr>
          <w:b/>
          <w:sz w:val="28"/>
          <w:szCs w:val="24"/>
          <w:u w:val="single"/>
        </w:rPr>
      </w:pPr>
    </w:p>
    <w:p w14:paraId="089A9BF7" w14:textId="77777777" w:rsidR="00D761E0" w:rsidRDefault="00D761E0" w:rsidP="00300C5C">
      <w:pPr>
        <w:pStyle w:val="assignment"/>
        <w:jc w:val="center"/>
        <w:rPr>
          <w:b/>
          <w:sz w:val="28"/>
          <w:szCs w:val="24"/>
          <w:u w:val="single"/>
        </w:rPr>
      </w:pPr>
    </w:p>
    <w:p w14:paraId="577291F7" w14:textId="77777777" w:rsidR="00491ABA" w:rsidRDefault="00491ABA" w:rsidP="00300C5C">
      <w:pPr>
        <w:pStyle w:val="assignment"/>
        <w:jc w:val="center"/>
        <w:rPr>
          <w:b/>
          <w:sz w:val="28"/>
          <w:szCs w:val="24"/>
          <w:u w:val="single"/>
        </w:rPr>
      </w:pPr>
    </w:p>
    <w:p w14:paraId="4EE9A1E7" w14:textId="77777777" w:rsidR="00491ABA" w:rsidRDefault="00491ABA" w:rsidP="00300C5C">
      <w:pPr>
        <w:pStyle w:val="assignment"/>
        <w:jc w:val="center"/>
        <w:rPr>
          <w:b/>
          <w:sz w:val="28"/>
          <w:szCs w:val="24"/>
          <w:u w:val="single"/>
        </w:rPr>
      </w:pPr>
    </w:p>
    <w:p w14:paraId="170E0BC6" w14:textId="77777777" w:rsidR="00491ABA" w:rsidRDefault="00491ABA" w:rsidP="00300C5C">
      <w:pPr>
        <w:pStyle w:val="assignment"/>
        <w:jc w:val="center"/>
        <w:rPr>
          <w:b/>
          <w:sz w:val="28"/>
          <w:szCs w:val="24"/>
          <w:u w:val="single"/>
        </w:rPr>
      </w:pPr>
    </w:p>
    <w:p w14:paraId="662707AF" w14:textId="77777777" w:rsidR="00D761E0" w:rsidRDefault="00D761E0" w:rsidP="00300C5C">
      <w:pPr>
        <w:pStyle w:val="assignment"/>
        <w:jc w:val="center"/>
        <w:rPr>
          <w:b/>
          <w:sz w:val="28"/>
          <w:szCs w:val="24"/>
          <w:u w:val="single"/>
        </w:rPr>
      </w:pPr>
    </w:p>
    <w:p w14:paraId="3EAD8807" w14:textId="2E5DF905" w:rsidR="005D1808" w:rsidRPr="00756AA9" w:rsidRDefault="005D1808" w:rsidP="00300C5C">
      <w:pPr>
        <w:pStyle w:val="assignment"/>
        <w:jc w:val="center"/>
      </w:pPr>
      <w:r w:rsidRPr="005D1808">
        <w:rPr>
          <w:b/>
          <w:sz w:val="28"/>
          <w:szCs w:val="24"/>
          <w:u w:val="single"/>
        </w:rPr>
        <w:lastRenderedPageBreak/>
        <w:t>INTRODUCTION</w:t>
      </w:r>
    </w:p>
    <w:p w14:paraId="6972ADCC" w14:textId="77777777" w:rsidR="005D1808" w:rsidRPr="005D1808" w:rsidRDefault="005D1808" w:rsidP="005D1808">
      <w:pPr>
        <w:pStyle w:val="assignment"/>
        <w:jc w:val="center"/>
        <w:rPr>
          <w:b/>
          <w:sz w:val="28"/>
          <w:szCs w:val="24"/>
          <w:u w:val="single"/>
        </w:rPr>
      </w:pPr>
    </w:p>
    <w:p w14:paraId="224859C6" w14:textId="56EBDE9A" w:rsidR="005D1808" w:rsidRDefault="005D1808" w:rsidP="005D1808">
      <w:pPr>
        <w:pStyle w:val="assignment"/>
      </w:pPr>
      <w:r>
        <w:t xml:space="preserve">Nestled in the foothills of the Himalayas, Dehradun finds itself at a crucial crossroads in its development journey. The city is undergoing rapid urbanization and economic growth, making the delicate balance between building infrastructure and preserving the environment increasingly vital. This research aims to uncover the </w:t>
      </w:r>
      <w:r w:rsidR="00A247EB">
        <w:t>complicated</w:t>
      </w:r>
      <w:r>
        <w:t xml:space="preserve"> dynamics at play in this </w:t>
      </w:r>
      <w:proofErr w:type="spellStart"/>
      <w:r w:rsidR="00F371B4">
        <w:t>comparision</w:t>
      </w:r>
      <w:proofErr w:type="spellEnd"/>
      <w:r>
        <w:t>, highlighting the challenges and opportunities emerging in the evolving urban landscape.</w:t>
      </w:r>
    </w:p>
    <w:p w14:paraId="4CA8C39E" w14:textId="77777777" w:rsidR="005D1808" w:rsidRDefault="005D1808" w:rsidP="005D1808">
      <w:pPr>
        <w:pStyle w:val="assignment"/>
      </w:pPr>
      <w:r>
        <w:t>The global conversation on sustainable development emphasizes the importance of cities harmonizing economic progress with the conservation of the natural environment. In the case of Dehradun, a city renowned for its rich biodiversity, clean fresh air, enchanting mountains and ecological significance, this challenge takes on added importance. Tourism in the district, which takes place as a result of these factors, plays a vital role in the revenue generation of the district, and a deterioration in the environment would potentially threaten this. The growing demands for enhanced infrastructure, encompassing transportation, housing, and commercial spaces, pose potential risks to the region's fragile ecosystems.</w:t>
      </w:r>
    </w:p>
    <w:p w14:paraId="01655134" w14:textId="519B8730" w:rsidR="005D1808" w:rsidRDefault="005D1808" w:rsidP="005D1808">
      <w:pPr>
        <w:pStyle w:val="assignment"/>
      </w:pPr>
      <w:r>
        <w:t xml:space="preserve">Dehradun has strict regulations pertaining to the protection of its forests and ecology, </w:t>
      </w:r>
      <w:r w:rsidR="00F371B4">
        <w:t>b</w:t>
      </w:r>
      <w:r>
        <w:t>ut this is also leading to a lack of infrastructure development in much needed areas, restricting investments from private individuals and businesses, leading to a decreased economic growth</w:t>
      </w:r>
    </w:p>
    <w:p w14:paraId="26E8F256" w14:textId="77777777" w:rsidR="005D1808" w:rsidRDefault="005D1808" w:rsidP="005D1808">
      <w:pPr>
        <w:pStyle w:val="assignment"/>
      </w:pPr>
      <w:r>
        <w:t>The central question driving this study is: How can Dehradun progress with infrastructure development while safeguarding its environmental integrity and should the government relax its strict regulations and enhance economic growth and infrastructure development or keep them and safeguard its environment and ensure the tourism revenue? To address this query, the research employs a comprehensive approach, including environmental impact assessments, policy analyses, and case studies of specific projects.</w:t>
      </w:r>
    </w:p>
    <w:p w14:paraId="51A59ACB" w14:textId="77777777" w:rsidR="005D1808" w:rsidRDefault="005D1808" w:rsidP="005D1808">
      <w:pPr>
        <w:pStyle w:val="assignment"/>
      </w:pPr>
      <w:r>
        <w:t>By critically examining the current state of infrastructure development and environmental conservation in Dehradun, this research aims to offer valuable insights to the wider conversation on sustainable urban development. Subsequent sections delve into the methodology used, the key factors considered, and the anticipated contributions and implications of this study.</w:t>
      </w:r>
    </w:p>
    <w:p w14:paraId="09B393AB" w14:textId="77777777" w:rsidR="005D1808" w:rsidRDefault="005D1808" w:rsidP="005D1808">
      <w:pPr>
        <w:pStyle w:val="assignment"/>
      </w:pPr>
    </w:p>
    <w:p w14:paraId="70C08D73" w14:textId="77777777" w:rsidR="00491ABA" w:rsidRDefault="00491ABA" w:rsidP="005D1808">
      <w:pPr>
        <w:pStyle w:val="assignment"/>
        <w:jc w:val="center"/>
        <w:rPr>
          <w:b/>
          <w:bCs/>
          <w:sz w:val="28"/>
          <w:szCs w:val="24"/>
          <w:u w:val="single"/>
        </w:rPr>
      </w:pPr>
    </w:p>
    <w:p w14:paraId="542653B5" w14:textId="77777777" w:rsidR="00491ABA" w:rsidRDefault="00491ABA" w:rsidP="005D1808">
      <w:pPr>
        <w:pStyle w:val="assignment"/>
        <w:jc w:val="center"/>
        <w:rPr>
          <w:b/>
          <w:bCs/>
          <w:sz w:val="28"/>
          <w:szCs w:val="24"/>
          <w:u w:val="single"/>
        </w:rPr>
      </w:pPr>
    </w:p>
    <w:p w14:paraId="30EC252E" w14:textId="77777777" w:rsidR="00491ABA" w:rsidRDefault="00491ABA" w:rsidP="005D1808">
      <w:pPr>
        <w:pStyle w:val="assignment"/>
        <w:jc w:val="center"/>
        <w:rPr>
          <w:b/>
          <w:bCs/>
          <w:sz w:val="28"/>
          <w:szCs w:val="24"/>
          <w:u w:val="single"/>
        </w:rPr>
      </w:pPr>
    </w:p>
    <w:p w14:paraId="3698DB4F" w14:textId="77777777" w:rsidR="00491ABA" w:rsidRDefault="00491ABA" w:rsidP="005D1808">
      <w:pPr>
        <w:pStyle w:val="assignment"/>
        <w:jc w:val="center"/>
        <w:rPr>
          <w:b/>
          <w:bCs/>
          <w:sz w:val="28"/>
          <w:szCs w:val="24"/>
          <w:u w:val="single"/>
        </w:rPr>
      </w:pPr>
    </w:p>
    <w:p w14:paraId="59304303" w14:textId="6E5B109A" w:rsidR="005D1808" w:rsidRDefault="005D1808" w:rsidP="005D1808">
      <w:pPr>
        <w:pStyle w:val="assignment"/>
        <w:jc w:val="center"/>
        <w:rPr>
          <w:b/>
          <w:bCs/>
          <w:sz w:val="28"/>
          <w:szCs w:val="24"/>
          <w:u w:val="single"/>
        </w:rPr>
      </w:pPr>
      <w:r w:rsidRPr="005D1808">
        <w:rPr>
          <w:b/>
          <w:bCs/>
          <w:sz w:val="28"/>
          <w:szCs w:val="24"/>
          <w:u w:val="single"/>
        </w:rPr>
        <w:lastRenderedPageBreak/>
        <w:t>STATEMENT OF PROBLEM</w:t>
      </w:r>
    </w:p>
    <w:p w14:paraId="5CBC431B" w14:textId="77777777" w:rsidR="00642D68" w:rsidRDefault="00642D68" w:rsidP="005D1808">
      <w:pPr>
        <w:pStyle w:val="assignment"/>
        <w:jc w:val="center"/>
        <w:rPr>
          <w:b/>
          <w:bCs/>
          <w:sz w:val="28"/>
          <w:szCs w:val="24"/>
          <w:u w:val="single"/>
        </w:rPr>
      </w:pPr>
    </w:p>
    <w:p w14:paraId="35F65B3A" w14:textId="77777777" w:rsidR="00A05856" w:rsidRPr="00A05856" w:rsidRDefault="00A05856" w:rsidP="00A05856">
      <w:pPr>
        <w:pStyle w:val="assignment"/>
      </w:pPr>
      <w:r w:rsidRPr="00A05856">
        <w:t>Set against the backdrop of scenic landscapes and ecological significance, Dehradun stands at a pivotal juncture. The rapid urbanization and simultaneous infrastructure development raise significant concerns about the sustainability of this growth and its impact on the local environment. The central challenge is to find a careful balance between promoting economic progress through infrastructure development and preserving the unique ecosystems and biodiversity that define Dehradun.</w:t>
      </w:r>
    </w:p>
    <w:p w14:paraId="49660DF4" w14:textId="538F0022" w:rsidR="00A05856" w:rsidRPr="00A05856" w:rsidRDefault="00A05856" w:rsidP="00A05856">
      <w:pPr>
        <w:pStyle w:val="assignment"/>
      </w:pPr>
      <w:r w:rsidRPr="00A05856">
        <w:t>As the city undergoes transformation with increased construction, transportation networks, and urban expansion, there's a growing worry about potential adverse effects on the environment. The task is to meet the pressing need for improved infrastructure without compromising the delicate ecological balance that Dehradun maintains.</w:t>
      </w:r>
      <w:r w:rsidR="0060610A">
        <w:t xml:space="preserve"> Dehradun, </w:t>
      </w:r>
      <w:r w:rsidR="00A66A34">
        <w:t>known to be a hot spot for tourists, receives a significant part of its income from tourism. A</w:t>
      </w:r>
      <w:r w:rsidR="00290DBD">
        <w:t xml:space="preserve"> </w:t>
      </w:r>
      <w:r w:rsidR="000D79F6">
        <w:t xml:space="preserve">deterioration in the environment would lead to a </w:t>
      </w:r>
      <w:r w:rsidR="00AD024D">
        <w:t>reduction in the influx of tourists and this could potentially harm businesses like resorts, hotels, cafes, restaurants</w:t>
      </w:r>
      <w:r w:rsidR="00202E67">
        <w:t xml:space="preserve">. The prominent question of this research remains – Should the government ease </w:t>
      </w:r>
      <w:r w:rsidR="00D67969">
        <w:t>the strict environment protection laws or keep them, that is environmental conservation vs infrastructure development (economic growth).</w:t>
      </w:r>
    </w:p>
    <w:p w14:paraId="7EA76A6B" w14:textId="3FDB97F4" w:rsidR="00A05856" w:rsidRPr="00A05856" w:rsidRDefault="00A05856" w:rsidP="00A05856">
      <w:pPr>
        <w:pStyle w:val="assignment"/>
      </w:pPr>
      <w:r w:rsidRPr="00A05856">
        <w:t>This research aims to identify, analy</w:t>
      </w:r>
      <w:r w:rsidR="00642D68">
        <w:t>s</w:t>
      </w:r>
      <w:r w:rsidRPr="00A05856">
        <w:t>e, and comprehend the specific challenges and dilemmas faced by Dehradun at the intersection of infrastructure development and environmental conservation. The problem statement highlights the urgency of addressing this dual imperative, calling for a nuanced examination of the trade-offs, conflicts, and potential synergies that arise when urban growth intersects with ecological preservation.</w:t>
      </w:r>
    </w:p>
    <w:p w14:paraId="66161918" w14:textId="44252377" w:rsidR="00A05856" w:rsidRPr="00A05856" w:rsidRDefault="00A05856" w:rsidP="00A05856">
      <w:pPr>
        <w:pStyle w:val="assignment"/>
      </w:pPr>
      <w:r>
        <w:t>K</w:t>
      </w:r>
      <w:r w:rsidRPr="00A05856">
        <w:t>ey aspects of the problem involve assessing current infrastructure projects, understanding their environmental impacts, and evaluating the effectiveness of existing conservation measures. Additionally, the research seeks to identify gaps in policies and practices hindering the alignment of development goals with environmental sustainability.</w:t>
      </w:r>
    </w:p>
    <w:p w14:paraId="233CC7F9" w14:textId="0F1A209B" w:rsidR="00A05856" w:rsidRPr="00A05856" w:rsidRDefault="00A05856" w:rsidP="00A05856">
      <w:pPr>
        <w:pStyle w:val="assignment"/>
      </w:pPr>
      <w:r w:rsidRPr="00A05856">
        <w:t xml:space="preserve">Addressing this issue is crucial not just for the immediate well-being of Dehradun but also as a broader contribution to the discourse on sustainable urban development. By </w:t>
      </w:r>
      <w:proofErr w:type="spellStart"/>
      <w:r w:rsidRPr="00A05856">
        <w:t>unraveling</w:t>
      </w:r>
      <w:proofErr w:type="spellEnd"/>
      <w:r w:rsidRPr="00A05856">
        <w:t xml:space="preserve"> the </w:t>
      </w:r>
      <w:r w:rsidR="00642D68">
        <w:t>difficulties</w:t>
      </w:r>
      <w:r w:rsidRPr="00A05856">
        <w:t xml:space="preserve"> of this dilemma, the research aims to offer actionable insights for policymakers, urban planners, and environmental advocates, fostering a more balanced and sustainable future for the city.</w:t>
      </w:r>
    </w:p>
    <w:p w14:paraId="2B87A368" w14:textId="77777777" w:rsidR="005D1808" w:rsidRPr="00333D9D" w:rsidRDefault="005D1808" w:rsidP="005D1808">
      <w:pPr>
        <w:pStyle w:val="assignment"/>
      </w:pPr>
    </w:p>
    <w:p w14:paraId="3637CD7C" w14:textId="77777777" w:rsidR="00491ABA" w:rsidRDefault="00491ABA" w:rsidP="005D1808">
      <w:pPr>
        <w:pStyle w:val="assignment"/>
        <w:jc w:val="center"/>
        <w:rPr>
          <w:b/>
          <w:bCs/>
          <w:sz w:val="28"/>
          <w:szCs w:val="24"/>
          <w:u w:val="single"/>
        </w:rPr>
      </w:pPr>
    </w:p>
    <w:p w14:paraId="53DAE662" w14:textId="77777777" w:rsidR="00491ABA" w:rsidRDefault="00491ABA" w:rsidP="005D1808">
      <w:pPr>
        <w:pStyle w:val="assignment"/>
        <w:jc w:val="center"/>
        <w:rPr>
          <w:b/>
          <w:bCs/>
          <w:sz w:val="28"/>
          <w:szCs w:val="24"/>
          <w:u w:val="single"/>
        </w:rPr>
      </w:pPr>
    </w:p>
    <w:p w14:paraId="16B3E0A4" w14:textId="77777777" w:rsidR="00491ABA" w:rsidRDefault="00491ABA" w:rsidP="005D1808">
      <w:pPr>
        <w:pStyle w:val="assignment"/>
        <w:jc w:val="center"/>
        <w:rPr>
          <w:b/>
          <w:bCs/>
          <w:sz w:val="28"/>
          <w:szCs w:val="24"/>
          <w:u w:val="single"/>
        </w:rPr>
      </w:pPr>
    </w:p>
    <w:p w14:paraId="1DF486F4" w14:textId="0FC51499" w:rsidR="005D1808" w:rsidRPr="005D1808" w:rsidRDefault="005D1808" w:rsidP="005D1808">
      <w:pPr>
        <w:pStyle w:val="assignment"/>
        <w:jc w:val="center"/>
        <w:rPr>
          <w:b/>
          <w:bCs/>
          <w:sz w:val="28"/>
          <w:szCs w:val="24"/>
          <w:u w:val="single"/>
        </w:rPr>
      </w:pPr>
      <w:r w:rsidRPr="005D1808">
        <w:rPr>
          <w:b/>
          <w:bCs/>
          <w:sz w:val="28"/>
          <w:szCs w:val="24"/>
          <w:u w:val="single"/>
        </w:rPr>
        <w:lastRenderedPageBreak/>
        <w:t>LITERATURE REVIEW</w:t>
      </w:r>
    </w:p>
    <w:p w14:paraId="48EA11E3" w14:textId="77777777" w:rsidR="005D1808" w:rsidRPr="00E425BD" w:rsidRDefault="005D1808" w:rsidP="005D1808">
      <w:pPr>
        <w:pStyle w:val="assignment"/>
      </w:pPr>
    </w:p>
    <w:p w14:paraId="50156422" w14:textId="77777777" w:rsidR="00D57546" w:rsidRDefault="00D57546" w:rsidP="00AB5644">
      <w:pPr>
        <w:pStyle w:val="assignment"/>
        <w:numPr>
          <w:ilvl w:val="0"/>
          <w:numId w:val="13"/>
        </w:numPr>
        <w:rPr>
          <w:b/>
          <w:szCs w:val="24"/>
        </w:rPr>
      </w:pPr>
      <w:bookmarkStart w:id="2" w:name="_Hlk152244762"/>
      <w:proofErr w:type="spellStart"/>
      <w:r w:rsidRPr="00D57546">
        <w:rPr>
          <w:b/>
          <w:szCs w:val="24"/>
        </w:rPr>
        <w:t>Čábelková</w:t>
      </w:r>
      <w:proofErr w:type="spellEnd"/>
      <w:r w:rsidRPr="00D57546">
        <w:rPr>
          <w:b/>
          <w:szCs w:val="24"/>
        </w:rPr>
        <w:t xml:space="preserve"> I, </w:t>
      </w:r>
      <w:proofErr w:type="spellStart"/>
      <w:r w:rsidRPr="00D57546">
        <w:rPr>
          <w:b/>
          <w:szCs w:val="24"/>
        </w:rPr>
        <w:t>Smutka</w:t>
      </w:r>
      <w:proofErr w:type="spellEnd"/>
      <w:r w:rsidRPr="00D57546">
        <w:rPr>
          <w:b/>
          <w:szCs w:val="24"/>
        </w:rPr>
        <w:t xml:space="preserve"> L, Mareš D, </w:t>
      </w:r>
      <w:proofErr w:type="spellStart"/>
      <w:r w:rsidRPr="00D57546">
        <w:rPr>
          <w:b/>
          <w:szCs w:val="24"/>
        </w:rPr>
        <w:t>Ortikov</w:t>
      </w:r>
      <w:proofErr w:type="spellEnd"/>
      <w:r w:rsidRPr="00D57546">
        <w:rPr>
          <w:b/>
          <w:szCs w:val="24"/>
        </w:rPr>
        <w:t xml:space="preserve"> A and </w:t>
      </w:r>
      <w:proofErr w:type="spellStart"/>
      <w:r w:rsidRPr="00D57546">
        <w:rPr>
          <w:b/>
          <w:szCs w:val="24"/>
        </w:rPr>
        <w:t>Kontsevaya</w:t>
      </w:r>
      <w:proofErr w:type="spellEnd"/>
      <w:r w:rsidRPr="00D57546">
        <w:rPr>
          <w:b/>
          <w:szCs w:val="24"/>
        </w:rPr>
        <w:t xml:space="preserve"> S (2023) Environmental protection or economic growth? The effects of preferences for individual freedoms. Front. Environ. Sci. 11:1129236. </w:t>
      </w:r>
      <w:proofErr w:type="spellStart"/>
      <w:r w:rsidRPr="00D57546">
        <w:rPr>
          <w:b/>
          <w:szCs w:val="24"/>
        </w:rPr>
        <w:t>doi</w:t>
      </w:r>
      <w:proofErr w:type="spellEnd"/>
      <w:r w:rsidRPr="00D57546">
        <w:rPr>
          <w:b/>
          <w:szCs w:val="24"/>
        </w:rPr>
        <w:t>: 10.3389/fenvs.2023.1129236</w:t>
      </w:r>
    </w:p>
    <w:bookmarkEnd w:id="2"/>
    <w:p w14:paraId="2C452E12" w14:textId="76356DD9" w:rsidR="005D1808" w:rsidRPr="005D1808" w:rsidRDefault="005D1808" w:rsidP="00AB5644">
      <w:pPr>
        <w:pStyle w:val="assignment"/>
        <w:ind w:left="1440" w:firstLine="0"/>
        <w:rPr>
          <w:b/>
          <w:bCs/>
          <w:szCs w:val="24"/>
        </w:rPr>
      </w:pPr>
      <w:r w:rsidRPr="00E62470">
        <w:rPr>
          <w:szCs w:val="24"/>
        </w:rPr>
        <w:t>The relationship between economic development and environmental degradation usually follows a U</w:t>
      </w:r>
      <w:r w:rsidR="00F371B4">
        <w:rPr>
          <w:szCs w:val="24"/>
        </w:rPr>
        <w:t>-</w:t>
      </w:r>
      <w:r w:rsidRPr="00E62470">
        <w:rPr>
          <w:szCs w:val="24"/>
        </w:rPr>
        <w:t xml:space="preserve">shaped curve known as the Environmental </w:t>
      </w:r>
      <w:proofErr w:type="spellStart"/>
      <w:r w:rsidRPr="00E62470">
        <w:rPr>
          <w:szCs w:val="24"/>
        </w:rPr>
        <w:t>Kuzents</w:t>
      </w:r>
      <w:proofErr w:type="spellEnd"/>
      <w:r w:rsidRPr="00E62470">
        <w:rPr>
          <w:szCs w:val="24"/>
        </w:rPr>
        <w:t xml:space="preserve"> Curve, where environmental degradation increases with increases in economic development </w:t>
      </w:r>
      <w:proofErr w:type="spellStart"/>
      <w:r w:rsidRPr="00E62470">
        <w:rPr>
          <w:szCs w:val="24"/>
        </w:rPr>
        <w:t>upto</w:t>
      </w:r>
      <w:proofErr w:type="spellEnd"/>
      <w:r w:rsidRPr="00E62470">
        <w:rPr>
          <w:szCs w:val="24"/>
        </w:rPr>
        <w:t xml:space="preserve"> a certain point and then starts decreasing with the increase in economic growth. In this research, 57.20% of the interviewed respondents believed that – environmental conservation should be given priority even if it leads to slower economic growth and loss of jobs, whereas 46.30% of the respondents believed that economic growth should </w:t>
      </w:r>
      <w:r w:rsidRPr="005D1808">
        <w:rPr>
          <w:szCs w:val="24"/>
        </w:rPr>
        <w:t>be the top priority even if it means a certain level of environmental degradation.</w:t>
      </w:r>
    </w:p>
    <w:p w14:paraId="713C2542" w14:textId="77777777" w:rsidR="00D57546" w:rsidRDefault="00D57546" w:rsidP="00AB5644">
      <w:pPr>
        <w:pStyle w:val="assignment"/>
        <w:numPr>
          <w:ilvl w:val="0"/>
          <w:numId w:val="13"/>
        </w:numPr>
        <w:rPr>
          <w:b/>
          <w:bCs/>
          <w:szCs w:val="24"/>
        </w:rPr>
      </w:pPr>
      <w:r w:rsidRPr="00D57546">
        <w:rPr>
          <w:b/>
          <w:bCs/>
          <w:szCs w:val="24"/>
        </w:rPr>
        <w:t xml:space="preserve">Eren BM, Taspinar N, </w:t>
      </w:r>
      <w:proofErr w:type="spellStart"/>
      <w:r w:rsidRPr="00D57546">
        <w:rPr>
          <w:b/>
          <w:bCs/>
          <w:szCs w:val="24"/>
        </w:rPr>
        <w:t>Gokmenoglu</w:t>
      </w:r>
      <w:proofErr w:type="spellEnd"/>
      <w:r w:rsidRPr="00D57546">
        <w:rPr>
          <w:b/>
          <w:bCs/>
          <w:szCs w:val="24"/>
        </w:rPr>
        <w:t xml:space="preserve"> KK. The impact of financial development and economic growth on renewable energy consumption: Empirical analysis of India. Sci Total Environ. 2019 May </w:t>
      </w:r>
      <w:proofErr w:type="gramStart"/>
      <w:r w:rsidRPr="00D57546">
        <w:rPr>
          <w:b/>
          <w:bCs/>
          <w:szCs w:val="24"/>
        </w:rPr>
        <w:t>1;663:189</w:t>
      </w:r>
      <w:proofErr w:type="gramEnd"/>
      <w:r w:rsidRPr="00D57546">
        <w:rPr>
          <w:b/>
          <w:bCs/>
          <w:szCs w:val="24"/>
        </w:rPr>
        <w:t xml:space="preserve">-197. </w:t>
      </w:r>
      <w:proofErr w:type="spellStart"/>
      <w:r w:rsidRPr="00D57546">
        <w:rPr>
          <w:b/>
          <w:bCs/>
          <w:szCs w:val="24"/>
        </w:rPr>
        <w:t>doi</w:t>
      </w:r>
      <w:proofErr w:type="spellEnd"/>
      <w:r w:rsidRPr="00D57546">
        <w:rPr>
          <w:b/>
          <w:bCs/>
          <w:szCs w:val="24"/>
        </w:rPr>
        <w:t xml:space="preserve">: 10.1016/j.scitotenv.2019.01.323. </w:t>
      </w:r>
      <w:proofErr w:type="spellStart"/>
      <w:r w:rsidRPr="00D57546">
        <w:rPr>
          <w:b/>
          <w:bCs/>
          <w:szCs w:val="24"/>
        </w:rPr>
        <w:t>Epub</w:t>
      </w:r>
      <w:proofErr w:type="spellEnd"/>
      <w:r w:rsidRPr="00D57546">
        <w:rPr>
          <w:b/>
          <w:bCs/>
          <w:szCs w:val="24"/>
        </w:rPr>
        <w:t xml:space="preserve"> 2019 Jan 26. PMID: 30711585.</w:t>
      </w:r>
    </w:p>
    <w:p w14:paraId="64E1BFA4" w14:textId="50308A72" w:rsidR="005D1808" w:rsidRDefault="005D1808" w:rsidP="00AB5644">
      <w:pPr>
        <w:pStyle w:val="assignment"/>
        <w:ind w:left="1440" w:firstLine="0"/>
      </w:pPr>
      <w:r>
        <w:t>Renewable energy consumption in the long run leads to increased economic growth and financial development. There is also an increase a mutual cause-and-effect relationship between renewable energy consumption and economic growth, meaning that as there is an increase in the economic growth, there would be more investment in the renewable energy sector for consumption, which would later lead to more renewable energy consumption.</w:t>
      </w:r>
    </w:p>
    <w:p w14:paraId="2B01325F" w14:textId="77777777" w:rsidR="00D57546" w:rsidRDefault="00D57546" w:rsidP="00AB5644">
      <w:pPr>
        <w:pStyle w:val="assignment"/>
        <w:numPr>
          <w:ilvl w:val="0"/>
          <w:numId w:val="13"/>
        </w:numPr>
        <w:rPr>
          <w:b/>
        </w:rPr>
      </w:pPr>
      <w:r w:rsidRPr="00D57546">
        <w:rPr>
          <w:b/>
        </w:rPr>
        <w:t xml:space="preserve">Ramakrishnan, Ramanathan &amp; Black, Andrew &amp; Nath, </w:t>
      </w:r>
      <w:proofErr w:type="spellStart"/>
      <w:r w:rsidRPr="00D57546">
        <w:rPr>
          <w:b/>
        </w:rPr>
        <w:t>Prithwiraj</w:t>
      </w:r>
      <w:proofErr w:type="spellEnd"/>
      <w:r w:rsidRPr="00D57546">
        <w:rPr>
          <w:b/>
        </w:rPr>
        <w:t xml:space="preserve"> &amp; </w:t>
      </w:r>
      <w:proofErr w:type="spellStart"/>
      <w:r w:rsidRPr="00D57546">
        <w:rPr>
          <w:b/>
        </w:rPr>
        <w:t>Muyldermans</w:t>
      </w:r>
      <w:proofErr w:type="spellEnd"/>
      <w:r w:rsidRPr="00D57546">
        <w:rPr>
          <w:b/>
        </w:rPr>
        <w:t xml:space="preserve">, Luc. (2010). Impact of environmental regulations on innovation and performance in the UK industrial sector. Management Decision. 48. 1493-1513. 10.1108/00251741011090298. </w:t>
      </w:r>
    </w:p>
    <w:p w14:paraId="6B5B2E89" w14:textId="0EB403C4" w:rsidR="005D1808" w:rsidRDefault="005D1808" w:rsidP="00AB5644">
      <w:pPr>
        <w:pStyle w:val="assignment"/>
        <w:ind w:left="1440" w:firstLine="0"/>
      </w:pPr>
      <w:r>
        <w:t>Strict</w:t>
      </w:r>
      <w:r w:rsidRPr="00F975CA">
        <w:t xml:space="preserve"> environmental regulations might impose additional costs and constraints on industries, potentially </w:t>
      </w:r>
      <w:r>
        <w:t>decreasing</w:t>
      </w:r>
      <w:r w:rsidRPr="00F975CA">
        <w:t xml:space="preserve"> their ability to innovate</w:t>
      </w:r>
      <w:r>
        <w:t xml:space="preserve"> and grow. In the short run, Strict environmental regulations can negatively impact economic performance in a country.</w:t>
      </w:r>
    </w:p>
    <w:p w14:paraId="33ADA700" w14:textId="77777777" w:rsidR="00AB5644" w:rsidRDefault="00AB5644" w:rsidP="00AB5644">
      <w:pPr>
        <w:pStyle w:val="assignment"/>
        <w:numPr>
          <w:ilvl w:val="0"/>
          <w:numId w:val="13"/>
        </w:numPr>
        <w:rPr>
          <w:b/>
        </w:rPr>
      </w:pPr>
      <w:r w:rsidRPr="00AB5644">
        <w:rPr>
          <w:b/>
        </w:rPr>
        <w:t xml:space="preserve">Porter, M.E. &amp; Linde, </w:t>
      </w:r>
      <w:proofErr w:type="gramStart"/>
      <w:r w:rsidRPr="00AB5644">
        <w:rPr>
          <w:b/>
        </w:rPr>
        <w:t>C..</w:t>
      </w:r>
      <w:proofErr w:type="gramEnd"/>
      <w:r w:rsidRPr="00AB5644">
        <w:rPr>
          <w:b/>
        </w:rPr>
        <w:t xml:space="preserve"> (1995). Green and competitive: ending the </w:t>
      </w:r>
      <w:proofErr w:type="spellStart"/>
      <w:r w:rsidRPr="00AB5644">
        <w:rPr>
          <w:b/>
        </w:rPr>
        <w:t>statemate</w:t>
      </w:r>
      <w:proofErr w:type="spellEnd"/>
      <w:r w:rsidRPr="00AB5644">
        <w:rPr>
          <w:b/>
        </w:rPr>
        <w:t xml:space="preserve">. Harvard Business Review. 73. </w:t>
      </w:r>
    </w:p>
    <w:p w14:paraId="5E718EDF" w14:textId="0CF52589" w:rsidR="005D1808" w:rsidRDefault="005D1808" w:rsidP="00AB5644">
      <w:pPr>
        <w:pStyle w:val="assignment"/>
        <w:ind w:left="1440" w:firstLine="0"/>
      </w:pPr>
      <w:r>
        <w:t xml:space="preserve">There is a positive relationship between environmental regulations, competitive advantages and new innovations. The need to meet the environmental regulation standards may lead the </w:t>
      </w:r>
      <w:r>
        <w:lastRenderedPageBreak/>
        <w:t>firms to innovate, leading to the development of better technology, products or processes that are more effective, and they may also create competitive advantages.</w:t>
      </w:r>
    </w:p>
    <w:p w14:paraId="220665F9" w14:textId="77777777" w:rsidR="00AB5644" w:rsidRDefault="00AB5644" w:rsidP="00AB5644">
      <w:pPr>
        <w:pStyle w:val="assignment"/>
        <w:numPr>
          <w:ilvl w:val="0"/>
          <w:numId w:val="13"/>
        </w:numPr>
        <w:rPr>
          <w:b/>
        </w:rPr>
      </w:pPr>
      <w:proofErr w:type="spellStart"/>
      <w:r w:rsidRPr="00AB5644">
        <w:rPr>
          <w:b/>
        </w:rPr>
        <w:t>Dechezleprêtre</w:t>
      </w:r>
      <w:proofErr w:type="spellEnd"/>
      <w:r w:rsidRPr="00AB5644">
        <w:rPr>
          <w:b/>
        </w:rPr>
        <w:t xml:space="preserve">, Antoine &amp; Nachtigall, Daniel &amp; </w:t>
      </w:r>
      <w:proofErr w:type="spellStart"/>
      <w:r w:rsidRPr="00AB5644">
        <w:rPr>
          <w:b/>
        </w:rPr>
        <w:t>Venmans</w:t>
      </w:r>
      <w:proofErr w:type="spellEnd"/>
      <w:r w:rsidRPr="00AB5644">
        <w:rPr>
          <w:b/>
        </w:rPr>
        <w:t>, Frank, 2023. "The joint impact of the European Union emissions trading system on carbon emissions and economic performance," Journal of Environmental Economics and Management, Elsevier, vol. 118(C).</w:t>
      </w:r>
    </w:p>
    <w:p w14:paraId="62A319DC" w14:textId="4E6973DA" w:rsidR="00AB5644" w:rsidRDefault="005D1808" w:rsidP="00AB5644">
      <w:pPr>
        <w:pStyle w:val="assignment"/>
        <w:ind w:left="1440" w:firstLine="0"/>
      </w:pPr>
      <w:r>
        <w:t>The European Union</w:t>
      </w:r>
      <w:r w:rsidR="00F371B4">
        <w:t>’</w:t>
      </w:r>
      <w:r>
        <w:t xml:space="preserve">s Emissions trading system had no significant impact on the </w:t>
      </w:r>
      <w:r w:rsidRPr="003323A8">
        <w:t>profits and employment levels of regulated firms</w:t>
      </w:r>
      <w:r>
        <w:t xml:space="preserve"> and rather increases their </w:t>
      </w:r>
      <w:r w:rsidRPr="005217BA">
        <w:t>profits and employment levels</w:t>
      </w:r>
      <w:r>
        <w:t xml:space="preserve"> as firms actually found </w:t>
      </w:r>
      <w:r w:rsidRPr="006C3C24">
        <w:t xml:space="preserve">opportunities for </w:t>
      </w:r>
      <w:r>
        <w:t>generating more</w:t>
      </w:r>
      <w:r w:rsidRPr="006C3C24">
        <w:t xml:space="preserve"> </w:t>
      </w:r>
      <w:r>
        <w:t>revenue</w:t>
      </w:r>
      <w:r w:rsidRPr="006C3C24">
        <w:t xml:space="preserve"> and investing in fixed assets to </w:t>
      </w:r>
      <w:r>
        <w:t>meet</w:t>
      </w:r>
      <w:r w:rsidRPr="006C3C24">
        <w:t xml:space="preserve"> with emission reduction requirements.</w:t>
      </w:r>
    </w:p>
    <w:p w14:paraId="438C8F4E" w14:textId="77777777" w:rsidR="00AB5644" w:rsidRDefault="00AB5644" w:rsidP="00AB5644">
      <w:pPr>
        <w:pStyle w:val="assignment"/>
        <w:numPr>
          <w:ilvl w:val="0"/>
          <w:numId w:val="13"/>
        </w:numPr>
        <w:rPr>
          <w:b/>
        </w:rPr>
      </w:pPr>
      <w:r w:rsidRPr="00AB5644">
        <w:rPr>
          <w:b/>
        </w:rPr>
        <w:t>Rafael Alvarado &amp; Elisa Toledo, 2017. "Environmental degradation and economic growth: evidence for a developing country," Environment, Development and Sustainability: A Multidisciplinary Approach to the Theory and Practice of Sustainable Development, Springer, vol. 19(4), pages 1205-1218, August.</w:t>
      </w:r>
    </w:p>
    <w:p w14:paraId="3D097CD4" w14:textId="785A8426" w:rsidR="005D1808" w:rsidRDefault="005D1808" w:rsidP="00AB5644">
      <w:pPr>
        <w:pStyle w:val="assignment"/>
        <w:ind w:left="1080" w:firstLine="0"/>
      </w:pPr>
      <w:r>
        <w:t xml:space="preserve">This article, for a developing country, </w:t>
      </w:r>
      <w:r w:rsidRPr="00DA05A3">
        <w:t xml:space="preserve">indicates </w:t>
      </w:r>
      <w:r>
        <w:t xml:space="preserve">that there is </w:t>
      </w:r>
      <w:r w:rsidRPr="00DA05A3">
        <w:t>an inverse relationship between real GDP and vegetal cover. This suggests that as real GDP increases, there is a decrease in vegetal cover.</w:t>
      </w:r>
      <w:r>
        <w:t xml:space="preserve"> There is also </w:t>
      </w:r>
      <w:r w:rsidRPr="00E55C5A">
        <w:t>short-term equilibrium among the first differences of vegetal cover, real GDP, and the urbanization rate.</w:t>
      </w:r>
      <w:r>
        <w:t xml:space="preserve"> An absence of the granger </w:t>
      </w:r>
      <w:proofErr w:type="spellStart"/>
      <w:r>
        <w:t>casuality</w:t>
      </w:r>
      <w:proofErr w:type="spellEnd"/>
      <w:r>
        <w:t xml:space="preserve"> is seen between these three variables </w:t>
      </w:r>
      <w:r w:rsidR="00C42AA4">
        <w:t>t</w:t>
      </w:r>
      <w:r>
        <w:t xml:space="preserve">hat is, </w:t>
      </w:r>
      <w:r w:rsidRPr="00963ABE">
        <w:t xml:space="preserve">changes in </w:t>
      </w:r>
      <w:r>
        <w:t xml:space="preserve">one </w:t>
      </w:r>
      <w:r w:rsidRPr="00963ABE">
        <w:t xml:space="preserve">variable do not provide useful information for forecasting changes in </w:t>
      </w:r>
      <w:r>
        <w:t>another</w:t>
      </w:r>
      <w:r w:rsidRPr="00963ABE">
        <w:t xml:space="preserve"> variable.</w:t>
      </w:r>
    </w:p>
    <w:p w14:paraId="3148668E" w14:textId="6C56D85A" w:rsidR="00AB5644" w:rsidRDefault="00AB5644" w:rsidP="00AB5644">
      <w:pPr>
        <w:pStyle w:val="assignment"/>
        <w:numPr>
          <w:ilvl w:val="0"/>
          <w:numId w:val="13"/>
        </w:numPr>
        <w:rPr>
          <w:b/>
        </w:rPr>
      </w:pPr>
      <w:r w:rsidRPr="00AB5644">
        <w:rPr>
          <w:b/>
        </w:rPr>
        <w:t xml:space="preserve">Gene M. Grossman, Alan B. Krueger, Economic Growth and the Environment, The Quarterly Journal of Economics, Volume 110, Issue 2, May 1995, Pages 353–377, </w:t>
      </w:r>
      <w:hyperlink r:id="rId9" w:history="1">
        <w:r w:rsidRPr="00A436C2">
          <w:rPr>
            <w:rStyle w:val="Hyperlink"/>
            <w:b/>
            <w:color w:val="auto"/>
            <w:u w:val="none"/>
          </w:rPr>
          <w:t>https://doi.org/10.2307/2118443</w:t>
        </w:r>
      </w:hyperlink>
    </w:p>
    <w:p w14:paraId="77698250" w14:textId="260EF06D" w:rsidR="00E87078" w:rsidRDefault="005D1808" w:rsidP="00AB5644">
      <w:pPr>
        <w:pStyle w:val="assignment"/>
        <w:ind w:left="1080" w:firstLine="0"/>
      </w:pPr>
      <w:r>
        <w:t>After a certain level of economic growth, reaching a certain level of prosperity, the citizens demand that more attention should be paid to the noneconomic aspects of living. This leads to a rise in environmental quality. Therefore, after a certain level, Environmental degradation starts decreasing with economic growth.</w:t>
      </w:r>
    </w:p>
    <w:p w14:paraId="37F83719" w14:textId="77777777" w:rsidR="00E87078" w:rsidRDefault="00E87078" w:rsidP="00AB5644">
      <w:pPr>
        <w:pStyle w:val="assignment"/>
        <w:ind w:left="1080" w:firstLine="0"/>
      </w:pPr>
    </w:p>
    <w:p w14:paraId="30D91197" w14:textId="77777777" w:rsidR="00AB5644" w:rsidRDefault="00AB5644" w:rsidP="00AB5644">
      <w:pPr>
        <w:pStyle w:val="assignment"/>
        <w:numPr>
          <w:ilvl w:val="0"/>
          <w:numId w:val="13"/>
        </w:numPr>
        <w:rPr>
          <w:b/>
        </w:rPr>
      </w:pPr>
      <w:r w:rsidRPr="00AB5644">
        <w:rPr>
          <w:b/>
        </w:rPr>
        <w:t xml:space="preserve">Sarkodie SA, </w:t>
      </w:r>
      <w:proofErr w:type="spellStart"/>
      <w:r w:rsidRPr="00AB5644">
        <w:rPr>
          <w:b/>
        </w:rPr>
        <w:t>Strezov</w:t>
      </w:r>
      <w:proofErr w:type="spellEnd"/>
      <w:r w:rsidRPr="00AB5644">
        <w:rPr>
          <w:b/>
        </w:rPr>
        <w:t xml:space="preserve"> V. A review on Environmental Kuznets Curve hypothesis using bibliometric and meta-analysis. Sci Total Environ. 2019 Feb </w:t>
      </w:r>
      <w:proofErr w:type="gramStart"/>
      <w:r w:rsidRPr="00AB5644">
        <w:rPr>
          <w:b/>
        </w:rPr>
        <w:t>1;649:128</w:t>
      </w:r>
      <w:proofErr w:type="gramEnd"/>
      <w:r w:rsidRPr="00AB5644">
        <w:rPr>
          <w:b/>
        </w:rPr>
        <w:t xml:space="preserve">-145. </w:t>
      </w:r>
      <w:proofErr w:type="spellStart"/>
      <w:r w:rsidRPr="00AB5644">
        <w:rPr>
          <w:b/>
        </w:rPr>
        <w:t>doi</w:t>
      </w:r>
      <w:proofErr w:type="spellEnd"/>
      <w:r w:rsidRPr="00AB5644">
        <w:rPr>
          <w:b/>
        </w:rPr>
        <w:t xml:space="preserve">: 10.1016/j.scitotenv.2018.08.276. </w:t>
      </w:r>
      <w:proofErr w:type="spellStart"/>
      <w:r w:rsidRPr="00AB5644">
        <w:rPr>
          <w:b/>
        </w:rPr>
        <w:t>Epub</w:t>
      </w:r>
      <w:proofErr w:type="spellEnd"/>
      <w:r w:rsidRPr="00AB5644">
        <w:rPr>
          <w:b/>
        </w:rPr>
        <w:t xml:space="preserve"> 2018 Aug 23. PMID: 30172133.</w:t>
      </w:r>
    </w:p>
    <w:p w14:paraId="1A7B31CC" w14:textId="4AAB834E" w:rsidR="005D1808" w:rsidRPr="000C23B0" w:rsidRDefault="005D1808" w:rsidP="005D1808">
      <w:pPr>
        <w:pStyle w:val="assignment"/>
        <w:ind w:left="720" w:firstLine="0"/>
      </w:pPr>
      <w:r>
        <w:t>A</w:t>
      </w:r>
      <w:r w:rsidRPr="00E425BD">
        <w:t>s a country or region experiences economic development, the relationship between economic activity and energy consumption becomes less intense, and there is an improvement in the efficiency with which energy is used.</w:t>
      </w:r>
    </w:p>
    <w:p w14:paraId="66D1B37A" w14:textId="25A9469F" w:rsidR="005D1808" w:rsidRDefault="005D1808" w:rsidP="005D1808">
      <w:pPr>
        <w:pStyle w:val="assignment"/>
        <w:ind w:left="0" w:firstLine="0"/>
        <w:jc w:val="center"/>
        <w:rPr>
          <w:b/>
          <w:bCs/>
          <w:sz w:val="28"/>
          <w:szCs w:val="24"/>
          <w:u w:val="single"/>
        </w:rPr>
      </w:pPr>
      <w:r w:rsidRPr="005D1808">
        <w:rPr>
          <w:b/>
          <w:bCs/>
          <w:sz w:val="28"/>
          <w:szCs w:val="24"/>
          <w:u w:val="single"/>
        </w:rPr>
        <w:lastRenderedPageBreak/>
        <w:t>RESEARCH QUESTIONS</w:t>
      </w:r>
    </w:p>
    <w:p w14:paraId="4F276F9A" w14:textId="77777777" w:rsidR="0041592F" w:rsidRPr="005D1808" w:rsidRDefault="0041592F" w:rsidP="005D1808">
      <w:pPr>
        <w:pStyle w:val="assignment"/>
        <w:ind w:left="0" w:firstLine="0"/>
        <w:jc w:val="center"/>
        <w:rPr>
          <w:b/>
          <w:bCs/>
          <w:sz w:val="28"/>
          <w:szCs w:val="24"/>
          <w:u w:val="single"/>
        </w:rPr>
      </w:pPr>
    </w:p>
    <w:p w14:paraId="756B6F49" w14:textId="4F9F1C56" w:rsidR="005A1F54" w:rsidRDefault="00D53C09" w:rsidP="005A1F54">
      <w:pPr>
        <w:pStyle w:val="assignment"/>
        <w:numPr>
          <w:ilvl w:val="0"/>
          <w:numId w:val="7"/>
        </w:numPr>
      </w:pPr>
      <w:r>
        <w:t xml:space="preserve">Does an increase in </w:t>
      </w:r>
      <w:r w:rsidR="00B24DF5">
        <w:t>the city population and number of tou</w:t>
      </w:r>
      <w:r w:rsidR="00EE280C">
        <w:t xml:space="preserve">rists </w:t>
      </w:r>
      <w:r w:rsidR="004641C9">
        <w:t xml:space="preserve">affect </w:t>
      </w:r>
      <w:r w:rsidR="004B26A2">
        <w:t xml:space="preserve">the environmental quality of </w:t>
      </w:r>
      <w:r w:rsidR="009C4BCD">
        <w:t>D</w:t>
      </w:r>
      <w:r w:rsidR="004B26A2">
        <w:t>ehradun</w:t>
      </w:r>
      <w:r w:rsidR="005A1F54" w:rsidRPr="002A4633">
        <w:t>?</w:t>
      </w:r>
    </w:p>
    <w:p w14:paraId="72045BDD" w14:textId="2FDC70BE" w:rsidR="00775DB6" w:rsidRDefault="00775DB6" w:rsidP="005A1F54">
      <w:pPr>
        <w:pStyle w:val="assignment"/>
        <w:numPr>
          <w:ilvl w:val="0"/>
          <w:numId w:val="7"/>
        </w:numPr>
      </w:pPr>
      <w:r>
        <w:t xml:space="preserve">Is tourism </w:t>
      </w:r>
      <w:r w:rsidR="004F7526">
        <w:t>an essential element of Dehradun’s economic profile</w:t>
      </w:r>
      <w:r w:rsidR="00D0666B">
        <w:t>? Does it contribute to the city’s economic welfare</w:t>
      </w:r>
      <w:r w:rsidR="00F6598F">
        <w:t>?</w:t>
      </w:r>
    </w:p>
    <w:p w14:paraId="46548D20" w14:textId="39C6B135" w:rsidR="00027CB9" w:rsidRDefault="00027CB9" w:rsidP="00027CB9">
      <w:pPr>
        <w:pStyle w:val="assignment"/>
        <w:numPr>
          <w:ilvl w:val="0"/>
          <w:numId w:val="7"/>
        </w:numPr>
      </w:pPr>
      <w:r>
        <w:t xml:space="preserve">How </w:t>
      </w:r>
      <w:r w:rsidR="00E667A9">
        <w:t>is</w:t>
      </w:r>
      <w:r>
        <w:t xml:space="preserve"> </w:t>
      </w:r>
      <w:r w:rsidR="00181E77">
        <w:t>de</w:t>
      </w:r>
      <w:r>
        <w:t>forestation or reduction in green space coverage</w:t>
      </w:r>
      <w:r w:rsidR="00E667A9">
        <w:t>,</w:t>
      </w:r>
      <w:r w:rsidR="009B4DB3">
        <w:t xml:space="preserve"> </w:t>
      </w:r>
      <w:r>
        <w:t>and decrease in air quality</w:t>
      </w:r>
      <w:r w:rsidR="00AB1BAD">
        <w:t xml:space="preserve"> </w:t>
      </w:r>
      <w:r>
        <w:t>and biodiversity</w:t>
      </w:r>
      <w:r w:rsidR="00AB1BAD">
        <w:t>, as a result of</w:t>
      </w:r>
      <w:r w:rsidR="009B4DB3">
        <w:t xml:space="preserve"> increasing urbanization and</w:t>
      </w:r>
      <w:r w:rsidR="00AB1BAD">
        <w:t xml:space="preserve"> infrastructural growth</w:t>
      </w:r>
      <w:r>
        <w:t xml:space="preserve"> affect</w:t>
      </w:r>
      <w:r w:rsidR="00085667">
        <w:t>ing</w:t>
      </w:r>
      <w:r>
        <w:t xml:space="preserve"> tourism?</w:t>
      </w:r>
      <w:r w:rsidR="00AC3BEF">
        <w:t xml:space="preserve"> </w:t>
      </w:r>
    </w:p>
    <w:p w14:paraId="2AA8BB39" w14:textId="5240F8E4" w:rsidR="00F44590" w:rsidRDefault="005A49CD" w:rsidP="00027CB9">
      <w:pPr>
        <w:pStyle w:val="assignment"/>
        <w:numPr>
          <w:ilvl w:val="0"/>
          <w:numId w:val="7"/>
        </w:numPr>
      </w:pPr>
      <w:r>
        <w:t>If necessary, h</w:t>
      </w:r>
      <w:r w:rsidR="00344CB2">
        <w:t>ow to optimize the tourist sector while still ensu</w:t>
      </w:r>
      <w:r w:rsidR="00320F06">
        <w:t>ring infrastructural and economic development?</w:t>
      </w:r>
    </w:p>
    <w:p w14:paraId="2461F38C" w14:textId="0BB02549" w:rsidR="00814B10" w:rsidRDefault="00814B10" w:rsidP="002A4633">
      <w:pPr>
        <w:pStyle w:val="assignment"/>
        <w:numPr>
          <w:ilvl w:val="0"/>
          <w:numId w:val="7"/>
        </w:numPr>
      </w:pPr>
      <w:bookmarkStart w:id="3" w:name="_Hlk164850005"/>
      <w:r>
        <w:t xml:space="preserve">What would be a better choice </w:t>
      </w:r>
      <w:r w:rsidR="00DA31E0">
        <w:t xml:space="preserve">for the district of Dehradun, to </w:t>
      </w:r>
      <w:r w:rsidR="006614EA">
        <w:t xml:space="preserve">introduce </w:t>
      </w:r>
      <w:r w:rsidR="005A5636">
        <w:t>strict</w:t>
      </w:r>
      <w:r w:rsidR="006614EA">
        <w:t>er</w:t>
      </w:r>
      <w:r w:rsidR="005A5636">
        <w:t xml:space="preserve"> </w:t>
      </w:r>
      <w:r w:rsidR="0092514C">
        <w:t>forest protection laws</w:t>
      </w:r>
      <w:r w:rsidR="006614EA">
        <w:t xml:space="preserve"> to prevent further </w:t>
      </w:r>
      <w:r w:rsidR="00061EFD">
        <w:t xml:space="preserve">environmental degradation </w:t>
      </w:r>
      <w:r w:rsidR="0092514C">
        <w:t xml:space="preserve">or </w:t>
      </w:r>
      <w:r w:rsidR="00A07D4F">
        <w:t>focus its resources on infrastructural development at the cost of environmental degradation</w:t>
      </w:r>
      <w:r w:rsidR="00AF0608">
        <w:t>?</w:t>
      </w:r>
    </w:p>
    <w:bookmarkEnd w:id="3"/>
    <w:p w14:paraId="4C25D513" w14:textId="77777777" w:rsidR="003B70CD" w:rsidRDefault="003B70CD" w:rsidP="00F83615">
      <w:pPr>
        <w:pStyle w:val="assignment"/>
        <w:ind w:left="720" w:firstLine="0"/>
      </w:pPr>
    </w:p>
    <w:p w14:paraId="30CFD250" w14:textId="77777777" w:rsidR="005D1808" w:rsidRDefault="005D1808" w:rsidP="005D1808">
      <w:pPr>
        <w:pStyle w:val="assignment"/>
      </w:pPr>
    </w:p>
    <w:p w14:paraId="2FC41630" w14:textId="77777777" w:rsidR="005D1808" w:rsidRDefault="005D1808" w:rsidP="005D1808">
      <w:pPr>
        <w:pStyle w:val="assignment"/>
      </w:pPr>
    </w:p>
    <w:p w14:paraId="10940216" w14:textId="77777777" w:rsidR="005D1808" w:rsidRDefault="005D1808" w:rsidP="005D1808">
      <w:pPr>
        <w:pStyle w:val="assignment"/>
      </w:pPr>
    </w:p>
    <w:p w14:paraId="1920C6E2" w14:textId="77777777" w:rsidR="005D1808" w:rsidRDefault="005D1808" w:rsidP="005D1808">
      <w:pPr>
        <w:pStyle w:val="assignment"/>
      </w:pPr>
    </w:p>
    <w:p w14:paraId="197A8B1E" w14:textId="77777777" w:rsidR="005D1808" w:rsidRDefault="005D1808" w:rsidP="005D1808">
      <w:pPr>
        <w:pStyle w:val="assignment"/>
      </w:pPr>
    </w:p>
    <w:p w14:paraId="0D37CE86" w14:textId="77777777" w:rsidR="005D1808" w:rsidRDefault="005D1808" w:rsidP="005D1808">
      <w:pPr>
        <w:pStyle w:val="assignment"/>
      </w:pPr>
    </w:p>
    <w:p w14:paraId="30FAAF3E" w14:textId="77777777" w:rsidR="005D1808" w:rsidRDefault="005D1808" w:rsidP="005D1808">
      <w:pPr>
        <w:pStyle w:val="assignment"/>
      </w:pPr>
    </w:p>
    <w:p w14:paraId="2AD24BC5" w14:textId="77777777" w:rsidR="005D1808" w:rsidRDefault="005D1808" w:rsidP="005D1808">
      <w:pPr>
        <w:pStyle w:val="assignment"/>
      </w:pPr>
    </w:p>
    <w:p w14:paraId="0A66F59A" w14:textId="77777777" w:rsidR="0041592F" w:rsidRDefault="0041592F" w:rsidP="005D1808">
      <w:pPr>
        <w:pStyle w:val="assignment"/>
      </w:pPr>
    </w:p>
    <w:p w14:paraId="1717247A" w14:textId="77777777" w:rsidR="005D1808" w:rsidRDefault="005D1808" w:rsidP="005D1808">
      <w:pPr>
        <w:pStyle w:val="assignment"/>
      </w:pPr>
    </w:p>
    <w:p w14:paraId="35E0A2A8" w14:textId="77777777" w:rsidR="00361EE1" w:rsidRDefault="00361EE1" w:rsidP="005D1808">
      <w:pPr>
        <w:pStyle w:val="assignment"/>
        <w:jc w:val="center"/>
        <w:rPr>
          <w:b/>
          <w:sz w:val="28"/>
          <w:szCs w:val="24"/>
          <w:u w:val="single"/>
        </w:rPr>
      </w:pPr>
    </w:p>
    <w:p w14:paraId="5301C3DC" w14:textId="77777777" w:rsidR="00085667" w:rsidRDefault="00085667" w:rsidP="005D1808">
      <w:pPr>
        <w:pStyle w:val="assignment"/>
        <w:jc w:val="center"/>
        <w:rPr>
          <w:b/>
          <w:sz w:val="28"/>
          <w:szCs w:val="24"/>
          <w:u w:val="single"/>
        </w:rPr>
      </w:pPr>
    </w:p>
    <w:p w14:paraId="3689A0EF" w14:textId="77777777" w:rsidR="00085667" w:rsidRDefault="00085667" w:rsidP="005D1808">
      <w:pPr>
        <w:pStyle w:val="assignment"/>
        <w:jc w:val="center"/>
        <w:rPr>
          <w:b/>
          <w:sz w:val="28"/>
          <w:szCs w:val="24"/>
          <w:u w:val="single"/>
        </w:rPr>
      </w:pPr>
    </w:p>
    <w:p w14:paraId="7FE5E875" w14:textId="77777777" w:rsidR="00085667" w:rsidRDefault="00085667" w:rsidP="005D1808">
      <w:pPr>
        <w:pStyle w:val="assignment"/>
        <w:jc w:val="center"/>
        <w:rPr>
          <w:b/>
          <w:sz w:val="28"/>
          <w:szCs w:val="24"/>
          <w:u w:val="single"/>
        </w:rPr>
      </w:pPr>
    </w:p>
    <w:p w14:paraId="4CDBAC37" w14:textId="70573CEF" w:rsidR="005F5F89" w:rsidRDefault="005F5F89" w:rsidP="005D1808">
      <w:pPr>
        <w:pStyle w:val="assignment"/>
        <w:jc w:val="center"/>
        <w:rPr>
          <w:b/>
          <w:sz w:val="28"/>
          <w:szCs w:val="24"/>
          <w:u w:val="single"/>
        </w:rPr>
      </w:pPr>
    </w:p>
    <w:p w14:paraId="0D1D93A3" w14:textId="0FBD60AF" w:rsidR="005D1808" w:rsidRDefault="005D1808" w:rsidP="005D1808">
      <w:pPr>
        <w:pStyle w:val="assignment"/>
        <w:jc w:val="center"/>
        <w:rPr>
          <w:b/>
          <w:sz w:val="28"/>
          <w:szCs w:val="24"/>
          <w:u w:val="single"/>
        </w:rPr>
      </w:pPr>
      <w:r w:rsidRPr="005D1808">
        <w:rPr>
          <w:b/>
          <w:sz w:val="28"/>
          <w:szCs w:val="24"/>
          <w:u w:val="single"/>
        </w:rPr>
        <w:t>RESEARCH OBJECTIVES</w:t>
      </w:r>
    </w:p>
    <w:p w14:paraId="1BBEB807" w14:textId="77777777" w:rsidR="00421C97" w:rsidRDefault="00421C97" w:rsidP="005D1808">
      <w:pPr>
        <w:pStyle w:val="assignment"/>
        <w:jc w:val="center"/>
        <w:rPr>
          <w:b/>
          <w:sz w:val="28"/>
          <w:szCs w:val="24"/>
          <w:u w:val="single"/>
        </w:rPr>
      </w:pPr>
    </w:p>
    <w:p w14:paraId="6D3DE4F6" w14:textId="4B112F02" w:rsidR="005A1F54" w:rsidRDefault="005A1F54" w:rsidP="005A1F54">
      <w:pPr>
        <w:pStyle w:val="assignment"/>
        <w:numPr>
          <w:ilvl w:val="0"/>
          <w:numId w:val="8"/>
        </w:numPr>
        <w:rPr>
          <w:bCs/>
        </w:rPr>
      </w:pPr>
      <w:r w:rsidRPr="00141099">
        <w:rPr>
          <w:bCs/>
        </w:rPr>
        <w:t>Measure changes in air and water quality</w:t>
      </w:r>
      <w:r>
        <w:rPr>
          <w:bCs/>
        </w:rPr>
        <w:t xml:space="preserve">, </w:t>
      </w:r>
      <w:r w:rsidRPr="00141099">
        <w:rPr>
          <w:bCs/>
        </w:rPr>
        <w:t>green space coverage and biodiversity</w:t>
      </w:r>
      <w:r w:rsidR="00FB3511">
        <w:rPr>
          <w:bCs/>
        </w:rPr>
        <w:t xml:space="preserve">, with regards to an increase in population and </w:t>
      </w:r>
      <w:r w:rsidR="00D014E3">
        <w:rPr>
          <w:bCs/>
        </w:rPr>
        <w:t>number of tourists</w:t>
      </w:r>
      <w:r w:rsidRPr="00141099">
        <w:rPr>
          <w:bCs/>
        </w:rPr>
        <w:t>.</w:t>
      </w:r>
    </w:p>
    <w:p w14:paraId="7C5D5E42" w14:textId="77C23E74" w:rsidR="00F6598F" w:rsidRDefault="00F6598F" w:rsidP="005A1F54">
      <w:pPr>
        <w:pStyle w:val="assignment"/>
        <w:numPr>
          <w:ilvl w:val="0"/>
          <w:numId w:val="8"/>
        </w:numPr>
        <w:rPr>
          <w:bCs/>
        </w:rPr>
      </w:pPr>
      <w:r>
        <w:rPr>
          <w:bCs/>
        </w:rPr>
        <w:t>To measure the impact of tourism of Dehradun’s economic growth.</w:t>
      </w:r>
    </w:p>
    <w:p w14:paraId="69F312BD" w14:textId="509D748E" w:rsidR="002F79F4" w:rsidRDefault="00157A0F" w:rsidP="00DC6787">
      <w:pPr>
        <w:pStyle w:val="assignment"/>
        <w:numPr>
          <w:ilvl w:val="0"/>
          <w:numId w:val="8"/>
        </w:numPr>
        <w:rPr>
          <w:bCs/>
        </w:rPr>
      </w:pPr>
      <w:r>
        <w:rPr>
          <w:bCs/>
        </w:rPr>
        <w:t>Q</w:t>
      </w:r>
      <w:r w:rsidRPr="00157A0F">
        <w:rPr>
          <w:bCs/>
        </w:rPr>
        <w:t xml:space="preserve">uantify the potential </w:t>
      </w:r>
      <w:r w:rsidR="005A49CD">
        <w:rPr>
          <w:bCs/>
        </w:rPr>
        <w:t>i</w:t>
      </w:r>
      <w:r w:rsidRPr="00157A0F">
        <w:rPr>
          <w:bCs/>
        </w:rPr>
        <w:t xml:space="preserve">mpact of afforestation or a reduction in green space coverage on air quality and biodiversity, and subsequently evaluate the </w:t>
      </w:r>
      <w:r w:rsidR="00C16B4E">
        <w:rPr>
          <w:bCs/>
        </w:rPr>
        <w:t>effects</w:t>
      </w:r>
      <w:r w:rsidR="009D2E6B">
        <w:rPr>
          <w:bCs/>
        </w:rPr>
        <w:t xml:space="preserve"> </w:t>
      </w:r>
      <w:r w:rsidR="00C16B4E">
        <w:rPr>
          <w:bCs/>
        </w:rPr>
        <w:t>(if any)</w:t>
      </w:r>
      <w:r w:rsidRPr="00157A0F">
        <w:rPr>
          <w:bCs/>
        </w:rPr>
        <w:t xml:space="preserve"> of these environmental changes on tourism in Dehradun,</w:t>
      </w:r>
    </w:p>
    <w:p w14:paraId="192001E7" w14:textId="7A9B8E65" w:rsidR="00D63CB4" w:rsidRPr="00A978C7" w:rsidRDefault="002F79F4" w:rsidP="00A978C7">
      <w:pPr>
        <w:pStyle w:val="assignment"/>
        <w:numPr>
          <w:ilvl w:val="0"/>
          <w:numId w:val="8"/>
        </w:numPr>
        <w:rPr>
          <w:bCs/>
        </w:rPr>
      </w:pPr>
      <w:r w:rsidRPr="002F79F4">
        <w:rPr>
          <w:bCs/>
        </w:rPr>
        <w:t>Analy</w:t>
      </w:r>
      <w:r>
        <w:rPr>
          <w:bCs/>
        </w:rPr>
        <w:t>s</w:t>
      </w:r>
      <w:r w:rsidRPr="002F79F4">
        <w:rPr>
          <w:bCs/>
        </w:rPr>
        <w:t>e tourism-related economic indicators, such as revenue generation and employment.</w:t>
      </w:r>
      <w:r>
        <w:rPr>
          <w:bCs/>
        </w:rPr>
        <w:t xml:space="preserve"> </w:t>
      </w:r>
      <w:r w:rsidRPr="002F79F4">
        <w:rPr>
          <w:bCs/>
        </w:rPr>
        <w:t>Propose strategies</w:t>
      </w:r>
      <w:r w:rsidR="00434B7F">
        <w:rPr>
          <w:bCs/>
        </w:rPr>
        <w:t>, if needed</w:t>
      </w:r>
      <w:r w:rsidRPr="002F79F4">
        <w:rPr>
          <w:bCs/>
        </w:rPr>
        <w:t xml:space="preserve"> for optimizing the economic benefits while minimizing environmental impact.</w:t>
      </w:r>
    </w:p>
    <w:p w14:paraId="22D934A0" w14:textId="7550E144" w:rsidR="000B2153" w:rsidRPr="000B2153" w:rsidRDefault="00066A8A" w:rsidP="00066A8A">
      <w:pPr>
        <w:pStyle w:val="assignment"/>
        <w:numPr>
          <w:ilvl w:val="0"/>
          <w:numId w:val="8"/>
        </w:numPr>
        <w:rPr>
          <w:bCs/>
        </w:rPr>
      </w:pPr>
      <w:r w:rsidRPr="00066A8A">
        <w:rPr>
          <w:bCs/>
        </w:rPr>
        <w:t>To evaluate the potential economic and environmental impacts of stricter forest protection laws compared to infrastructural development in Dehradun, with the aim of recommending a balanced approach that prioritizes both sustainable development and the well-being of the community.</w:t>
      </w:r>
    </w:p>
    <w:p w14:paraId="03A05FA7" w14:textId="77777777" w:rsidR="000B2153" w:rsidRDefault="000B2153" w:rsidP="005D1808">
      <w:pPr>
        <w:pStyle w:val="assignment"/>
        <w:jc w:val="center"/>
        <w:rPr>
          <w:b/>
          <w:bCs/>
          <w:sz w:val="28"/>
          <w:szCs w:val="24"/>
          <w:u w:val="single" w:color="000000"/>
        </w:rPr>
      </w:pPr>
    </w:p>
    <w:p w14:paraId="308D7055" w14:textId="77777777" w:rsidR="000B2153" w:rsidRDefault="000B2153" w:rsidP="005D1808">
      <w:pPr>
        <w:pStyle w:val="assignment"/>
        <w:jc w:val="center"/>
        <w:rPr>
          <w:b/>
          <w:bCs/>
          <w:sz w:val="28"/>
          <w:szCs w:val="24"/>
          <w:u w:val="single" w:color="000000"/>
        </w:rPr>
      </w:pPr>
    </w:p>
    <w:p w14:paraId="576F954E" w14:textId="77777777" w:rsidR="000B2153" w:rsidRDefault="000B2153" w:rsidP="005D1808">
      <w:pPr>
        <w:pStyle w:val="assignment"/>
        <w:jc w:val="center"/>
        <w:rPr>
          <w:b/>
          <w:bCs/>
          <w:sz w:val="28"/>
          <w:szCs w:val="24"/>
          <w:u w:val="single" w:color="000000"/>
        </w:rPr>
      </w:pPr>
    </w:p>
    <w:p w14:paraId="496D16A6" w14:textId="77777777" w:rsidR="000B2153" w:rsidRDefault="000B2153" w:rsidP="005D1808">
      <w:pPr>
        <w:pStyle w:val="assignment"/>
        <w:jc w:val="center"/>
        <w:rPr>
          <w:b/>
          <w:bCs/>
          <w:sz w:val="28"/>
          <w:szCs w:val="24"/>
          <w:u w:val="single" w:color="000000"/>
        </w:rPr>
      </w:pPr>
    </w:p>
    <w:p w14:paraId="2D2A1F63" w14:textId="77777777" w:rsidR="000B2153" w:rsidRDefault="000B2153" w:rsidP="005D1808">
      <w:pPr>
        <w:pStyle w:val="assignment"/>
        <w:jc w:val="center"/>
        <w:rPr>
          <w:b/>
          <w:bCs/>
          <w:sz w:val="28"/>
          <w:szCs w:val="24"/>
          <w:u w:val="single" w:color="000000"/>
        </w:rPr>
      </w:pPr>
    </w:p>
    <w:p w14:paraId="3FD91E21" w14:textId="77777777" w:rsidR="000B2153" w:rsidRDefault="000B2153" w:rsidP="005D1808">
      <w:pPr>
        <w:pStyle w:val="assignment"/>
        <w:jc w:val="center"/>
        <w:rPr>
          <w:b/>
          <w:bCs/>
          <w:sz w:val="28"/>
          <w:szCs w:val="24"/>
          <w:u w:val="single" w:color="000000"/>
        </w:rPr>
      </w:pPr>
    </w:p>
    <w:p w14:paraId="635E23F2" w14:textId="77777777" w:rsidR="000B2153" w:rsidRDefault="000B2153" w:rsidP="005D1808">
      <w:pPr>
        <w:pStyle w:val="assignment"/>
        <w:jc w:val="center"/>
        <w:rPr>
          <w:b/>
          <w:bCs/>
          <w:sz w:val="28"/>
          <w:szCs w:val="24"/>
          <w:u w:val="single" w:color="000000"/>
        </w:rPr>
      </w:pPr>
    </w:p>
    <w:p w14:paraId="693AB455" w14:textId="77777777" w:rsidR="000B2153" w:rsidRDefault="000B2153" w:rsidP="005D1808">
      <w:pPr>
        <w:pStyle w:val="assignment"/>
        <w:jc w:val="center"/>
        <w:rPr>
          <w:b/>
          <w:bCs/>
          <w:sz w:val="28"/>
          <w:szCs w:val="24"/>
          <w:u w:val="single" w:color="000000"/>
        </w:rPr>
      </w:pPr>
    </w:p>
    <w:p w14:paraId="0664C076" w14:textId="77777777" w:rsidR="000B2153" w:rsidRDefault="000B2153" w:rsidP="005D1808">
      <w:pPr>
        <w:pStyle w:val="assignment"/>
        <w:jc w:val="center"/>
        <w:rPr>
          <w:b/>
          <w:bCs/>
          <w:sz w:val="28"/>
          <w:szCs w:val="24"/>
          <w:u w:val="single" w:color="000000"/>
        </w:rPr>
      </w:pPr>
    </w:p>
    <w:p w14:paraId="1F08D5F4" w14:textId="77777777" w:rsidR="000B2153" w:rsidRDefault="000B2153" w:rsidP="005D1808">
      <w:pPr>
        <w:pStyle w:val="assignment"/>
        <w:jc w:val="center"/>
        <w:rPr>
          <w:b/>
          <w:bCs/>
          <w:sz w:val="28"/>
          <w:szCs w:val="24"/>
          <w:u w:val="single" w:color="000000"/>
        </w:rPr>
      </w:pPr>
    </w:p>
    <w:p w14:paraId="6FB2F20A" w14:textId="77777777" w:rsidR="00E87078" w:rsidRDefault="00E87078" w:rsidP="005D1808">
      <w:pPr>
        <w:pStyle w:val="assignment"/>
        <w:jc w:val="center"/>
        <w:rPr>
          <w:sz w:val="28"/>
          <w:szCs w:val="24"/>
          <w:u w:val="single" w:color="000000"/>
        </w:rPr>
      </w:pPr>
    </w:p>
    <w:p w14:paraId="247ED93A" w14:textId="77777777" w:rsidR="0056055D" w:rsidRDefault="0056055D" w:rsidP="00966346">
      <w:pPr>
        <w:pStyle w:val="assignment"/>
        <w:ind w:left="481"/>
        <w:jc w:val="center"/>
        <w:rPr>
          <w:b/>
          <w:sz w:val="28"/>
          <w:szCs w:val="24"/>
          <w:u w:val="single"/>
        </w:rPr>
      </w:pPr>
    </w:p>
    <w:p w14:paraId="0240BD6B" w14:textId="05799612" w:rsidR="00966346" w:rsidRPr="00966346" w:rsidRDefault="002E7E54" w:rsidP="00966346">
      <w:pPr>
        <w:pStyle w:val="assignment"/>
        <w:ind w:left="481"/>
        <w:jc w:val="center"/>
        <w:rPr>
          <w:b/>
          <w:sz w:val="28"/>
          <w:szCs w:val="24"/>
          <w:u w:val="single"/>
        </w:rPr>
      </w:pPr>
      <w:r>
        <w:rPr>
          <w:b/>
          <w:sz w:val="28"/>
          <w:szCs w:val="24"/>
          <w:u w:val="single"/>
        </w:rPr>
        <w:lastRenderedPageBreak/>
        <w:t>DATA</w:t>
      </w:r>
    </w:p>
    <w:tbl>
      <w:tblPr>
        <w:tblpPr w:leftFromText="180" w:rightFromText="180" w:vertAnchor="text" w:horzAnchor="margin" w:tblpY="1194"/>
        <w:tblW w:w="10206" w:type="dxa"/>
        <w:tblLayout w:type="fixed"/>
        <w:tblLook w:val="04A0" w:firstRow="1" w:lastRow="0" w:firstColumn="1" w:lastColumn="0" w:noHBand="0" w:noVBand="1"/>
      </w:tblPr>
      <w:tblGrid>
        <w:gridCol w:w="1134"/>
        <w:gridCol w:w="1056"/>
        <w:gridCol w:w="1853"/>
        <w:gridCol w:w="1688"/>
        <w:gridCol w:w="2774"/>
        <w:gridCol w:w="1701"/>
      </w:tblGrid>
      <w:tr w:rsidR="00611614" w:rsidRPr="004F0C77" w14:paraId="202B2F71" w14:textId="77777777" w:rsidTr="00611614">
        <w:trPr>
          <w:trHeight w:val="1164"/>
        </w:trPr>
        <w:tc>
          <w:tcPr>
            <w:tcW w:w="1134" w:type="dxa"/>
            <w:tcBorders>
              <w:top w:val="nil"/>
              <w:left w:val="nil"/>
              <w:bottom w:val="single" w:sz="8" w:space="0" w:color="8EA9DB"/>
              <w:right w:val="nil"/>
            </w:tcBorders>
            <w:shd w:val="clear" w:color="auto" w:fill="auto"/>
            <w:noWrap/>
            <w:vAlign w:val="center"/>
            <w:hideMark/>
          </w:tcPr>
          <w:p w14:paraId="63F16630" w14:textId="3C0956FA" w:rsidR="002E7E54" w:rsidRPr="004F0C77" w:rsidRDefault="002E7E54" w:rsidP="00611614">
            <w:pPr>
              <w:spacing w:after="0" w:line="240" w:lineRule="auto"/>
              <w:ind w:left="0" w:firstLine="0"/>
              <w:jc w:val="center"/>
              <w:rPr>
                <w:b/>
                <w:bCs/>
                <w:color w:val="002060"/>
                <w:kern w:val="0"/>
                <w:szCs w:val="24"/>
                <w:u w:val="single"/>
                <w14:ligatures w14:val="none"/>
              </w:rPr>
            </w:pPr>
            <w:r w:rsidRPr="004F0C77">
              <w:rPr>
                <w:b/>
                <w:bCs/>
                <w:color w:val="002060"/>
                <w:kern w:val="0"/>
                <w:szCs w:val="24"/>
                <w:u w:val="single"/>
                <w14:ligatures w14:val="none"/>
              </w:rPr>
              <w:t>YEAR</w:t>
            </w:r>
          </w:p>
        </w:tc>
        <w:tc>
          <w:tcPr>
            <w:tcW w:w="1056" w:type="dxa"/>
            <w:tcBorders>
              <w:top w:val="nil"/>
              <w:left w:val="nil"/>
              <w:bottom w:val="single" w:sz="8" w:space="0" w:color="8EA9DB"/>
              <w:right w:val="nil"/>
            </w:tcBorders>
            <w:shd w:val="clear" w:color="000000" w:fill="FFFFFF"/>
            <w:vAlign w:val="center"/>
            <w:hideMark/>
          </w:tcPr>
          <w:p w14:paraId="3EEA324E" w14:textId="5A7F5FEF" w:rsidR="002E7E54" w:rsidRPr="004F0C77" w:rsidRDefault="002E7E54" w:rsidP="00611614">
            <w:pPr>
              <w:spacing w:after="0" w:line="240" w:lineRule="auto"/>
              <w:ind w:left="0" w:firstLine="0"/>
              <w:jc w:val="center"/>
              <w:rPr>
                <w:b/>
                <w:bCs/>
                <w:color w:val="002060"/>
                <w:kern w:val="0"/>
                <w:szCs w:val="24"/>
                <w:u w:val="single"/>
                <w14:ligatures w14:val="none"/>
              </w:rPr>
            </w:pPr>
          </w:p>
        </w:tc>
        <w:tc>
          <w:tcPr>
            <w:tcW w:w="1853" w:type="dxa"/>
            <w:tcBorders>
              <w:top w:val="nil"/>
              <w:left w:val="nil"/>
              <w:bottom w:val="single" w:sz="8" w:space="0" w:color="8EA9DB"/>
              <w:right w:val="nil"/>
            </w:tcBorders>
            <w:shd w:val="clear" w:color="000000" w:fill="FFFFFF"/>
            <w:vAlign w:val="center"/>
            <w:hideMark/>
          </w:tcPr>
          <w:p w14:paraId="39989F45" w14:textId="77777777" w:rsidR="002E7E54" w:rsidRPr="004F0C77" w:rsidRDefault="002E7E54" w:rsidP="00611614">
            <w:pPr>
              <w:spacing w:after="0" w:line="240" w:lineRule="auto"/>
              <w:ind w:left="0" w:firstLine="0"/>
              <w:jc w:val="center"/>
              <w:rPr>
                <w:b/>
                <w:bCs/>
                <w:color w:val="002060"/>
                <w:kern w:val="0"/>
                <w:szCs w:val="24"/>
                <w:u w:val="single"/>
                <w14:ligatures w14:val="none"/>
              </w:rPr>
            </w:pPr>
            <w:r w:rsidRPr="004F0C77">
              <w:rPr>
                <w:b/>
                <w:bCs/>
                <w:color w:val="002060"/>
                <w:kern w:val="0"/>
                <w:szCs w:val="24"/>
                <w:u w:val="single"/>
                <w14:ligatures w14:val="none"/>
              </w:rPr>
              <w:t>Tree cover loss in hectares</w:t>
            </w:r>
          </w:p>
        </w:tc>
        <w:tc>
          <w:tcPr>
            <w:tcW w:w="1688" w:type="dxa"/>
            <w:tcBorders>
              <w:top w:val="nil"/>
              <w:left w:val="nil"/>
              <w:bottom w:val="single" w:sz="8" w:space="0" w:color="8EA9DB"/>
              <w:right w:val="nil"/>
            </w:tcBorders>
            <w:shd w:val="clear" w:color="000000" w:fill="FFFFFF"/>
            <w:vAlign w:val="center"/>
            <w:hideMark/>
          </w:tcPr>
          <w:p w14:paraId="2F22F81A" w14:textId="77777777" w:rsidR="002E7E54" w:rsidRPr="004F0C77" w:rsidRDefault="002E7E54" w:rsidP="00611614">
            <w:pPr>
              <w:spacing w:after="0" w:line="240" w:lineRule="auto"/>
              <w:ind w:left="0" w:firstLine="0"/>
              <w:jc w:val="center"/>
              <w:rPr>
                <w:b/>
                <w:bCs/>
                <w:color w:val="002060"/>
                <w:kern w:val="0"/>
                <w:szCs w:val="24"/>
                <w:u w:val="single"/>
                <w14:ligatures w14:val="none"/>
              </w:rPr>
            </w:pPr>
            <w:r w:rsidRPr="004F0C77">
              <w:rPr>
                <w:b/>
                <w:bCs/>
                <w:color w:val="002060"/>
                <w:kern w:val="0"/>
                <w:szCs w:val="24"/>
                <w:u w:val="single"/>
                <w14:ligatures w14:val="none"/>
              </w:rPr>
              <w:t>Forest cover loss from fires</w:t>
            </w:r>
          </w:p>
        </w:tc>
        <w:tc>
          <w:tcPr>
            <w:tcW w:w="2774" w:type="dxa"/>
            <w:tcBorders>
              <w:top w:val="nil"/>
              <w:left w:val="nil"/>
              <w:bottom w:val="single" w:sz="8" w:space="0" w:color="8EA9DB"/>
              <w:right w:val="nil"/>
            </w:tcBorders>
            <w:shd w:val="clear" w:color="000000" w:fill="FFFFFF"/>
            <w:vAlign w:val="center"/>
            <w:hideMark/>
          </w:tcPr>
          <w:p w14:paraId="6B94D5B5" w14:textId="77777777" w:rsidR="002E7E54" w:rsidRDefault="002E7E54" w:rsidP="00611614">
            <w:pPr>
              <w:spacing w:after="0" w:line="240" w:lineRule="auto"/>
              <w:ind w:left="0" w:firstLine="0"/>
              <w:jc w:val="center"/>
              <w:rPr>
                <w:b/>
                <w:bCs/>
                <w:color w:val="002060"/>
                <w:kern w:val="0"/>
                <w:szCs w:val="24"/>
                <w:u w:val="single"/>
                <w14:ligatures w14:val="none"/>
              </w:rPr>
            </w:pPr>
            <w:r w:rsidRPr="004F0C77">
              <w:rPr>
                <w:b/>
                <w:bCs/>
                <w:color w:val="002060"/>
                <w:kern w:val="0"/>
                <w:szCs w:val="24"/>
                <w:u w:val="single"/>
                <w14:ligatures w14:val="none"/>
              </w:rPr>
              <w:t>Gross emissions of all greenhouse gases, expressed in megagrams (metric tons) of CO2 equivalent.</w:t>
            </w:r>
          </w:p>
          <w:p w14:paraId="47D77FE8" w14:textId="77777777" w:rsidR="002E7E54" w:rsidRDefault="002E7E54" w:rsidP="00611614">
            <w:pPr>
              <w:spacing w:after="0" w:line="240" w:lineRule="auto"/>
              <w:ind w:left="0" w:firstLine="0"/>
              <w:jc w:val="center"/>
              <w:rPr>
                <w:b/>
                <w:bCs/>
                <w:color w:val="002060"/>
                <w:kern w:val="0"/>
                <w:szCs w:val="24"/>
                <w:u w:val="single"/>
                <w14:ligatures w14:val="none"/>
              </w:rPr>
            </w:pPr>
          </w:p>
          <w:p w14:paraId="3152CA90" w14:textId="77777777" w:rsidR="002E7E54" w:rsidRPr="004F0C77" w:rsidRDefault="002E7E54" w:rsidP="00611614">
            <w:pPr>
              <w:spacing w:after="0" w:line="240" w:lineRule="auto"/>
              <w:ind w:left="0" w:firstLine="0"/>
              <w:jc w:val="center"/>
              <w:rPr>
                <w:b/>
                <w:bCs/>
                <w:color w:val="002060"/>
                <w:kern w:val="0"/>
                <w:szCs w:val="24"/>
                <w:u w:val="single"/>
                <w14:ligatures w14:val="none"/>
              </w:rPr>
            </w:pPr>
          </w:p>
        </w:tc>
        <w:tc>
          <w:tcPr>
            <w:tcW w:w="1701" w:type="dxa"/>
            <w:tcBorders>
              <w:top w:val="nil"/>
              <w:left w:val="nil"/>
              <w:bottom w:val="single" w:sz="8" w:space="0" w:color="8EA9DB"/>
              <w:right w:val="nil"/>
            </w:tcBorders>
            <w:shd w:val="clear" w:color="auto" w:fill="auto"/>
            <w:vAlign w:val="center"/>
            <w:hideMark/>
          </w:tcPr>
          <w:p w14:paraId="5031C3A3" w14:textId="77777777" w:rsidR="002E7E54" w:rsidRPr="004F0C77" w:rsidRDefault="002E7E54" w:rsidP="00611614">
            <w:pPr>
              <w:spacing w:after="0" w:line="240" w:lineRule="auto"/>
              <w:ind w:left="0" w:firstLine="0"/>
              <w:jc w:val="center"/>
              <w:rPr>
                <w:b/>
                <w:bCs/>
                <w:color w:val="002060"/>
                <w:kern w:val="0"/>
                <w:szCs w:val="24"/>
                <w:u w:val="single"/>
                <w14:ligatures w14:val="none"/>
              </w:rPr>
            </w:pPr>
            <w:r w:rsidRPr="004F0C77">
              <w:rPr>
                <w:b/>
                <w:bCs/>
                <w:color w:val="002060"/>
                <w:kern w:val="0"/>
                <w:szCs w:val="24"/>
                <w:u w:val="single"/>
                <w14:ligatures w14:val="none"/>
              </w:rPr>
              <w:t>Population</w:t>
            </w:r>
          </w:p>
        </w:tc>
      </w:tr>
      <w:tr w:rsidR="00611614" w:rsidRPr="004F0C77" w14:paraId="16F4ACB8"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33C7B2C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2001</w:t>
            </w:r>
          </w:p>
        </w:tc>
        <w:tc>
          <w:tcPr>
            <w:tcW w:w="1056" w:type="dxa"/>
            <w:tcBorders>
              <w:top w:val="nil"/>
              <w:left w:val="nil"/>
              <w:bottom w:val="single" w:sz="8" w:space="0" w:color="8EA9DB"/>
              <w:right w:val="nil"/>
            </w:tcBorders>
            <w:shd w:val="clear" w:color="000000" w:fill="FFFFFF"/>
            <w:noWrap/>
            <w:vAlign w:val="bottom"/>
            <w:hideMark/>
          </w:tcPr>
          <w:p w14:paraId="0F21728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455495</w:t>
            </w:r>
          </w:p>
        </w:tc>
        <w:tc>
          <w:tcPr>
            <w:tcW w:w="1853" w:type="dxa"/>
            <w:tcBorders>
              <w:top w:val="nil"/>
              <w:left w:val="nil"/>
              <w:bottom w:val="single" w:sz="8" w:space="0" w:color="8EA9DB"/>
              <w:right w:val="nil"/>
            </w:tcBorders>
            <w:shd w:val="clear" w:color="000000" w:fill="FFFFFF"/>
            <w:noWrap/>
            <w:vAlign w:val="bottom"/>
            <w:hideMark/>
          </w:tcPr>
          <w:p w14:paraId="113270E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4.588742</w:t>
            </w:r>
          </w:p>
        </w:tc>
        <w:tc>
          <w:tcPr>
            <w:tcW w:w="1688" w:type="dxa"/>
            <w:tcBorders>
              <w:top w:val="nil"/>
              <w:left w:val="nil"/>
              <w:bottom w:val="single" w:sz="8" w:space="0" w:color="8EA9DB"/>
              <w:right w:val="nil"/>
            </w:tcBorders>
            <w:shd w:val="clear" w:color="000000" w:fill="FFFFFF"/>
            <w:noWrap/>
            <w:vAlign w:val="bottom"/>
            <w:hideMark/>
          </w:tcPr>
          <w:p w14:paraId="5722A7BC"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0.66408</w:t>
            </w:r>
          </w:p>
        </w:tc>
        <w:tc>
          <w:tcPr>
            <w:tcW w:w="2774" w:type="dxa"/>
            <w:tcBorders>
              <w:top w:val="nil"/>
              <w:left w:val="nil"/>
              <w:bottom w:val="single" w:sz="8" w:space="0" w:color="8EA9DB"/>
              <w:right w:val="nil"/>
            </w:tcBorders>
            <w:shd w:val="clear" w:color="000000" w:fill="FFFFFF"/>
            <w:vAlign w:val="bottom"/>
            <w:hideMark/>
          </w:tcPr>
          <w:p w14:paraId="6789B24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4.588742303</w:t>
            </w:r>
          </w:p>
        </w:tc>
        <w:tc>
          <w:tcPr>
            <w:tcW w:w="1701" w:type="dxa"/>
            <w:tcBorders>
              <w:top w:val="nil"/>
              <w:left w:val="nil"/>
              <w:bottom w:val="single" w:sz="8" w:space="0" w:color="8EA9DB"/>
              <w:right w:val="nil"/>
            </w:tcBorders>
            <w:shd w:val="clear" w:color="auto" w:fill="auto"/>
            <w:vAlign w:val="center"/>
            <w:hideMark/>
          </w:tcPr>
          <w:p w14:paraId="28887B7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5,35,000</w:t>
            </w:r>
          </w:p>
        </w:tc>
      </w:tr>
      <w:tr w:rsidR="00611614" w:rsidRPr="004F0C77" w14:paraId="5C74E619"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4392BC5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2002</w:t>
            </w:r>
          </w:p>
        </w:tc>
        <w:tc>
          <w:tcPr>
            <w:tcW w:w="1056" w:type="dxa"/>
            <w:tcBorders>
              <w:top w:val="nil"/>
              <w:left w:val="nil"/>
              <w:bottom w:val="single" w:sz="8" w:space="0" w:color="8EA9DB"/>
              <w:right w:val="nil"/>
            </w:tcBorders>
            <w:shd w:val="clear" w:color="000000" w:fill="FFFFFF"/>
            <w:noWrap/>
            <w:vAlign w:val="bottom"/>
            <w:hideMark/>
          </w:tcPr>
          <w:p w14:paraId="6F4F9FC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710190</w:t>
            </w:r>
          </w:p>
        </w:tc>
        <w:tc>
          <w:tcPr>
            <w:tcW w:w="1853" w:type="dxa"/>
            <w:tcBorders>
              <w:top w:val="nil"/>
              <w:left w:val="nil"/>
              <w:bottom w:val="single" w:sz="8" w:space="0" w:color="8EA9DB"/>
              <w:right w:val="nil"/>
            </w:tcBorders>
            <w:shd w:val="clear" w:color="000000" w:fill="FFFFFF"/>
            <w:noWrap/>
            <w:vAlign w:val="bottom"/>
            <w:hideMark/>
          </w:tcPr>
          <w:p w14:paraId="5CB2920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30.21535</w:t>
            </w:r>
          </w:p>
        </w:tc>
        <w:tc>
          <w:tcPr>
            <w:tcW w:w="1688" w:type="dxa"/>
            <w:tcBorders>
              <w:top w:val="nil"/>
              <w:left w:val="nil"/>
              <w:bottom w:val="single" w:sz="8" w:space="0" w:color="8EA9DB"/>
              <w:right w:val="nil"/>
            </w:tcBorders>
            <w:shd w:val="clear" w:color="000000" w:fill="FFFFFF"/>
            <w:noWrap/>
            <w:vAlign w:val="bottom"/>
            <w:hideMark/>
          </w:tcPr>
          <w:p w14:paraId="4998070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5.18297</w:t>
            </w:r>
          </w:p>
        </w:tc>
        <w:tc>
          <w:tcPr>
            <w:tcW w:w="2774" w:type="dxa"/>
            <w:tcBorders>
              <w:top w:val="nil"/>
              <w:left w:val="nil"/>
              <w:bottom w:val="single" w:sz="8" w:space="0" w:color="8EA9DB"/>
              <w:right w:val="nil"/>
            </w:tcBorders>
            <w:shd w:val="clear" w:color="000000" w:fill="FFFFFF"/>
            <w:vAlign w:val="bottom"/>
            <w:hideMark/>
          </w:tcPr>
          <w:p w14:paraId="685383F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30.21534982</w:t>
            </w:r>
          </w:p>
        </w:tc>
        <w:tc>
          <w:tcPr>
            <w:tcW w:w="1701" w:type="dxa"/>
            <w:tcBorders>
              <w:top w:val="nil"/>
              <w:left w:val="nil"/>
              <w:bottom w:val="single" w:sz="8" w:space="0" w:color="8EA9DB"/>
              <w:right w:val="nil"/>
            </w:tcBorders>
            <w:shd w:val="clear" w:color="000000" w:fill="F9F9F9"/>
            <w:vAlign w:val="center"/>
            <w:hideMark/>
          </w:tcPr>
          <w:p w14:paraId="66FB944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5,51,000</w:t>
            </w:r>
          </w:p>
        </w:tc>
      </w:tr>
      <w:tr w:rsidR="00611614" w:rsidRPr="004F0C77" w14:paraId="06B1EF90"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0BAC39A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2003</w:t>
            </w:r>
          </w:p>
        </w:tc>
        <w:tc>
          <w:tcPr>
            <w:tcW w:w="1056" w:type="dxa"/>
            <w:tcBorders>
              <w:top w:val="nil"/>
              <w:left w:val="nil"/>
              <w:bottom w:val="single" w:sz="8" w:space="0" w:color="8EA9DB"/>
              <w:right w:val="nil"/>
            </w:tcBorders>
            <w:shd w:val="clear" w:color="000000" w:fill="FFFFFF"/>
            <w:noWrap/>
            <w:vAlign w:val="bottom"/>
            <w:hideMark/>
          </w:tcPr>
          <w:p w14:paraId="692C9D1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928992</w:t>
            </w:r>
          </w:p>
        </w:tc>
        <w:tc>
          <w:tcPr>
            <w:tcW w:w="1853" w:type="dxa"/>
            <w:tcBorders>
              <w:top w:val="nil"/>
              <w:left w:val="nil"/>
              <w:bottom w:val="single" w:sz="8" w:space="0" w:color="8EA9DB"/>
              <w:right w:val="nil"/>
            </w:tcBorders>
            <w:shd w:val="clear" w:color="000000" w:fill="FFFFFF"/>
            <w:noWrap/>
            <w:vAlign w:val="bottom"/>
            <w:hideMark/>
          </w:tcPr>
          <w:p w14:paraId="6F92C0D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4.795307</w:t>
            </w:r>
          </w:p>
        </w:tc>
        <w:tc>
          <w:tcPr>
            <w:tcW w:w="1688" w:type="dxa"/>
            <w:tcBorders>
              <w:top w:val="nil"/>
              <w:left w:val="nil"/>
              <w:bottom w:val="single" w:sz="8" w:space="0" w:color="8EA9DB"/>
              <w:right w:val="nil"/>
            </w:tcBorders>
            <w:shd w:val="clear" w:color="000000" w:fill="FFFFFF"/>
            <w:noWrap/>
            <w:vAlign w:val="bottom"/>
            <w:hideMark/>
          </w:tcPr>
          <w:p w14:paraId="6BFCB0E6"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1.398979</w:t>
            </w:r>
          </w:p>
        </w:tc>
        <w:tc>
          <w:tcPr>
            <w:tcW w:w="2774" w:type="dxa"/>
            <w:tcBorders>
              <w:top w:val="nil"/>
              <w:left w:val="nil"/>
              <w:bottom w:val="single" w:sz="8" w:space="0" w:color="8EA9DB"/>
              <w:right w:val="nil"/>
            </w:tcBorders>
            <w:shd w:val="clear" w:color="000000" w:fill="FFFFFF"/>
            <w:vAlign w:val="bottom"/>
            <w:hideMark/>
          </w:tcPr>
          <w:p w14:paraId="581B5BC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4.795306608</w:t>
            </w:r>
          </w:p>
        </w:tc>
        <w:tc>
          <w:tcPr>
            <w:tcW w:w="1701" w:type="dxa"/>
            <w:tcBorders>
              <w:top w:val="nil"/>
              <w:left w:val="nil"/>
              <w:bottom w:val="single" w:sz="8" w:space="0" w:color="8EA9DB"/>
              <w:right w:val="nil"/>
            </w:tcBorders>
            <w:shd w:val="clear" w:color="auto" w:fill="auto"/>
            <w:vAlign w:val="center"/>
            <w:hideMark/>
          </w:tcPr>
          <w:p w14:paraId="2C9C63E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5,67,000</w:t>
            </w:r>
          </w:p>
        </w:tc>
      </w:tr>
      <w:tr w:rsidR="00611614" w:rsidRPr="004F0C77" w14:paraId="243A9857"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73401BD6"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2004</w:t>
            </w:r>
          </w:p>
        </w:tc>
        <w:tc>
          <w:tcPr>
            <w:tcW w:w="1056" w:type="dxa"/>
            <w:tcBorders>
              <w:top w:val="nil"/>
              <w:left w:val="nil"/>
              <w:bottom w:val="single" w:sz="8" w:space="0" w:color="8EA9DB"/>
              <w:right w:val="nil"/>
            </w:tcBorders>
            <w:shd w:val="clear" w:color="000000" w:fill="FFFFFF"/>
            <w:noWrap/>
            <w:vAlign w:val="bottom"/>
            <w:hideMark/>
          </w:tcPr>
          <w:p w14:paraId="7D78C73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1024507</w:t>
            </w:r>
          </w:p>
        </w:tc>
        <w:tc>
          <w:tcPr>
            <w:tcW w:w="1853" w:type="dxa"/>
            <w:tcBorders>
              <w:top w:val="nil"/>
              <w:left w:val="nil"/>
              <w:bottom w:val="single" w:sz="8" w:space="0" w:color="8EA9DB"/>
              <w:right w:val="nil"/>
            </w:tcBorders>
            <w:shd w:val="clear" w:color="000000" w:fill="FFFFFF"/>
            <w:noWrap/>
            <w:vAlign w:val="bottom"/>
            <w:hideMark/>
          </w:tcPr>
          <w:p w14:paraId="1D8081F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6.913203</w:t>
            </w:r>
          </w:p>
        </w:tc>
        <w:tc>
          <w:tcPr>
            <w:tcW w:w="1688" w:type="dxa"/>
            <w:tcBorders>
              <w:top w:val="nil"/>
              <w:left w:val="nil"/>
              <w:bottom w:val="single" w:sz="8" w:space="0" w:color="8EA9DB"/>
              <w:right w:val="nil"/>
            </w:tcBorders>
            <w:shd w:val="clear" w:color="000000" w:fill="FFFFFF"/>
            <w:noWrap/>
            <w:vAlign w:val="bottom"/>
            <w:hideMark/>
          </w:tcPr>
          <w:p w14:paraId="6605F47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0.663713</w:t>
            </w:r>
          </w:p>
        </w:tc>
        <w:tc>
          <w:tcPr>
            <w:tcW w:w="2774" w:type="dxa"/>
            <w:tcBorders>
              <w:top w:val="nil"/>
              <w:left w:val="nil"/>
              <w:bottom w:val="single" w:sz="8" w:space="0" w:color="8EA9DB"/>
              <w:right w:val="nil"/>
            </w:tcBorders>
            <w:shd w:val="clear" w:color="000000" w:fill="FFFFFF"/>
            <w:vAlign w:val="bottom"/>
            <w:hideMark/>
          </w:tcPr>
          <w:p w14:paraId="0D801AA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6.913202894</w:t>
            </w:r>
          </w:p>
        </w:tc>
        <w:tc>
          <w:tcPr>
            <w:tcW w:w="1701" w:type="dxa"/>
            <w:tcBorders>
              <w:top w:val="nil"/>
              <w:left w:val="nil"/>
              <w:bottom w:val="single" w:sz="8" w:space="0" w:color="8EA9DB"/>
              <w:right w:val="nil"/>
            </w:tcBorders>
            <w:shd w:val="clear" w:color="000000" w:fill="F9F9F9"/>
            <w:vAlign w:val="center"/>
            <w:hideMark/>
          </w:tcPr>
          <w:p w14:paraId="068B2C9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5,83,000</w:t>
            </w:r>
          </w:p>
        </w:tc>
      </w:tr>
      <w:tr w:rsidR="00611614" w:rsidRPr="004F0C77" w14:paraId="6C1CD137"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76F3024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2005</w:t>
            </w:r>
          </w:p>
        </w:tc>
        <w:tc>
          <w:tcPr>
            <w:tcW w:w="1056" w:type="dxa"/>
            <w:tcBorders>
              <w:top w:val="nil"/>
              <w:left w:val="nil"/>
              <w:bottom w:val="single" w:sz="8" w:space="0" w:color="8EA9DB"/>
              <w:right w:val="nil"/>
            </w:tcBorders>
            <w:shd w:val="clear" w:color="000000" w:fill="FFFFFF"/>
            <w:noWrap/>
            <w:vAlign w:val="bottom"/>
            <w:hideMark/>
          </w:tcPr>
          <w:p w14:paraId="63AAE18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1025971</w:t>
            </w:r>
          </w:p>
        </w:tc>
        <w:tc>
          <w:tcPr>
            <w:tcW w:w="1853" w:type="dxa"/>
            <w:tcBorders>
              <w:top w:val="nil"/>
              <w:left w:val="nil"/>
              <w:bottom w:val="single" w:sz="8" w:space="0" w:color="8EA9DB"/>
              <w:right w:val="nil"/>
            </w:tcBorders>
            <w:shd w:val="clear" w:color="000000" w:fill="FFFFFF"/>
            <w:noWrap/>
            <w:vAlign w:val="bottom"/>
            <w:hideMark/>
          </w:tcPr>
          <w:p w14:paraId="2D9B484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16.70038</w:t>
            </w:r>
          </w:p>
        </w:tc>
        <w:tc>
          <w:tcPr>
            <w:tcW w:w="1688" w:type="dxa"/>
            <w:tcBorders>
              <w:top w:val="nil"/>
              <w:left w:val="nil"/>
              <w:bottom w:val="single" w:sz="8" w:space="0" w:color="8EA9DB"/>
              <w:right w:val="nil"/>
            </w:tcBorders>
            <w:shd w:val="clear" w:color="000000" w:fill="FFFFFF"/>
            <w:noWrap/>
            <w:vAlign w:val="bottom"/>
            <w:hideMark/>
          </w:tcPr>
          <w:p w14:paraId="39305070"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2.128604</w:t>
            </w:r>
          </w:p>
        </w:tc>
        <w:tc>
          <w:tcPr>
            <w:tcW w:w="2774" w:type="dxa"/>
            <w:tcBorders>
              <w:top w:val="nil"/>
              <w:left w:val="nil"/>
              <w:bottom w:val="single" w:sz="8" w:space="0" w:color="8EA9DB"/>
              <w:right w:val="nil"/>
            </w:tcBorders>
            <w:shd w:val="clear" w:color="000000" w:fill="FFFFFF"/>
            <w:vAlign w:val="bottom"/>
            <w:hideMark/>
          </w:tcPr>
          <w:p w14:paraId="0D8ABC9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16.70037972</w:t>
            </w:r>
          </w:p>
        </w:tc>
        <w:tc>
          <w:tcPr>
            <w:tcW w:w="1701" w:type="dxa"/>
            <w:tcBorders>
              <w:top w:val="nil"/>
              <w:left w:val="nil"/>
              <w:bottom w:val="single" w:sz="8" w:space="0" w:color="8EA9DB"/>
              <w:right w:val="nil"/>
            </w:tcBorders>
            <w:shd w:val="clear" w:color="auto" w:fill="auto"/>
            <w:vAlign w:val="center"/>
            <w:hideMark/>
          </w:tcPr>
          <w:p w14:paraId="1E70E56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6,00,000</w:t>
            </w:r>
          </w:p>
        </w:tc>
      </w:tr>
      <w:tr w:rsidR="00611614" w:rsidRPr="004F0C77" w14:paraId="1ABE3630"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28932B6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2006</w:t>
            </w:r>
          </w:p>
        </w:tc>
        <w:tc>
          <w:tcPr>
            <w:tcW w:w="1056" w:type="dxa"/>
            <w:tcBorders>
              <w:top w:val="nil"/>
              <w:left w:val="nil"/>
              <w:bottom w:val="single" w:sz="8" w:space="0" w:color="8EA9DB"/>
              <w:right w:val="nil"/>
            </w:tcBorders>
            <w:shd w:val="clear" w:color="000000" w:fill="FFFFFF"/>
            <w:noWrap/>
            <w:vAlign w:val="bottom"/>
            <w:hideMark/>
          </w:tcPr>
          <w:p w14:paraId="30F51B8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1034109</w:t>
            </w:r>
          </w:p>
        </w:tc>
        <w:tc>
          <w:tcPr>
            <w:tcW w:w="1853" w:type="dxa"/>
            <w:tcBorders>
              <w:top w:val="nil"/>
              <w:left w:val="nil"/>
              <w:bottom w:val="single" w:sz="8" w:space="0" w:color="8EA9DB"/>
              <w:right w:val="nil"/>
            </w:tcBorders>
            <w:shd w:val="clear" w:color="000000" w:fill="FFFFFF"/>
            <w:noWrap/>
            <w:vAlign w:val="bottom"/>
            <w:hideMark/>
          </w:tcPr>
          <w:p w14:paraId="462D253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19.80741</w:t>
            </w:r>
          </w:p>
        </w:tc>
        <w:tc>
          <w:tcPr>
            <w:tcW w:w="1688" w:type="dxa"/>
            <w:tcBorders>
              <w:top w:val="nil"/>
              <w:left w:val="nil"/>
              <w:bottom w:val="single" w:sz="8" w:space="0" w:color="8EA9DB"/>
              <w:right w:val="nil"/>
            </w:tcBorders>
            <w:shd w:val="clear" w:color="000000" w:fill="FFFFFF"/>
            <w:noWrap/>
            <w:vAlign w:val="bottom"/>
            <w:hideMark/>
          </w:tcPr>
          <w:p w14:paraId="4CF88FE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5.643801</w:t>
            </w:r>
          </w:p>
        </w:tc>
        <w:tc>
          <w:tcPr>
            <w:tcW w:w="2774" w:type="dxa"/>
            <w:tcBorders>
              <w:top w:val="nil"/>
              <w:left w:val="nil"/>
              <w:bottom w:val="single" w:sz="8" w:space="0" w:color="8EA9DB"/>
              <w:right w:val="nil"/>
            </w:tcBorders>
            <w:shd w:val="clear" w:color="000000" w:fill="FFFFFF"/>
            <w:vAlign w:val="bottom"/>
            <w:hideMark/>
          </w:tcPr>
          <w:p w14:paraId="76B59F9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19.80740863</w:t>
            </w:r>
          </w:p>
        </w:tc>
        <w:tc>
          <w:tcPr>
            <w:tcW w:w="1701" w:type="dxa"/>
            <w:tcBorders>
              <w:top w:val="nil"/>
              <w:left w:val="nil"/>
              <w:bottom w:val="single" w:sz="8" w:space="0" w:color="8EA9DB"/>
              <w:right w:val="nil"/>
            </w:tcBorders>
            <w:shd w:val="clear" w:color="000000" w:fill="F9F9F9"/>
            <w:vAlign w:val="center"/>
            <w:hideMark/>
          </w:tcPr>
          <w:p w14:paraId="30B7EAF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6,18,000</w:t>
            </w:r>
          </w:p>
        </w:tc>
      </w:tr>
      <w:tr w:rsidR="00611614" w:rsidRPr="004F0C77" w14:paraId="414A6D7D" w14:textId="77777777" w:rsidTr="00611614">
        <w:trPr>
          <w:trHeight w:val="312"/>
        </w:trPr>
        <w:tc>
          <w:tcPr>
            <w:tcW w:w="1134" w:type="dxa"/>
            <w:tcBorders>
              <w:top w:val="nil"/>
              <w:left w:val="nil"/>
              <w:bottom w:val="single" w:sz="8" w:space="0" w:color="8EA9DB"/>
              <w:right w:val="nil"/>
            </w:tcBorders>
            <w:shd w:val="clear" w:color="auto" w:fill="auto"/>
            <w:noWrap/>
            <w:vAlign w:val="bottom"/>
            <w:hideMark/>
          </w:tcPr>
          <w:p w14:paraId="0E31A03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2007</w:t>
            </w:r>
          </w:p>
        </w:tc>
        <w:tc>
          <w:tcPr>
            <w:tcW w:w="1056" w:type="dxa"/>
            <w:tcBorders>
              <w:top w:val="nil"/>
              <w:left w:val="nil"/>
              <w:bottom w:val="single" w:sz="8" w:space="0" w:color="8EA9DB"/>
              <w:right w:val="nil"/>
            </w:tcBorders>
            <w:shd w:val="clear" w:color="000000" w:fill="FFFFFF"/>
            <w:noWrap/>
            <w:vAlign w:val="bottom"/>
            <w:hideMark/>
          </w:tcPr>
          <w:p w14:paraId="20DC0A1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1387716</w:t>
            </w:r>
          </w:p>
        </w:tc>
        <w:tc>
          <w:tcPr>
            <w:tcW w:w="1853" w:type="dxa"/>
            <w:tcBorders>
              <w:top w:val="nil"/>
              <w:left w:val="nil"/>
              <w:bottom w:val="single" w:sz="8" w:space="0" w:color="8EA9DB"/>
              <w:right w:val="nil"/>
            </w:tcBorders>
            <w:shd w:val="clear" w:color="000000" w:fill="FFFFFF"/>
            <w:noWrap/>
            <w:vAlign w:val="bottom"/>
            <w:hideMark/>
          </w:tcPr>
          <w:p w14:paraId="347CD3D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17.64907</w:t>
            </w:r>
          </w:p>
        </w:tc>
        <w:tc>
          <w:tcPr>
            <w:tcW w:w="1688" w:type="dxa"/>
            <w:tcBorders>
              <w:top w:val="nil"/>
              <w:left w:val="nil"/>
              <w:bottom w:val="single" w:sz="8" w:space="0" w:color="8EA9DB"/>
              <w:right w:val="nil"/>
            </w:tcBorders>
            <w:shd w:val="clear" w:color="000000" w:fill="FFFFFF"/>
            <w:noWrap/>
            <w:vAlign w:val="bottom"/>
            <w:hideMark/>
          </w:tcPr>
          <w:p w14:paraId="33D8197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1.397261</w:t>
            </w:r>
          </w:p>
        </w:tc>
        <w:tc>
          <w:tcPr>
            <w:tcW w:w="2774" w:type="dxa"/>
            <w:tcBorders>
              <w:top w:val="nil"/>
              <w:left w:val="nil"/>
              <w:bottom w:val="single" w:sz="8" w:space="0" w:color="8EA9DB"/>
              <w:right w:val="nil"/>
            </w:tcBorders>
            <w:shd w:val="clear" w:color="000000" w:fill="FFFFFF"/>
            <w:vAlign w:val="bottom"/>
            <w:hideMark/>
          </w:tcPr>
          <w:p w14:paraId="0455470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17.64906835</w:t>
            </w:r>
          </w:p>
        </w:tc>
        <w:tc>
          <w:tcPr>
            <w:tcW w:w="1701" w:type="dxa"/>
            <w:tcBorders>
              <w:top w:val="nil"/>
              <w:left w:val="nil"/>
              <w:bottom w:val="single" w:sz="8" w:space="0" w:color="8EA9DB"/>
              <w:right w:val="nil"/>
            </w:tcBorders>
            <w:shd w:val="clear" w:color="auto" w:fill="auto"/>
            <w:vAlign w:val="center"/>
            <w:hideMark/>
          </w:tcPr>
          <w:p w14:paraId="5692300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6,36,000</w:t>
            </w:r>
          </w:p>
        </w:tc>
      </w:tr>
      <w:tr w:rsidR="00611614" w:rsidRPr="004F0C77" w14:paraId="6CB3AC01"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5F573D8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2008</w:t>
            </w:r>
          </w:p>
        </w:tc>
        <w:tc>
          <w:tcPr>
            <w:tcW w:w="1056" w:type="dxa"/>
            <w:tcBorders>
              <w:top w:val="nil"/>
              <w:left w:val="nil"/>
              <w:bottom w:val="single" w:sz="8" w:space="0" w:color="8EA9DB"/>
              <w:right w:val="nil"/>
            </w:tcBorders>
            <w:shd w:val="clear" w:color="000000" w:fill="FFFFFF"/>
            <w:noWrap/>
            <w:vAlign w:val="bottom"/>
            <w:hideMark/>
          </w:tcPr>
          <w:p w14:paraId="30E0848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1441061</w:t>
            </w:r>
          </w:p>
        </w:tc>
        <w:tc>
          <w:tcPr>
            <w:tcW w:w="1853" w:type="dxa"/>
            <w:tcBorders>
              <w:top w:val="nil"/>
              <w:left w:val="nil"/>
              <w:bottom w:val="single" w:sz="8" w:space="0" w:color="8EA9DB"/>
              <w:right w:val="nil"/>
            </w:tcBorders>
            <w:shd w:val="clear" w:color="000000" w:fill="FFFFFF"/>
            <w:noWrap/>
            <w:vAlign w:val="bottom"/>
            <w:hideMark/>
          </w:tcPr>
          <w:p w14:paraId="30497ED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17.81477</w:t>
            </w:r>
          </w:p>
        </w:tc>
        <w:tc>
          <w:tcPr>
            <w:tcW w:w="1688" w:type="dxa"/>
            <w:tcBorders>
              <w:top w:val="nil"/>
              <w:left w:val="nil"/>
              <w:bottom w:val="single" w:sz="8" w:space="0" w:color="8EA9DB"/>
              <w:right w:val="nil"/>
            </w:tcBorders>
            <w:shd w:val="clear" w:color="000000" w:fill="FFFFFF"/>
            <w:noWrap/>
            <w:vAlign w:val="bottom"/>
            <w:hideMark/>
          </w:tcPr>
          <w:p w14:paraId="0E930C3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4.518229</w:t>
            </w:r>
          </w:p>
        </w:tc>
        <w:tc>
          <w:tcPr>
            <w:tcW w:w="2774" w:type="dxa"/>
            <w:tcBorders>
              <w:top w:val="nil"/>
              <w:left w:val="nil"/>
              <w:bottom w:val="single" w:sz="8" w:space="0" w:color="8EA9DB"/>
              <w:right w:val="nil"/>
            </w:tcBorders>
            <w:shd w:val="clear" w:color="000000" w:fill="FFFFFF"/>
            <w:vAlign w:val="bottom"/>
            <w:hideMark/>
          </w:tcPr>
          <w:p w14:paraId="3A48703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17.8147704</w:t>
            </w:r>
          </w:p>
        </w:tc>
        <w:tc>
          <w:tcPr>
            <w:tcW w:w="1701" w:type="dxa"/>
            <w:tcBorders>
              <w:top w:val="nil"/>
              <w:left w:val="nil"/>
              <w:bottom w:val="single" w:sz="8" w:space="0" w:color="8EA9DB"/>
              <w:right w:val="nil"/>
            </w:tcBorders>
            <w:shd w:val="clear" w:color="000000" w:fill="F9F9F9"/>
            <w:vAlign w:val="center"/>
            <w:hideMark/>
          </w:tcPr>
          <w:p w14:paraId="0806172C"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6,54,000</w:t>
            </w:r>
          </w:p>
        </w:tc>
      </w:tr>
      <w:tr w:rsidR="00611614" w:rsidRPr="004F0C77" w14:paraId="76D9A548"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43DA84F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2009</w:t>
            </w:r>
          </w:p>
        </w:tc>
        <w:tc>
          <w:tcPr>
            <w:tcW w:w="1056" w:type="dxa"/>
            <w:tcBorders>
              <w:top w:val="nil"/>
              <w:left w:val="nil"/>
              <w:bottom w:val="single" w:sz="8" w:space="0" w:color="8EA9DB"/>
              <w:right w:val="nil"/>
            </w:tcBorders>
            <w:shd w:val="clear" w:color="000000" w:fill="FFFFFF"/>
            <w:noWrap/>
            <w:vAlign w:val="bottom"/>
            <w:hideMark/>
          </w:tcPr>
          <w:p w14:paraId="312BF96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1140766</w:t>
            </w:r>
          </w:p>
        </w:tc>
        <w:tc>
          <w:tcPr>
            <w:tcW w:w="1853" w:type="dxa"/>
            <w:tcBorders>
              <w:top w:val="nil"/>
              <w:left w:val="nil"/>
              <w:bottom w:val="single" w:sz="8" w:space="0" w:color="8EA9DB"/>
              <w:right w:val="nil"/>
            </w:tcBorders>
            <w:shd w:val="clear" w:color="000000" w:fill="FFFFFF"/>
            <w:noWrap/>
            <w:vAlign w:val="bottom"/>
            <w:hideMark/>
          </w:tcPr>
          <w:p w14:paraId="7F0CDAE8" w14:textId="38D40DEB"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26.6559</w:t>
            </w:r>
          </w:p>
        </w:tc>
        <w:tc>
          <w:tcPr>
            <w:tcW w:w="1688" w:type="dxa"/>
            <w:tcBorders>
              <w:top w:val="nil"/>
              <w:left w:val="nil"/>
              <w:bottom w:val="single" w:sz="8" w:space="0" w:color="8EA9DB"/>
              <w:right w:val="nil"/>
            </w:tcBorders>
            <w:shd w:val="clear" w:color="000000" w:fill="FFFFFF"/>
            <w:noWrap/>
            <w:vAlign w:val="bottom"/>
            <w:hideMark/>
          </w:tcPr>
          <w:p w14:paraId="2B36F05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8.370374</w:t>
            </w:r>
          </w:p>
        </w:tc>
        <w:tc>
          <w:tcPr>
            <w:tcW w:w="2774" w:type="dxa"/>
            <w:tcBorders>
              <w:top w:val="nil"/>
              <w:left w:val="nil"/>
              <w:bottom w:val="single" w:sz="8" w:space="0" w:color="8EA9DB"/>
              <w:right w:val="nil"/>
            </w:tcBorders>
            <w:shd w:val="clear" w:color="000000" w:fill="FFFFFF"/>
            <w:vAlign w:val="bottom"/>
            <w:hideMark/>
          </w:tcPr>
          <w:p w14:paraId="75AF0F6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26.65589879</w:t>
            </w:r>
          </w:p>
        </w:tc>
        <w:tc>
          <w:tcPr>
            <w:tcW w:w="1701" w:type="dxa"/>
            <w:tcBorders>
              <w:top w:val="nil"/>
              <w:left w:val="nil"/>
              <w:bottom w:val="single" w:sz="8" w:space="0" w:color="8EA9DB"/>
              <w:right w:val="nil"/>
            </w:tcBorders>
            <w:shd w:val="clear" w:color="auto" w:fill="auto"/>
            <w:vAlign w:val="center"/>
            <w:hideMark/>
          </w:tcPr>
          <w:p w14:paraId="57EE951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6,73,000</w:t>
            </w:r>
          </w:p>
        </w:tc>
      </w:tr>
      <w:tr w:rsidR="00611614" w:rsidRPr="004F0C77" w14:paraId="65FBE77B"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16A6C1E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2010</w:t>
            </w:r>
          </w:p>
        </w:tc>
        <w:tc>
          <w:tcPr>
            <w:tcW w:w="1056" w:type="dxa"/>
            <w:tcBorders>
              <w:top w:val="nil"/>
              <w:left w:val="nil"/>
              <w:bottom w:val="single" w:sz="8" w:space="0" w:color="8EA9DB"/>
              <w:right w:val="nil"/>
            </w:tcBorders>
            <w:shd w:val="clear" w:color="000000" w:fill="FFFFFF"/>
            <w:noWrap/>
            <w:vAlign w:val="bottom"/>
            <w:hideMark/>
          </w:tcPr>
          <w:p w14:paraId="16689EF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1422641</w:t>
            </w:r>
          </w:p>
        </w:tc>
        <w:tc>
          <w:tcPr>
            <w:tcW w:w="1853" w:type="dxa"/>
            <w:tcBorders>
              <w:top w:val="nil"/>
              <w:left w:val="nil"/>
              <w:bottom w:val="single" w:sz="8" w:space="0" w:color="8EA9DB"/>
              <w:right w:val="nil"/>
            </w:tcBorders>
            <w:shd w:val="clear" w:color="000000" w:fill="FFFFFF"/>
            <w:noWrap/>
            <w:vAlign w:val="bottom"/>
            <w:hideMark/>
          </w:tcPr>
          <w:p w14:paraId="46A85056"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17.64336</w:t>
            </w:r>
          </w:p>
        </w:tc>
        <w:tc>
          <w:tcPr>
            <w:tcW w:w="1688" w:type="dxa"/>
            <w:tcBorders>
              <w:top w:val="nil"/>
              <w:left w:val="nil"/>
              <w:bottom w:val="single" w:sz="8" w:space="0" w:color="8EA9DB"/>
              <w:right w:val="nil"/>
            </w:tcBorders>
            <w:shd w:val="clear" w:color="000000" w:fill="FFFFFF"/>
            <w:noWrap/>
            <w:vAlign w:val="bottom"/>
            <w:hideMark/>
          </w:tcPr>
          <w:p w14:paraId="421ED9D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1.330208</w:t>
            </w:r>
          </w:p>
        </w:tc>
        <w:tc>
          <w:tcPr>
            <w:tcW w:w="2774" w:type="dxa"/>
            <w:tcBorders>
              <w:top w:val="nil"/>
              <w:left w:val="nil"/>
              <w:bottom w:val="single" w:sz="8" w:space="0" w:color="8EA9DB"/>
              <w:right w:val="nil"/>
            </w:tcBorders>
            <w:shd w:val="clear" w:color="000000" w:fill="FFFFFF"/>
            <w:vAlign w:val="bottom"/>
            <w:hideMark/>
          </w:tcPr>
          <w:p w14:paraId="34971A5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17.64336459</w:t>
            </w:r>
          </w:p>
        </w:tc>
        <w:tc>
          <w:tcPr>
            <w:tcW w:w="1701" w:type="dxa"/>
            <w:tcBorders>
              <w:top w:val="nil"/>
              <w:left w:val="nil"/>
              <w:bottom w:val="single" w:sz="8" w:space="0" w:color="8EA9DB"/>
              <w:right w:val="nil"/>
            </w:tcBorders>
            <w:shd w:val="clear" w:color="000000" w:fill="F9F9F9"/>
            <w:vAlign w:val="center"/>
            <w:hideMark/>
          </w:tcPr>
          <w:p w14:paraId="23D964C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6,93,000</w:t>
            </w:r>
          </w:p>
        </w:tc>
      </w:tr>
      <w:tr w:rsidR="00611614" w:rsidRPr="004F0C77" w14:paraId="0ACDC2B3"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0BEC349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2011</w:t>
            </w:r>
          </w:p>
        </w:tc>
        <w:tc>
          <w:tcPr>
            <w:tcW w:w="1056" w:type="dxa"/>
            <w:tcBorders>
              <w:top w:val="nil"/>
              <w:left w:val="nil"/>
              <w:bottom w:val="single" w:sz="8" w:space="0" w:color="8EA9DB"/>
              <w:right w:val="nil"/>
            </w:tcBorders>
            <w:shd w:val="clear" w:color="000000" w:fill="FFFFFF"/>
            <w:noWrap/>
            <w:vAlign w:val="bottom"/>
            <w:hideMark/>
          </w:tcPr>
          <w:p w14:paraId="7FA9AB8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1516001</w:t>
            </w:r>
          </w:p>
        </w:tc>
        <w:tc>
          <w:tcPr>
            <w:tcW w:w="1853" w:type="dxa"/>
            <w:tcBorders>
              <w:top w:val="nil"/>
              <w:left w:val="nil"/>
              <w:bottom w:val="single" w:sz="8" w:space="0" w:color="8EA9DB"/>
              <w:right w:val="nil"/>
            </w:tcBorders>
            <w:shd w:val="clear" w:color="000000" w:fill="FFFFFF"/>
            <w:noWrap/>
            <w:vAlign w:val="bottom"/>
            <w:hideMark/>
          </w:tcPr>
          <w:p w14:paraId="2B26B98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24.09709</w:t>
            </w:r>
          </w:p>
        </w:tc>
        <w:tc>
          <w:tcPr>
            <w:tcW w:w="1688" w:type="dxa"/>
            <w:tcBorders>
              <w:top w:val="nil"/>
              <w:left w:val="nil"/>
              <w:bottom w:val="single" w:sz="8" w:space="0" w:color="8EA9DB"/>
              <w:right w:val="nil"/>
            </w:tcBorders>
            <w:shd w:val="clear" w:color="000000" w:fill="FFFFFF"/>
            <w:noWrap/>
            <w:vAlign w:val="bottom"/>
            <w:hideMark/>
          </w:tcPr>
          <w:p w14:paraId="07A9502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1.396303</w:t>
            </w:r>
          </w:p>
        </w:tc>
        <w:tc>
          <w:tcPr>
            <w:tcW w:w="2774" w:type="dxa"/>
            <w:tcBorders>
              <w:top w:val="nil"/>
              <w:left w:val="nil"/>
              <w:bottom w:val="single" w:sz="8" w:space="0" w:color="8EA9DB"/>
              <w:right w:val="nil"/>
            </w:tcBorders>
            <w:shd w:val="clear" w:color="000000" w:fill="FFFFFF"/>
            <w:vAlign w:val="bottom"/>
            <w:hideMark/>
          </w:tcPr>
          <w:p w14:paraId="0573F02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24.09709113</w:t>
            </w:r>
          </w:p>
        </w:tc>
        <w:tc>
          <w:tcPr>
            <w:tcW w:w="1701" w:type="dxa"/>
            <w:tcBorders>
              <w:top w:val="nil"/>
              <w:left w:val="nil"/>
              <w:bottom w:val="single" w:sz="8" w:space="0" w:color="8EA9DB"/>
              <w:right w:val="nil"/>
            </w:tcBorders>
            <w:shd w:val="clear" w:color="auto" w:fill="auto"/>
            <w:vAlign w:val="center"/>
            <w:hideMark/>
          </w:tcPr>
          <w:p w14:paraId="4BD022A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7,13,000</w:t>
            </w:r>
          </w:p>
        </w:tc>
      </w:tr>
      <w:tr w:rsidR="00611614" w:rsidRPr="004F0C77" w14:paraId="204C503C"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12B30DB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2012</w:t>
            </w:r>
          </w:p>
        </w:tc>
        <w:tc>
          <w:tcPr>
            <w:tcW w:w="1056" w:type="dxa"/>
            <w:tcBorders>
              <w:top w:val="nil"/>
              <w:left w:val="nil"/>
              <w:bottom w:val="single" w:sz="8" w:space="0" w:color="8EA9DB"/>
              <w:right w:val="nil"/>
            </w:tcBorders>
            <w:shd w:val="clear" w:color="000000" w:fill="FFFFFF"/>
            <w:noWrap/>
            <w:vAlign w:val="bottom"/>
            <w:hideMark/>
          </w:tcPr>
          <w:p w14:paraId="7A210FC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1708629</w:t>
            </w:r>
          </w:p>
        </w:tc>
        <w:tc>
          <w:tcPr>
            <w:tcW w:w="1853" w:type="dxa"/>
            <w:tcBorders>
              <w:top w:val="nil"/>
              <w:left w:val="nil"/>
              <w:bottom w:val="single" w:sz="8" w:space="0" w:color="8EA9DB"/>
              <w:right w:val="nil"/>
            </w:tcBorders>
            <w:shd w:val="clear" w:color="000000" w:fill="FFFFFF"/>
            <w:noWrap/>
            <w:vAlign w:val="bottom"/>
            <w:hideMark/>
          </w:tcPr>
          <w:p w14:paraId="6166FBE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79.74973</w:t>
            </w:r>
          </w:p>
        </w:tc>
        <w:tc>
          <w:tcPr>
            <w:tcW w:w="1688" w:type="dxa"/>
            <w:tcBorders>
              <w:top w:val="nil"/>
              <w:left w:val="nil"/>
              <w:bottom w:val="single" w:sz="8" w:space="0" w:color="8EA9DB"/>
              <w:right w:val="nil"/>
            </w:tcBorders>
            <w:shd w:val="clear" w:color="000000" w:fill="FFFFFF"/>
            <w:noWrap/>
            <w:vAlign w:val="bottom"/>
            <w:hideMark/>
          </w:tcPr>
          <w:p w14:paraId="46DB29E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10.23531</w:t>
            </w:r>
          </w:p>
        </w:tc>
        <w:tc>
          <w:tcPr>
            <w:tcW w:w="2774" w:type="dxa"/>
            <w:tcBorders>
              <w:top w:val="nil"/>
              <w:left w:val="nil"/>
              <w:bottom w:val="single" w:sz="8" w:space="0" w:color="8EA9DB"/>
              <w:right w:val="nil"/>
            </w:tcBorders>
            <w:shd w:val="clear" w:color="000000" w:fill="FFFFFF"/>
            <w:vAlign w:val="bottom"/>
            <w:hideMark/>
          </w:tcPr>
          <w:p w14:paraId="60E28FD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79.74972974</w:t>
            </w:r>
          </w:p>
        </w:tc>
        <w:tc>
          <w:tcPr>
            <w:tcW w:w="1701" w:type="dxa"/>
            <w:tcBorders>
              <w:top w:val="nil"/>
              <w:left w:val="nil"/>
              <w:bottom w:val="single" w:sz="8" w:space="0" w:color="8EA9DB"/>
              <w:right w:val="nil"/>
            </w:tcBorders>
            <w:shd w:val="clear" w:color="000000" w:fill="F9F9F9"/>
            <w:vAlign w:val="center"/>
            <w:hideMark/>
          </w:tcPr>
          <w:p w14:paraId="6EB491D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7,34,000</w:t>
            </w:r>
          </w:p>
        </w:tc>
      </w:tr>
      <w:tr w:rsidR="00611614" w:rsidRPr="004F0C77" w14:paraId="18F7C777"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2AAEC0F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2013</w:t>
            </w:r>
          </w:p>
        </w:tc>
        <w:tc>
          <w:tcPr>
            <w:tcW w:w="1056" w:type="dxa"/>
            <w:tcBorders>
              <w:top w:val="nil"/>
              <w:left w:val="nil"/>
              <w:bottom w:val="single" w:sz="8" w:space="0" w:color="8EA9DB"/>
              <w:right w:val="nil"/>
            </w:tcBorders>
            <w:shd w:val="clear" w:color="000000" w:fill="FFFFFF"/>
            <w:noWrap/>
            <w:vAlign w:val="bottom"/>
            <w:hideMark/>
          </w:tcPr>
          <w:p w14:paraId="0D2DEC9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1736985</w:t>
            </w:r>
          </w:p>
        </w:tc>
        <w:tc>
          <w:tcPr>
            <w:tcW w:w="1853" w:type="dxa"/>
            <w:tcBorders>
              <w:top w:val="nil"/>
              <w:left w:val="nil"/>
              <w:bottom w:val="single" w:sz="8" w:space="0" w:color="8EA9DB"/>
              <w:right w:val="nil"/>
            </w:tcBorders>
            <w:shd w:val="clear" w:color="000000" w:fill="FFFFFF"/>
            <w:noWrap/>
            <w:vAlign w:val="bottom"/>
            <w:hideMark/>
          </w:tcPr>
          <w:p w14:paraId="35DB5346"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24.98149</w:t>
            </w:r>
          </w:p>
        </w:tc>
        <w:tc>
          <w:tcPr>
            <w:tcW w:w="1688" w:type="dxa"/>
            <w:tcBorders>
              <w:top w:val="nil"/>
              <w:left w:val="nil"/>
              <w:bottom w:val="single" w:sz="8" w:space="0" w:color="8EA9DB"/>
              <w:right w:val="nil"/>
            </w:tcBorders>
            <w:shd w:val="clear" w:color="000000" w:fill="FFFFFF"/>
            <w:noWrap/>
            <w:vAlign w:val="bottom"/>
            <w:hideMark/>
          </w:tcPr>
          <w:p w14:paraId="3A16712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0.532387</w:t>
            </w:r>
          </w:p>
        </w:tc>
        <w:tc>
          <w:tcPr>
            <w:tcW w:w="2774" w:type="dxa"/>
            <w:tcBorders>
              <w:top w:val="nil"/>
              <w:left w:val="nil"/>
              <w:bottom w:val="single" w:sz="8" w:space="0" w:color="8EA9DB"/>
              <w:right w:val="nil"/>
            </w:tcBorders>
            <w:shd w:val="clear" w:color="000000" w:fill="FFFFFF"/>
            <w:vAlign w:val="bottom"/>
            <w:hideMark/>
          </w:tcPr>
          <w:p w14:paraId="09FFE560"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24.98149191</w:t>
            </w:r>
          </w:p>
        </w:tc>
        <w:tc>
          <w:tcPr>
            <w:tcW w:w="1701" w:type="dxa"/>
            <w:tcBorders>
              <w:top w:val="nil"/>
              <w:left w:val="nil"/>
              <w:bottom w:val="single" w:sz="8" w:space="0" w:color="8EA9DB"/>
              <w:right w:val="nil"/>
            </w:tcBorders>
            <w:shd w:val="clear" w:color="auto" w:fill="auto"/>
            <w:vAlign w:val="center"/>
            <w:hideMark/>
          </w:tcPr>
          <w:p w14:paraId="390F3F2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7,55,000</w:t>
            </w:r>
          </w:p>
        </w:tc>
      </w:tr>
      <w:tr w:rsidR="00611614" w:rsidRPr="004F0C77" w14:paraId="4EA88FF1"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74ABEE7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2014</w:t>
            </w:r>
          </w:p>
        </w:tc>
        <w:tc>
          <w:tcPr>
            <w:tcW w:w="1056" w:type="dxa"/>
            <w:tcBorders>
              <w:top w:val="nil"/>
              <w:left w:val="nil"/>
              <w:bottom w:val="single" w:sz="8" w:space="0" w:color="8EA9DB"/>
              <w:right w:val="nil"/>
            </w:tcBorders>
            <w:shd w:val="clear" w:color="000000" w:fill="FFFFFF"/>
            <w:noWrap/>
            <w:vAlign w:val="center"/>
            <w:hideMark/>
          </w:tcPr>
          <w:p w14:paraId="02E7CA4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1785746</w:t>
            </w:r>
          </w:p>
        </w:tc>
        <w:tc>
          <w:tcPr>
            <w:tcW w:w="1853" w:type="dxa"/>
            <w:tcBorders>
              <w:top w:val="nil"/>
              <w:left w:val="nil"/>
              <w:bottom w:val="single" w:sz="8" w:space="0" w:color="8EA9DB"/>
              <w:right w:val="nil"/>
            </w:tcBorders>
            <w:shd w:val="clear" w:color="000000" w:fill="FFFFFF"/>
            <w:noWrap/>
            <w:vAlign w:val="bottom"/>
            <w:hideMark/>
          </w:tcPr>
          <w:p w14:paraId="1147120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11.45774</w:t>
            </w:r>
          </w:p>
        </w:tc>
        <w:tc>
          <w:tcPr>
            <w:tcW w:w="1688" w:type="dxa"/>
            <w:tcBorders>
              <w:top w:val="nil"/>
              <w:left w:val="nil"/>
              <w:bottom w:val="single" w:sz="8" w:space="0" w:color="8EA9DB"/>
              <w:right w:val="nil"/>
            </w:tcBorders>
            <w:shd w:val="clear" w:color="000000" w:fill="FFFFFF"/>
            <w:noWrap/>
            <w:vAlign w:val="bottom"/>
            <w:hideMark/>
          </w:tcPr>
          <w:p w14:paraId="6E8B7E6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0.266368</w:t>
            </w:r>
          </w:p>
        </w:tc>
        <w:tc>
          <w:tcPr>
            <w:tcW w:w="2774" w:type="dxa"/>
            <w:tcBorders>
              <w:top w:val="nil"/>
              <w:left w:val="nil"/>
              <w:bottom w:val="single" w:sz="8" w:space="0" w:color="8EA9DB"/>
              <w:right w:val="nil"/>
            </w:tcBorders>
            <w:shd w:val="clear" w:color="000000" w:fill="FFFFFF"/>
            <w:vAlign w:val="bottom"/>
            <w:hideMark/>
          </w:tcPr>
          <w:p w14:paraId="787CD01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11.45773968</w:t>
            </w:r>
          </w:p>
        </w:tc>
        <w:tc>
          <w:tcPr>
            <w:tcW w:w="1701" w:type="dxa"/>
            <w:tcBorders>
              <w:top w:val="nil"/>
              <w:left w:val="nil"/>
              <w:bottom w:val="single" w:sz="8" w:space="0" w:color="8EA9DB"/>
              <w:right w:val="nil"/>
            </w:tcBorders>
            <w:shd w:val="clear" w:color="000000" w:fill="F9F9F9"/>
            <w:vAlign w:val="center"/>
            <w:hideMark/>
          </w:tcPr>
          <w:p w14:paraId="6747F5A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7,77,000</w:t>
            </w:r>
          </w:p>
        </w:tc>
      </w:tr>
      <w:tr w:rsidR="00611614" w:rsidRPr="004F0C77" w14:paraId="341FB9F2"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33A6DCD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2015</w:t>
            </w:r>
          </w:p>
        </w:tc>
        <w:tc>
          <w:tcPr>
            <w:tcW w:w="1056" w:type="dxa"/>
            <w:tcBorders>
              <w:top w:val="nil"/>
              <w:left w:val="nil"/>
              <w:bottom w:val="single" w:sz="8" w:space="0" w:color="8EA9DB"/>
              <w:right w:val="nil"/>
            </w:tcBorders>
            <w:shd w:val="clear" w:color="000000" w:fill="FFFFFF"/>
            <w:noWrap/>
            <w:vAlign w:val="center"/>
            <w:hideMark/>
          </w:tcPr>
          <w:p w14:paraId="2372876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1768652</w:t>
            </w:r>
          </w:p>
        </w:tc>
        <w:tc>
          <w:tcPr>
            <w:tcW w:w="1853" w:type="dxa"/>
            <w:tcBorders>
              <w:top w:val="nil"/>
              <w:left w:val="nil"/>
              <w:bottom w:val="single" w:sz="8" w:space="0" w:color="8EA9DB"/>
              <w:right w:val="nil"/>
            </w:tcBorders>
            <w:shd w:val="clear" w:color="000000" w:fill="FFFFFF"/>
            <w:noWrap/>
            <w:vAlign w:val="bottom"/>
            <w:hideMark/>
          </w:tcPr>
          <w:p w14:paraId="7BC18B2D"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8.279167</w:t>
            </w:r>
          </w:p>
        </w:tc>
        <w:tc>
          <w:tcPr>
            <w:tcW w:w="1688" w:type="dxa"/>
            <w:tcBorders>
              <w:top w:val="nil"/>
              <w:left w:val="nil"/>
              <w:bottom w:val="single" w:sz="8" w:space="0" w:color="8EA9DB"/>
              <w:right w:val="nil"/>
            </w:tcBorders>
            <w:shd w:val="clear" w:color="000000" w:fill="FFFFFF"/>
            <w:noWrap/>
            <w:vAlign w:val="bottom"/>
            <w:hideMark/>
          </w:tcPr>
          <w:p w14:paraId="4B053AD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w:t>
            </w:r>
          </w:p>
        </w:tc>
        <w:tc>
          <w:tcPr>
            <w:tcW w:w="2774" w:type="dxa"/>
            <w:tcBorders>
              <w:top w:val="nil"/>
              <w:left w:val="nil"/>
              <w:bottom w:val="single" w:sz="8" w:space="0" w:color="8EA9DB"/>
              <w:right w:val="nil"/>
            </w:tcBorders>
            <w:shd w:val="clear" w:color="000000" w:fill="FFFFFF"/>
            <w:vAlign w:val="bottom"/>
            <w:hideMark/>
          </w:tcPr>
          <w:p w14:paraId="22AFA0A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8.279167363</w:t>
            </w:r>
          </w:p>
        </w:tc>
        <w:tc>
          <w:tcPr>
            <w:tcW w:w="1701" w:type="dxa"/>
            <w:tcBorders>
              <w:top w:val="nil"/>
              <w:left w:val="nil"/>
              <w:bottom w:val="single" w:sz="8" w:space="0" w:color="8EA9DB"/>
              <w:right w:val="nil"/>
            </w:tcBorders>
            <w:shd w:val="clear" w:color="auto" w:fill="auto"/>
            <w:vAlign w:val="center"/>
            <w:hideMark/>
          </w:tcPr>
          <w:p w14:paraId="46B1F56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7,99,000</w:t>
            </w:r>
          </w:p>
        </w:tc>
      </w:tr>
      <w:tr w:rsidR="00611614" w:rsidRPr="004F0C77" w14:paraId="1291A8ED"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402D50B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2016</w:t>
            </w:r>
          </w:p>
        </w:tc>
        <w:tc>
          <w:tcPr>
            <w:tcW w:w="1056" w:type="dxa"/>
            <w:tcBorders>
              <w:top w:val="nil"/>
              <w:left w:val="nil"/>
              <w:bottom w:val="single" w:sz="8" w:space="0" w:color="8EA9DB"/>
              <w:right w:val="nil"/>
            </w:tcBorders>
            <w:shd w:val="clear" w:color="000000" w:fill="FFFFFF"/>
            <w:noWrap/>
            <w:vAlign w:val="center"/>
            <w:hideMark/>
          </w:tcPr>
          <w:p w14:paraId="257EEB4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1807383</w:t>
            </w:r>
          </w:p>
        </w:tc>
        <w:tc>
          <w:tcPr>
            <w:tcW w:w="1853" w:type="dxa"/>
            <w:tcBorders>
              <w:top w:val="nil"/>
              <w:left w:val="nil"/>
              <w:bottom w:val="single" w:sz="8" w:space="0" w:color="8EA9DB"/>
              <w:right w:val="nil"/>
            </w:tcBorders>
            <w:shd w:val="clear" w:color="000000" w:fill="FFFFFF"/>
            <w:noWrap/>
            <w:vAlign w:val="bottom"/>
            <w:hideMark/>
          </w:tcPr>
          <w:p w14:paraId="1114D85D"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27.14178</w:t>
            </w:r>
          </w:p>
        </w:tc>
        <w:tc>
          <w:tcPr>
            <w:tcW w:w="1688" w:type="dxa"/>
            <w:tcBorders>
              <w:top w:val="nil"/>
              <w:left w:val="nil"/>
              <w:bottom w:val="single" w:sz="8" w:space="0" w:color="8EA9DB"/>
              <w:right w:val="nil"/>
            </w:tcBorders>
            <w:shd w:val="clear" w:color="000000" w:fill="FFFFFF"/>
            <w:noWrap/>
            <w:vAlign w:val="bottom"/>
            <w:hideMark/>
          </w:tcPr>
          <w:p w14:paraId="67BD2BE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0.532505</w:t>
            </w:r>
          </w:p>
        </w:tc>
        <w:tc>
          <w:tcPr>
            <w:tcW w:w="2774" w:type="dxa"/>
            <w:tcBorders>
              <w:top w:val="nil"/>
              <w:left w:val="nil"/>
              <w:bottom w:val="single" w:sz="8" w:space="0" w:color="8EA9DB"/>
              <w:right w:val="nil"/>
            </w:tcBorders>
            <w:shd w:val="clear" w:color="000000" w:fill="FFFFFF"/>
            <w:vAlign w:val="bottom"/>
            <w:hideMark/>
          </w:tcPr>
          <w:p w14:paraId="5F49CE4D"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27.14178338</w:t>
            </w:r>
          </w:p>
        </w:tc>
        <w:tc>
          <w:tcPr>
            <w:tcW w:w="1701" w:type="dxa"/>
            <w:tcBorders>
              <w:top w:val="nil"/>
              <w:left w:val="nil"/>
              <w:bottom w:val="single" w:sz="8" w:space="0" w:color="8EA9DB"/>
              <w:right w:val="nil"/>
            </w:tcBorders>
            <w:shd w:val="clear" w:color="000000" w:fill="F9F9F9"/>
            <w:vAlign w:val="center"/>
            <w:hideMark/>
          </w:tcPr>
          <w:p w14:paraId="2D7C3F3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8,23,000</w:t>
            </w:r>
          </w:p>
        </w:tc>
      </w:tr>
      <w:tr w:rsidR="00611614" w:rsidRPr="004F0C77" w14:paraId="7D6341AD"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790A4950"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2017</w:t>
            </w:r>
          </w:p>
        </w:tc>
        <w:tc>
          <w:tcPr>
            <w:tcW w:w="1056" w:type="dxa"/>
            <w:tcBorders>
              <w:top w:val="nil"/>
              <w:left w:val="nil"/>
              <w:bottom w:val="single" w:sz="8" w:space="0" w:color="8EA9DB"/>
              <w:right w:val="nil"/>
            </w:tcBorders>
            <w:shd w:val="clear" w:color="000000" w:fill="FFFFFF"/>
            <w:noWrap/>
            <w:vAlign w:val="center"/>
            <w:hideMark/>
          </w:tcPr>
          <w:p w14:paraId="1AAB6B4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2146489</w:t>
            </w:r>
          </w:p>
        </w:tc>
        <w:tc>
          <w:tcPr>
            <w:tcW w:w="1853" w:type="dxa"/>
            <w:tcBorders>
              <w:top w:val="nil"/>
              <w:left w:val="nil"/>
              <w:bottom w:val="single" w:sz="8" w:space="0" w:color="8EA9DB"/>
              <w:right w:val="nil"/>
            </w:tcBorders>
            <w:shd w:val="clear" w:color="000000" w:fill="FFFFFF"/>
            <w:noWrap/>
            <w:vAlign w:val="bottom"/>
            <w:hideMark/>
          </w:tcPr>
          <w:p w14:paraId="3D3EC41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156.046</w:t>
            </w:r>
          </w:p>
        </w:tc>
        <w:tc>
          <w:tcPr>
            <w:tcW w:w="1688" w:type="dxa"/>
            <w:tcBorders>
              <w:top w:val="nil"/>
              <w:left w:val="nil"/>
              <w:bottom w:val="single" w:sz="8" w:space="0" w:color="8EA9DB"/>
              <w:right w:val="nil"/>
            </w:tcBorders>
            <w:shd w:val="clear" w:color="000000" w:fill="FFFFFF"/>
            <w:noWrap/>
            <w:vAlign w:val="bottom"/>
            <w:hideMark/>
          </w:tcPr>
          <w:p w14:paraId="2BF50BD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0.132988</w:t>
            </w:r>
          </w:p>
        </w:tc>
        <w:tc>
          <w:tcPr>
            <w:tcW w:w="2774" w:type="dxa"/>
            <w:tcBorders>
              <w:top w:val="nil"/>
              <w:left w:val="nil"/>
              <w:bottom w:val="single" w:sz="8" w:space="0" w:color="8EA9DB"/>
              <w:right w:val="nil"/>
            </w:tcBorders>
            <w:shd w:val="clear" w:color="000000" w:fill="FFFFFF"/>
            <w:vAlign w:val="bottom"/>
            <w:hideMark/>
          </w:tcPr>
          <w:p w14:paraId="72D3B8AD"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156.0459747</w:t>
            </w:r>
          </w:p>
        </w:tc>
        <w:tc>
          <w:tcPr>
            <w:tcW w:w="1701" w:type="dxa"/>
            <w:tcBorders>
              <w:top w:val="nil"/>
              <w:left w:val="nil"/>
              <w:bottom w:val="single" w:sz="8" w:space="0" w:color="8EA9DB"/>
              <w:right w:val="nil"/>
            </w:tcBorders>
            <w:shd w:val="clear" w:color="auto" w:fill="auto"/>
            <w:vAlign w:val="center"/>
            <w:hideMark/>
          </w:tcPr>
          <w:p w14:paraId="3F60BDE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8,47,000</w:t>
            </w:r>
          </w:p>
        </w:tc>
      </w:tr>
      <w:tr w:rsidR="00611614" w:rsidRPr="004F0C77" w14:paraId="119A8907"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63DB917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2018</w:t>
            </w:r>
          </w:p>
        </w:tc>
        <w:tc>
          <w:tcPr>
            <w:tcW w:w="1056" w:type="dxa"/>
            <w:tcBorders>
              <w:top w:val="nil"/>
              <w:left w:val="nil"/>
              <w:bottom w:val="single" w:sz="8" w:space="0" w:color="8EA9DB"/>
              <w:right w:val="nil"/>
            </w:tcBorders>
            <w:shd w:val="clear" w:color="000000" w:fill="FFFFFF"/>
            <w:noWrap/>
            <w:vAlign w:val="center"/>
            <w:hideMark/>
          </w:tcPr>
          <w:p w14:paraId="796879BD"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2484289</w:t>
            </w:r>
          </w:p>
        </w:tc>
        <w:tc>
          <w:tcPr>
            <w:tcW w:w="1853" w:type="dxa"/>
            <w:tcBorders>
              <w:top w:val="nil"/>
              <w:left w:val="nil"/>
              <w:bottom w:val="single" w:sz="8" w:space="0" w:color="8EA9DB"/>
              <w:right w:val="nil"/>
            </w:tcBorders>
            <w:shd w:val="clear" w:color="000000" w:fill="FFFFFF"/>
            <w:noWrap/>
            <w:vAlign w:val="bottom"/>
            <w:hideMark/>
          </w:tcPr>
          <w:p w14:paraId="38133D00"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17.84054</w:t>
            </w:r>
          </w:p>
        </w:tc>
        <w:tc>
          <w:tcPr>
            <w:tcW w:w="1688" w:type="dxa"/>
            <w:tcBorders>
              <w:top w:val="nil"/>
              <w:left w:val="nil"/>
              <w:bottom w:val="single" w:sz="8" w:space="0" w:color="8EA9DB"/>
              <w:right w:val="nil"/>
            </w:tcBorders>
            <w:shd w:val="clear" w:color="000000" w:fill="FFFFFF"/>
            <w:noWrap/>
            <w:vAlign w:val="bottom"/>
            <w:hideMark/>
          </w:tcPr>
          <w:p w14:paraId="5517EDDC"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0.331973</w:t>
            </w:r>
          </w:p>
        </w:tc>
        <w:tc>
          <w:tcPr>
            <w:tcW w:w="2774" w:type="dxa"/>
            <w:tcBorders>
              <w:top w:val="nil"/>
              <w:left w:val="nil"/>
              <w:bottom w:val="single" w:sz="8" w:space="0" w:color="8EA9DB"/>
              <w:right w:val="nil"/>
            </w:tcBorders>
            <w:shd w:val="clear" w:color="000000" w:fill="FFFFFF"/>
            <w:vAlign w:val="bottom"/>
            <w:hideMark/>
          </w:tcPr>
          <w:p w14:paraId="120CE7F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17.84053972</w:t>
            </w:r>
          </w:p>
        </w:tc>
        <w:tc>
          <w:tcPr>
            <w:tcW w:w="1701" w:type="dxa"/>
            <w:tcBorders>
              <w:top w:val="nil"/>
              <w:left w:val="nil"/>
              <w:bottom w:val="single" w:sz="8" w:space="0" w:color="8EA9DB"/>
              <w:right w:val="nil"/>
            </w:tcBorders>
            <w:shd w:val="clear" w:color="000000" w:fill="F9F9F9"/>
            <w:vAlign w:val="center"/>
            <w:hideMark/>
          </w:tcPr>
          <w:p w14:paraId="142CB14D"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8,71,000</w:t>
            </w:r>
          </w:p>
        </w:tc>
      </w:tr>
      <w:tr w:rsidR="00611614" w:rsidRPr="004F0C77" w14:paraId="1BF1BEFD"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708791E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2019</w:t>
            </w:r>
          </w:p>
        </w:tc>
        <w:tc>
          <w:tcPr>
            <w:tcW w:w="1056" w:type="dxa"/>
            <w:tcBorders>
              <w:top w:val="nil"/>
              <w:left w:val="nil"/>
              <w:bottom w:val="single" w:sz="8" w:space="0" w:color="8EA9DB"/>
              <w:right w:val="nil"/>
            </w:tcBorders>
            <w:shd w:val="clear" w:color="000000" w:fill="FFFFFF"/>
            <w:noWrap/>
            <w:vAlign w:val="center"/>
            <w:hideMark/>
          </w:tcPr>
          <w:p w14:paraId="1BF54C3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2905303</w:t>
            </w:r>
          </w:p>
        </w:tc>
        <w:tc>
          <w:tcPr>
            <w:tcW w:w="1853" w:type="dxa"/>
            <w:tcBorders>
              <w:top w:val="nil"/>
              <w:left w:val="nil"/>
              <w:bottom w:val="single" w:sz="8" w:space="0" w:color="8EA9DB"/>
              <w:right w:val="nil"/>
            </w:tcBorders>
            <w:shd w:val="clear" w:color="000000" w:fill="FFFFFF"/>
            <w:noWrap/>
            <w:vAlign w:val="bottom"/>
            <w:hideMark/>
          </w:tcPr>
          <w:p w14:paraId="2C7AD42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7.196262</w:t>
            </w:r>
          </w:p>
        </w:tc>
        <w:tc>
          <w:tcPr>
            <w:tcW w:w="1688" w:type="dxa"/>
            <w:tcBorders>
              <w:top w:val="nil"/>
              <w:left w:val="nil"/>
              <w:bottom w:val="single" w:sz="8" w:space="0" w:color="8EA9DB"/>
              <w:right w:val="nil"/>
            </w:tcBorders>
            <w:shd w:val="clear" w:color="000000" w:fill="FFFFFF"/>
            <w:noWrap/>
            <w:vAlign w:val="bottom"/>
            <w:hideMark/>
          </w:tcPr>
          <w:p w14:paraId="7F295F50"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0.731199</w:t>
            </w:r>
          </w:p>
        </w:tc>
        <w:tc>
          <w:tcPr>
            <w:tcW w:w="2774" w:type="dxa"/>
            <w:tcBorders>
              <w:top w:val="nil"/>
              <w:left w:val="nil"/>
              <w:bottom w:val="single" w:sz="8" w:space="0" w:color="8EA9DB"/>
              <w:right w:val="nil"/>
            </w:tcBorders>
            <w:shd w:val="clear" w:color="000000" w:fill="FFFFFF"/>
            <w:vAlign w:val="bottom"/>
            <w:hideMark/>
          </w:tcPr>
          <w:p w14:paraId="713A720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7.196262384</w:t>
            </w:r>
          </w:p>
        </w:tc>
        <w:tc>
          <w:tcPr>
            <w:tcW w:w="1701" w:type="dxa"/>
            <w:tcBorders>
              <w:top w:val="nil"/>
              <w:left w:val="nil"/>
              <w:bottom w:val="single" w:sz="8" w:space="0" w:color="8EA9DB"/>
              <w:right w:val="nil"/>
            </w:tcBorders>
            <w:shd w:val="clear" w:color="auto" w:fill="auto"/>
            <w:vAlign w:val="center"/>
            <w:hideMark/>
          </w:tcPr>
          <w:p w14:paraId="6A355B0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8,95,000</w:t>
            </w:r>
          </w:p>
        </w:tc>
      </w:tr>
      <w:tr w:rsidR="00611614" w:rsidRPr="004F0C77" w14:paraId="540E2645"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2438A02A"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2020</w:t>
            </w:r>
          </w:p>
        </w:tc>
        <w:tc>
          <w:tcPr>
            <w:tcW w:w="1056" w:type="dxa"/>
            <w:tcBorders>
              <w:top w:val="nil"/>
              <w:left w:val="nil"/>
              <w:bottom w:val="single" w:sz="8" w:space="0" w:color="8EA9DB"/>
              <w:right w:val="nil"/>
            </w:tcBorders>
            <w:shd w:val="clear" w:color="000000" w:fill="FFFFFF"/>
            <w:noWrap/>
            <w:vAlign w:val="center"/>
            <w:hideMark/>
          </w:tcPr>
          <w:p w14:paraId="2B65443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593467</w:t>
            </w:r>
          </w:p>
        </w:tc>
        <w:tc>
          <w:tcPr>
            <w:tcW w:w="1853" w:type="dxa"/>
            <w:tcBorders>
              <w:top w:val="nil"/>
              <w:left w:val="nil"/>
              <w:bottom w:val="single" w:sz="8" w:space="0" w:color="8EA9DB"/>
              <w:right w:val="nil"/>
            </w:tcBorders>
            <w:shd w:val="clear" w:color="000000" w:fill="FFFFFF"/>
            <w:noWrap/>
            <w:vAlign w:val="bottom"/>
            <w:hideMark/>
          </w:tcPr>
          <w:p w14:paraId="66F6234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6.249337</w:t>
            </w:r>
          </w:p>
        </w:tc>
        <w:tc>
          <w:tcPr>
            <w:tcW w:w="1688" w:type="dxa"/>
            <w:tcBorders>
              <w:top w:val="nil"/>
              <w:left w:val="nil"/>
              <w:bottom w:val="single" w:sz="8" w:space="0" w:color="8EA9DB"/>
              <w:right w:val="nil"/>
            </w:tcBorders>
            <w:shd w:val="clear" w:color="000000" w:fill="FFFFFF"/>
            <w:noWrap/>
            <w:vAlign w:val="bottom"/>
            <w:hideMark/>
          </w:tcPr>
          <w:p w14:paraId="0BB54BD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1.328776</w:t>
            </w:r>
          </w:p>
        </w:tc>
        <w:tc>
          <w:tcPr>
            <w:tcW w:w="2774" w:type="dxa"/>
            <w:tcBorders>
              <w:top w:val="nil"/>
              <w:left w:val="nil"/>
              <w:bottom w:val="single" w:sz="8" w:space="0" w:color="8EA9DB"/>
              <w:right w:val="nil"/>
            </w:tcBorders>
            <w:shd w:val="clear" w:color="000000" w:fill="FFFFFF"/>
            <w:vAlign w:val="bottom"/>
            <w:hideMark/>
          </w:tcPr>
          <w:p w14:paraId="452A5AA8"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6.249337476</w:t>
            </w:r>
          </w:p>
        </w:tc>
        <w:tc>
          <w:tcPr>
            <w:tcW w:w="1701" w:type="dxa"/>
            <w:tcBorders>
              <w:top w:val="nil"/>
              <w:left w:val="nil"/>
              <w:bottom w:val="single" w:sz="8" w:space="0" w:color="8EA9DB"/>
              <w:right w:val="nil"/>
            </w:tcBorders>
            <w:shd w:val="clear" w:color="000000" w:fill="F9F9F9"/>
            <w:vAlign w:val="center"/>
            <w:hideMark/>
          </w:tcPr>
          <w:p w14:paraId="04E4AEA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9,19,000</w:t>
            </w:r>
          </w:p>
        </w:tc>
      </w:tr>
      <w:tr w:rsidR="00611614" w:rsidRPr="004F0C77" w14:paraId="530C1C2A"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3DDF15D5"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2021</w:t>
            </w:r>
          </w:p>
        </w:tc>
        <w:tc>
          <w:tcPr>
            <w:tcW w:w="1056" w:type="dxa"/>
            <w:tcBorders>
              <w:top w:val="nil"/>
              <w:left w:val="nil"/>
              <w:bottom w:val="single" w:sz="8" w:space="0" w:color="8EA9DB"/>
              <w:right w:val="nil"/>
            </w:tcBorders>
            <w:shd w:val="clear" w:color="000000" w:fill="FFFFFF"/>
            <w:noWrap/>
            <w:vAlign w:val="bottom"/>
            <w:hideMark/>
          </w:tcPr>
          <w:p w14:paraId="32557461"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2867782</w:t>
            </w:r>
          </w:p>
        </w:tc>
        <w:tc>
          <w:tcPr>
            <w:tcW w:w="1853" w:type="dxa"/>
            <w:tcBorders>
              <w:top w:val="nil"/>
              <w:left w:val="nil"/>
              <w:bottom w:val="single" w:sz="8" w:space="0" w:color="8EA9DB"/>
              <w:right w:val="nil"/>
            </w:tcBorders>
            <w:shd w:val="clear" w:color="000000" w:fill="FFFFFF"/>
            <w:noWrap/>
            <w:vAlign w:val="bottom"/>
            <w:hideMark/>
          </w:tcPr>
          <w:p w14:paraId="135E8B9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23.49094</w:t>
            </w:r>
          </w:p>
        </w:tc>
        <w:tc>
          <w:tcPr>
            <w:tcW w:w="1688" w:type="dxa"/>
            <w:tcBorders>
              <w:top w:val="nil"/>
              <w:left w:val="nil"/>
              <w:bottom w:val="single" w:sz="8" w:space="0" w:color="8EA9DB"/>
              <w:right w:val="nil"/>
            </w:tcBorders>
            <w:shd w:val="clear" w:color="000000" w:fill="FFFFFF"/>
            <w:noWrap/>
            <w:vAlign w:val="bottom"/>
            <w:hideMark/>
          </w:tcPr>
          <w:p w14:paraId="2D1D542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0.199502</w:t>
            </w:r>
          </w:p>
        </w:tc>
        <w:tc>
          <w:tcPr>
            <w:tcW w:w="2774" w:type="dxa"/>
            <w:tcBorders>
              <w:top w:val="nil"/>
              <w:left w:val="nil"/>
              <w:bottom w:val="single" w:sz="8" w:space="0" w:color="8EA9DB"/>
              <w:right w:val="nil"/>
            </w:tcBorders>
            <w:shd w:val="clear" w:color="000000" w:fill="FFFFFF"/>
            <w:vAlign w:val="bottom"/>
            <w:hideMark/>
          </w:tcPr>
          <w:p w14:paraId="5933310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23.49093543</w:t>
            </w:r>
          </w:p>
        </w:tc>
        <w:tc>
          <w:tcPr>
            <w:tcW w:w="1701" w:type="dxa"/>
            <w:tcBorders>
              <w:top w:val="nil"/>
              <w:left w:val="nil"/>
              <w:bottom w:val="single" w:sz="8" w:space="0" w:color="8EA9DB"/>
              <w:right w:val="nil"/>
            </w:tcBorders>
            <w:shd w:val="clear" w:color="auto" w:fill="auto"/>
            <w:vAlign w:val="center"/>
            <w:hideMark/>
          </w:tcPr>
          <w:p w14:paraId="1BEC4B2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9,43,000</w:t>
            </w:r>
          </w:p>
        </w:tc>
      </w:tr>
      <w:tr w:rsidR="00611614" w:rsidRPr="004F0C77" w14:paraId="7DD8EE09"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12A160E9"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2022</w:t>
            </w:r>
          </w:p>
        </w:tc>
        <w:tc>
          <w:tcPr>
            <w:tcW w:w="1056" w:type="dxa"/>
            <w:tcBorders>
              <w:top w:val="nil"/>
              <w:left w:val="nil"/>
              <w:bottom w:val="single" w:sz="8" w:space="0" w:color="8EA9DB"/>
              <w:right w:val="nil"/>
            </w:tcBorders>
            <w:shd w:val="clear" w:color="000000" w:fill="FFFFFF"/>
            <w:noWrap/>
            <w:vAlign w:val="bottom"/>
            <w:hideMark/>
          </w:tcPr>
          <w:p w14:paraId="540F827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5829659</w:t>
            </w:r>
          </w:p>
        </w:tc>
        <w:tc>
          <w:tcPr>
            <w:tcW w:w="1853" w:type="dxa"/>
            <w:tcBorders>
              <w:top w:val="nil"/>
              <w:left w:val="nil"/>
              <w:bottom w:val="single" w:sz="8" w:space="0" w:color="8EA9DB"/>
              <w:right w:val="nil"/>
            </w:tcBorders>
            <w:shd w:val="clear" w:color="000000" w:fill="FFFFFF"/>
            <w:noWrap/>
            <w:vAlign w:val="bottom"/>
            <w:hideMark/>
          </w:tcPr>
          <w:p w14:paraId="720CF56E"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27.29021</w:t>
            </w:r>
          </w:p>
        </w:tc>
        <w:tc>
          <w:tcPr>
            <w:tcW w:w="1688" w:type="dxa"/>
            <w:tcBorders>
              <w:top w:val="nil"/>
              <w:left w:val="nil"/>
              <w:bottom w:val="single" w:sz="8" w:space="0" w:color="8EA9DB"/>
              <w:right w:val="nil"/>
            </w:tcBorders>
            <w:shd w:val="clear" w:color="000000" w:fill="FFFFFF"/>
            <w:noWrap/>
            <w:vAlign w:val="bottom"/>
            <w:hideMark/>
          </w:tcPr>
          <w:p w14:paraId="763073DF"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0.531</w:t>
            </w:r>
          </w:p>
        </w:tc>
        <w:tc>
          <w:tcPr>
            <w:tcW w:w="2774" w:type="dxa"/>
            <w:tcBorders>
              <w:top w:val="nil"/>
              <w:left w:val="nil"/>
              <w:bottom w:val="single" w:sz="8" w:space="0" w:color="8EA9DB"/>
              <w:right w:val="nil"/>
            </w:tcBorders>
            <w:shd w:val="clear" w:color="000000" w:fill="FFFFFF"/>
            <w:vAlign w:val="bottom"/>
            <w:hideMark/>
          </w:tcPr>
          <w:p w14:paraId="3BDA160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27.29021187</w:t>
            </w:r>
          </w:p>
        </w:tc>
        <w:tc>
          <w:tcPr>
            <w:tcW w:w="1701" w:type="dxa"/>
            <w:tcBorders>
              <w:top w:val="nil"/>
              <w:left w:val="nil"/>
              <w:bottom w:val="single" w:sz="8" w:space="0" w:color="8EA9DB"/>
              <w:right w:val="nil"/>
            </w:tcBorders>
            <w:shd w:val="clear" w:color="000000" w:fill="F9F9F9"/>
            <w:vAlign w:val="center"/>
            <w:hideMark/>
          </w:tcPr>
          <w:p w14:paraId="388C6A5B"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9,67,000</w:t>
            </w:r>
          </w:p>
        </w:tc>
      </w:tr>
      <w:tr w:rsidR="00611614" w:rsidRPr="004F0C77" w14:paraId="3C05577B" w14:textId="77777777" w:rsidTr="00611614">
        <w:trPr>
          <w:trHeight w:val="300"/>
        </w:trPr>
        <w:tc>
          <w:tcPr>
            <w:tcW w:w="1134" w:type="dxa"/>
            <w:tcBorders>
              <w:top w:val="nil"/>
              <w:left w:val="nil"/>
              <w:bottom w:val="single" w:sz="8" w:space="0" w:color="8EA9DB"/>
              <w:right w:val="nil"/>
            </w:tcBorders>
            <w:shd w:val="clear" w:color="auto" w:fill="auto"/>
            <w:noWrap/>
            <w:vAlign w:val="bottom"/>
            <w:hideMark/>
          </w:tcPr>
          <w:p w14:paraId="0630CC54"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2023</w:t>
            </w:r>
          </w:p>
        </w:tc>
        <w:tc>
          <w:tcPr>
            <w:tcW w:w="1056" w:type="dxa"/>
            <w:tcBorders>
              <w:top w:val="nil"/>
              <w:left w:val="nil"/>
              <w:bottom w:val="single" w:sz="8" w:space="0" w:color="8EA9DB"/>
              <w:right w:val="nil"/>
            </w:tcBorders>
            <w:shd w:val="clear" w:color="000000" w:fill="FFFFFF"/>
            <w:noWrap/>
            <w:hideMark/>
          </w:tcPr>
          <w:p w14:paraId="191B6C23"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6139686</w:t>
            </w:r>
          </w:p>
        </w:tc>
        <w:tc>
          <w:tcPr>
            <w:tcW w:w="1853" w:type="dxa"/>
            <w:tcBorders>
              <w:top w:val="nil"/>
              <w:left w:val="nil"/>
              <w:bottom w:val="single" w:sz="8" w:space="0" w:color="8EA9DB"/>
              <w:right w:val="nil"/>
            </w:tcBorders>
            <w:shd w:val="clear" w:color="000000" w:fill="FFFFFF"/>
            <w:noWrap/>
            <w:vAlign w:val="bottom"/>
            <w:hideMark/>
          </w:tcPr>
          <w:p w14:paraId="4C10485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73.62658</w:t>
            </w:r>
          </w:p>
        </w:tc>
        <w:tc>
          <w:tcPr>
            <w:tcW w:w="1688" w:type="dxa"/>
            <w:tcBorders>
              <w:top w:val="nil"/>
              <w:left w:val="nil"/>
              <w:bottom w:val="single" w:sz="8" w:space="0" w:color="8EA9DB"/>
              <w:right w:val="nil"/>
            </w:tcBorders>
            <w:shd w:val="clear" w:color="000000" w:fill="FFFFFF"/>
            <w:noWrap/>
            <w:vAlign w:val="bottom"/>
            <w:hideMark/>
          </w:tcPr>
          <w:p w14:paraId="27B41257"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0</w:t>
            </w:r>
          </w:p>
        </w:tc>
        <w:tc>
          <w:tcPr>
            <w:tcW w:w="2774" w:type="dxa"/>
            <w:tcBorders>
              <w:top w:val="nil"/>
              <w:left w:val="nil"/>
              <w:bottom w:val="single" w:sz="8" w:space="0" w:color="8EA9DB"/>
              <w:right w:val="nil"/>
            </w:tcBorders>
            <w:shd w:val="clear" w:color="000000" w:fill="FFFFFF"/>
            <w:vAlign w:val="bottom"/>
            <w:hideMark/>
          </w:tcPr>
          <w:p w14:paraId="42305A30"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73.62657876</w:t>
            </w:r>
          </w:p>
        </w:tc>
        <w:tc>
          <w:tcPr>
            <w:tcW w:w="1701" w:type="dxa"/>
            <w:tcBorders>
              <w:top w:val="nil"/>
              <w:left w:val="nil"/>
              <w:bottom w:val="single" w:sz="8" w:space="0" w:color="8EA9DB"/>
              <w:right w:val="nil"/>
            </w:tcBorders>
            <w:shd w:val="clear" w:color="auto" w:fill="auto"/>
            <w:vAlign w:val="center"/>
            <w:hideMark/>
          </w:tcPr>
          <w:p w14:paraId="5400C152" w14:textId="77777777" w:rsidR="002E7E54" w:rsidRPr="004F0C77" w:rsidRDefault="002E7E54" w:rsidP="00611614">
            <w:pPr>
              <w:spacing w:after="0" w:line="240" w:lineRule="auto"/>
              <w:ind w:left="0" w:firstLine="0"/>
              <w:jc w:val="center"/>
              <w:rPr>
                <w:b/>
                <w:bCs/>
                <w:color w:val="auto"/>
                <w:kern w:val="0"/>
                <w:szCs w:val="24"/>
                <w14:ligatures w14:val="none"/>
              </w:rPr>
            </w:pPr>
            <w:r w:rsidRPr="004F0C77">
              <w:rPr>
                <w:b/>
                <w:bCs/>
                <w:color w:val="auto"/>
                <w:kern w:val="0"/>
                <w:szCs w:val="24"/>
                <w14:ligatures w14:val="none"/>
              </w:rPr>
              <w:t>9,92,000</w:t>
            </w:r>
          </w:p>
        </w:tc>
      </w:tr>
    </w:tbl>
    <w:p w14:paraId="33F9EAB7" w14:textId="77777777" w:rsidR="002E7E54" w:rsidRDefault="002E7E54" w:rsidP="002E7E54">
      <w:r>
        <w:rPr>
          <w:noProof/>
        </w:rPr>
        <mc:AlternateContent>
          <mc:Choice Requires="wps">
            <w:drawing>
              <wp:anchor distT="0" distB="0" distL="114300" distR="114300" simplePos="0" relativeHeight="251658240" behindDoc="0" locked="0" layoutInCell="1" allowOverlap="1" wp14:anchorId="50371714" wp14:editId="023C5DF5">
                <wp:simplePos x="0" y="0"/>
                <wp:positionH relativeFrom="column">
                  <wp:posOffset>-288925</wp:posOffset>
                </wp:positionH>
                <wp:positionV relativeFrom="paragraph">
                  <wp:posOffset>414020</wp:posOffset>
                </wp:positionV>
                <wp:extent cx="6995160" cy="6416040"/>
                <wp:effectExtent l="19050" t="19050" r="15240" b="22860"/>
                <wp:wrapNone/>
                <wp:docPr id="1356696913" name="Rectangle 1"/>
                <wp:cNvGraphicFramePr/>
                <a:graphic xmlns:a="http://schemas.openxmlformats.org/drawingml/2006/main">
                  <a:graphicData uri="http://schemas.microsoft.com/office/word/2010/wordprocessingShape">
                    <wps:wsp>
                      <wps:cNvSpPr/>
                      <wps:spPr>
                        <a:xfrm>
                          <a:off x="0" y="0"/>
                          <a:ext cx="6995160" cy="641604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FBA2C" id="Rectangle 1" o:spid="_x0000_s1026" style="position:absolute;margin-left:-22.75pt;margin-top:32.6pt;width:550.8pt;height:50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" filled="f" strokecolor="black [3213]" strokeweight="3pt"/>
            </w:pict>
          </mc:Fallback>
        </mc:AlternateContent>
      </w:r>
    </w:p>
    <w:p w14:paraId="616A4048" w14:textId="77777777" w:rsidR="002E7E54" w:rsidRDefault="002E7E54" w:rsidP="00302274">
      <w:pPr>
        <w:spacing w:after="160" w:line="259" w:lineRule="auto"/>
        <w:ind w:left="0" w:firstLine="0"/>
        <w:jc w:val="left"/>
      </w:pPr>
    </w:p>
    <w:p w14:paraId="2495E911" w14:textId="77777777" w:rsidR="002E7E54" w:rsidRDefault="002E7E54" w:rsidP="00302274">
      <w:pPr>
        <w:spacing w:after="160" w:line="259" w:lineRule="auto"/>
        <w:ind w:left="0" w:firstLine="0"/>
        <w:jc w:val="left"/>
      </w:pPr>
    </w:p>
    <w:p w14:paraId="3B9D2AFD" w14:textId="77777777" w:rsidR="002E7E54" w:rsidRDefault="002E7E54" w:rsidP="00302274">
      <w:pPr>
        <w:spacing w:after="160" w:line="259" w:lineRule="auto"/>
        <w:ind w:left="0" w:firstLine="0"/>
        <w:jc w:val="left"/>
      </w:pPr>
    </w:p>
    <w:p w14:paraId="3C047604" w14:textId="43BE4D6F" w:rsidR="00966346" w:rsidRDefault="00966346" w:rsidP="00677A7A">
      <w:pPr>
        <w:spacing w:after="160" w:line="259" w:lineRule="auto"/>
        <w:ind w:left="0" w:firstLine="0"/>
        <w:jc w:val="center"/>
        <w:rPr>
          <w:b/>
          <w:bCs/>
          <w:sz w:val="28"/>
          <w:szCs w:val="24"/>
          <w:u w:val="single"/>
        </w:rPr>
      </w:pPr>
    </w:p>
    <w:p w14:paraId="413ECF35" w14:textId="77777777" w:rsidR="00085667" w:rsidRDefault="00085667" w:rsidP="00677A7A">
      <w:pPr>
        <w:spacing w:after="160" w:line="259" w:lineRule="auto"/>
        <w:ind w:left="0" w:firstLine="0"/>
        <w:jc w:val="center"/>
        <w:rPr>
          <w:b/>
          <w:bCs/>
          <w:sz w:val="28"/>
          <w:szCs w:val="24"/>
          <w:u w:val="single"/>
        </w:rPr>
      </w:pPr>
    </w:p>
    <w:p w14:paraId="0FF266C4" w14:textId="77777777" w:rsidR="00085667" w:rsidRDefault="00085667" w:rsidP="00677A7A">
      <w:pPr>
        <w:spacing w:after="160" w:line="259" w:lineRule="auto"/>
        <w:ind w:left="0" w:firstLine="0"/>
        <w:jc w:val="center"/>
        <w:rPr>
          <w:b/>
          <w:bCs/>
          <w:sz w:val="28"/>
          <w:szCs w:val="24"/>
          <w:u w:val="single"/>
        </w:rPr>
      </w:pPr>
    </w:p>
    <w:p w14:paraId="5005BEFD" w14:textId="77777777" w:rsidR="00085667" w:rsidRDefault="00085667" w:rsidP="00677A7A">
      <w:pPr>
        <w:spacing w:after="160" w:line="259" w:lineRule="auto"/>
        <w:ind w:left="0" w:firstLine="0"/>
        <w:jc w:val="center"/>
        <w:rPr>
          <w:b/>
          <w:bCs/>
          <w:sz w:val="28"/>
          <w:szCs w:val="24"/>
          <w:u w:val="single"/>
        </w:rPr>
      </w:pPr>
    </w:p>
    <w:p w14:paraId="5C489A68" w14:textId="77777777" w:rsidR="00085667" w:rsidRDefault="00085667" w:rsidP="00677A7A">
      <w:pPr>
        <w:spacing w:after="160" w:line="259" w:lineRule="auto"/>
        <w:ind w:left="0" w:firstLine="0"/>
        <w:jc w:val="center"/>
        <w:rPr>
          <w:b/>
          <w:bCs/>
          <w:sz w:val="28"/>
          <w:szCs w:val="24"/>
          <w:u w:val="single"/>
        </w:rPr>
      </w:pPr>
    </w:p>
    <w:p w14:paraId="572CF7C2" w14:textId="77777777" w:rsidR="0056055D" w:rsidRDefault="0056055D" w:rsidP="00677A7A">
      <w:pPr>
        <w:spacing w:after="160" w:line="259" w:lineRule="auto"/>
        <w:ind w:left="0" w:firstLine="0"/>
        <w:jc w:val="center"/>
        <w:rPr>
          <w:b/>
          <w:bCs/>
          <w:sz w:val="28"/>
          <w:szCs w:val="24"/>
          <w:u w:val="single"/>
        </w:rPr>
      </w:pPr>
    </w:p>
    <w:p w14:paraId="7B497368" w14:textId="335D64A0" w:rsidR="002E7E54" w:rsidRDefault="00677A7A" w:rsidP="00677A7A">
      <w:pPr>
        <w:spacing w:after="160" w:line="259" w:lineRule="auto"/>
        <w:ind w:left="0" w:firstLine="0"/>
        <w:jc w:val="center"/>
        <w:rPr>
          <w:b/>
          <w:bCs/>
          <w:sz w:val="28"/>
          <w:szCs w:val="24"/>
          <w:u w:val="single"/>
        </w:rPr>
      </w:pPr>
      <w:r>
        <w:rPr>
          <w:b/>
          <w:bCs/>
          <w:sz w:val="28"/>
          <w:szCs w:val="24"/>
          <w:u w:val="single"/>
        </w:rPr>
        <w:lastRenderedPageBreak/>
        <w:t>DATA</w:t>
      </w:r>
      <w:r w:rsidR="009C4BCD">
        <w:rPr>
          <w:b/>
          <w:bCs/>
          <w:sz w:val="28"/>
          <w:szCs w:val="24"/>
          <w:u w:val="single"/>
        </w:rPr>
        <w:t xml:space="preserve"> </w:t>
      </w:r>
      <w:r>
        <w:rPr>
          <w:b/>
          <w:bCs/>
          <w:sz w:val="28"/>
          <w:szCs w:val="24"/>
          <w:u w:val="single"/>
        </w:rPr>
        <w:t xml:space="preserve">  ANALYSIS</w:t>
      </w:r>
    </w:p>
    <w:p w14:paraId="3EABF7DC" w14:textId="77777777" w:rsidR="00677A7A" w:rsidRDefault="00677A7A" w:rsidP="00677A7A">
      <w:pPr>
        <w:spacing w:after="160" w:line="259" w:lineRule="auto"/>
        <w:ind w:left="0" w:firstLine="0"/>
        <w:jc w:val="center"/>
        <w:rPr>
          <w:b/>
          <w:bCs/>
          <w:sz w:val="28"/>
          <w:szCs w:val="24"/>
          <w:u w:val="single"/>
        </w:rPr>
      </w:pPr>
    </w:p>
    <w:p w14:paraId="0F7AB0A4" w14:textId="77777777" w:rsidR="00966346" w:rsidRPr="00200918" w:rsidRDefault="00966346" w:rsidP="00966346">
      <w:pPr>
        <w:spacing w:after="160" w:line="259" w:lineRule="auto"/>
        <w:ind w:left="0" w:firstLine="0"/>
        <w:rPr>
          <w:b/>
          <w:bCs/>
          <w:i/>
          <w:iCs/>
          <w:sz w:val="28"/>
          <w:szCs w:val="24"/>
        </w:rPr>
      </w:pPr>
      <w:r w:rsidRPr="00200918">
        <w:rPr>
          <w:b/>
          <w:bCs/>
          <w:i/>
          <w:iCs/>
          <w:sz w:val="28"/>
          <w:szCs w:val="24"/>
        </w:rPr>
        <w:t>Impact of growth of population and tourism on the environmental quality of Dehradun.</w:t>
      </w:r>
    </w:p>
    <w:p w14:paraId="1AE9FBF4" w14:textId="77777777" w:rsidR="00C87B3A" w:rsidRDefault="00C87B3A" w:rsidP="00966346">
      <w:pPr>
        <w:spacing w:after="160" w:line="259" w:lineRule="auto"/>
        <w:ind w:left="0" w:firstLine="0"/>
        <w:rPr>
          <w:b/>
          <w:bCs/>
          <w:sz w:val="28"/>
          <w:szCs w:val="24"/>
        </w:rPr>
      </w:pPr>
    </w:p>
    <w:p w14:paraId="5A46F490" w14:textId="75F33A25" w:rsidR="00744FB5" w:rsidRPr="00200918" w:rsidRDefault="00744FB5" w:rsidP="00D776B6">
      <w:pPr>
        <w:spacing w:after="160" w:line="259" w:lineRule="auto"/>
        <w:ind w:left="0" w:firstLine="0"/>
        <w:rPr>
          <w:b/>
          <w:bCs/>
          <w:i/>
          <w:iCs/>
        </w:rPr>
      </w:pPr>
      <w:r w:rsidRPr="00200918">
        <w:rPr>
          <w:b/>
          <w:bCs/>
          <w:i/>
          <w:iCs/>
        </w:rPr>
        <w:t xml:space="preserve">Population </w:t>
      </w:r>
      <w:proofErr w:type="gramStart"/>
      <w:r w:rsidRPr="00200918">
        <w:rPr>
          <w:b/>
          <w:bCs/>
          <w:i/>
          <w:iCs/>
        </w:rPr>
        <w:t>Growth :</w:t>
      </w:r>
      <w:proofErr w:type="gramEnd"/>
      <w:r w:rsidRPr="00200918">
        <w:rPr>
          <w:b/>
          <w:bCs/>
          <w:i/>
          <w:iCs/>
        </w:rPr>
        <w:t>-</w:t>
      </w:r>
    </w:p>
    <w:p w14:paraId="539AEC17" w14:textId="77777777" w:rsidR="00744FB5" w:rsidRPr="00744FB5" w:rsidRDefault="00744FB5" w:rsidP="00D776B6">
      <w:pPr>
        <w:spacing w:after="160" w:line="259" w:lineRule="auto"/>
        <w:ind w:left="0" w:firstLine="0"/>
        <w:rPr>
          <w:b/>
          <w:bCs/>
        </w:rPr>
      </w:pPr>
    </w:p>
    <w:tbl>
      <w:tblPr>
        <w:tblStyle w:val="TableGrid0"/>
        <w:tblW w:w="0" w:type="auto"/>
        <w:tblLook w:val="04A0" w:firstRow="1" w:lastRow="0" w:firstColumn="1" w:lastColumn="0" w:noHBand="0" w:noVBand="1"/>
      </w:tblPr>
      <w:tblGrid>
        <w:gridCol w:w="2921"/>
        <w:gridCol w:w="1585"/>
        <w:gridCol w:w="2010"/>
        <w:gridCol w:w="2977"/>
      </w:tblGrid>
      <w:tr w:rsidR="001042DD" w:rsidRPr="001042DD" w14:paraId="703B84C8" w14:textId="77777777" w:rsidTr="001042DD">
        <w:trPr>
          <w:trHeight w:val="300"/>
        </w:trPr>
        <w:tc>
          <w:tcPr>
            <w:tcW w:w="2921" w:type="dxa"/>
            <w:noWrap/>
            <w:hideMark/>
          </w:tcPr>
          <w:p w14:paraId="7F44BCBC" w14:textId="77777777" w:rsidR="001042DD" w:rsidRPr="001042DD" w:rsidRDefault="001042DD" w:rsidP="001042DD">
            <w:pPr>
              <w:pStyle w:val="assignment"/>
            </w:pPr>
          </w:p>
        </w:tc>
        <w:tc>
          <w:tcPr>
            <w:tcW w:w="1585" w:type="dxa"/>
            <w:noWrap/>
            <w:hideMark/>
          </w:tcPr>
          <w:p w14:paraId="0B0962A0" w14:textId="77777777" w:rsidR="001042DD" w:rsidRPr="001042DD" w:rsidRDefault="001042DD" w:rsidP="001042DD">
            <w:pPr>
              <w:pStyle w:val="assignment"/>
            </w:pPr>
          </w:p>
        </w:tc>
        <w:tc>
          <w:tcPr>
            <w:tcW w:w="2010" w:type="dxa"/>
            <w:noWrap/>
            <w:hideMark/>
          </w:tcPr>
          <w:p w14:paraId="02193E04" w14:textId="77777777" w:rsidR="001042DD" w:rsidRPr="001042DD" w:rsidRDefault="001042DD" w:rsidP="001042DD">
            <w:pPr>
              <w:pStyle w:val="assignment"/>
            </w:pPr>
          </w:p>
        </w:tc>
        <w:tc>
          <w:tcPr>
            <w:tcW w:w="2977" w:type="dxa"/>
            <w:noWrap/>
            <w:hideMark/>
          </w:tcPr>
          <w:p w14:paraId="1D6CC12C" w14:textId="77777777" w:rsidR="001042DD" w:rsidRPr="001042DD" w:rsidRDefault="001042DD" w:rsidP="001042DD">
            <w:pPr>
              <w:pStyle w:val="assignment"/>
            </w:pPr>
          </w:p>
        </w:tc>
      </w:tr>
      <w:tr w:rsidR="001042DD" w:rsidRPr="001042DD" w14:paraId="3873B35E" w14:textId="77777777" w:rsidTr="001042DD">
        <w:trPr>
          <w:trHeight w:val="1440"/>
        </w:trPr>
        <w:tc>
          <w:tcPr>
            <w:tcW w:w="2921" w:type="dxa"/>
            <w:noWrap/>
            <w:hideMark/>
          </w:tcPr>
          <w:p w14:paraId="3661EEA8" w14:textId="77777777" w:rsidR="001042DD" w:rsidRPr="001042DD" w:rsidRDefault="001042DD" w:rsidP="001042DD">
            <w:pPr>
              <w:pStyle w:val="assignment"/>
              <w:rPr>
                <w:i/>
                <w:iCs/>
              </w:rPr>
            </w:pPr>
            <w:r w:rsidRPr="001042DD">
              <w:rPr>
                <w:i/>
                <w:iCs/>
              </w:rPr>
              <w:t> </w:t>
            </w:r>
          </w:p>
        </w:tc>
        <w:tc>
          <w:tcPr>
            <w:tcW w:w="1585" w:type="dxa"/>
            <w:noWrap/>
            <w:hideMark/>
          </w:tcPr>
          <w:p w14:paraId="660D8290" w14:textId="77777777" w:rsidR="001042DD" w:rsidRPr="00AF0956" w:rsidRDefault="001042DD" w:rsidP="001042DD">
            <w:pPr>
              <w:pStyle w:val="assignment"/>
              <w:rPr>
                <w:b/>
                <w:bCs/>
                <w:i/>
                <w:iCs/>
              </w:rPr>
            </w:pPr>
            <w:r w:rsidRPr="00AF0956">
              <w:rPr>
                <w:b/>
                <w:bCs/>
                <w:i/>
                <w:iCs/>
              </w:rPr>
              <w:t>Y Population</w:t>
            </w:r>
          </w:p>
        </w:tc>
        <w:tc>
          <w:tcPr>
            <w:tcW w:w="2010" w:type="dxa"/>
            <w:hideMark/>
          </w:tcPr>
          <w:p w14:paraId="2F56BEDB" w14:textId="77777777" w:rsidR="001042DD" w:rsidRPr="00AF0956" w:rsidRDefault="001042DD" w:rsidP="001042DD">
            <w:pPr>
              <w:pStyle w:val="assignment"/>
              <w:rPr>
                <w:b/>
                <w:bCs/>
                <w:i/>
                <w:iCs/>
              </w:rPr>
            </w:pPr>
            <w:r w:rsidRPr="00AF0956">
              <w:rPr>
                <w:b/>
                <w:bCs/>
                <w:i/>
                <w:iCs/>
              </w:rPr>
              <w:t>X Tree cover loss in hectares</w:t>
            </w:r>
          </w:p>
        </w:tc>
        <w:tc>
          <w:tcPr>
            <w:tcW w:w="2977" w:type="dxa"/>
            <w:hideMark/>
          </w:tcPr>
          <w:p w14:paraId="2DE4AAA8" w14:textId="6B3E203A" w:rsidR="001042DD" w:rsidRPr="00AF0956" w:rsidRDefault="001042DD" w:rsidP="001042DD">
            <w:pPr>
              <w:pStyle w:val="assignment"/>
              <w:rPr>
                <w:b/>
                <w:bCs/>
                <w:i/>
                <w:iCs/>
              </w:rPr>
            </w:pPr>
            <w:r w:rsidRPr="00AF0956">
              <w:rPr>
                <w:b/>
                <w:bCs/>
                <w:i/>
                <w:iCs/>
              </w:rPr>
              <w:t>X   gross emissions of all greenhouse gases</w:t>
            </w:r>
          </w:p>
        </w:tc>
      </w:tr>
      <w:tr w:rsidR="001042DD" w:rsidRPr="001042DD" w14:paraId="23FDAD4F" w14:textId="77777777" w:rsidTr="001042DD">
        <w:trPr>
          <w:trHeight w:val="864"/>
        </w:trPr>
        <w:tc>
          <w:tcPr>
            <w:tcW w:w="2921" w:type="dxa"/>
            <w:hideMark/>
          </w:tcPr>
          <w:p w14:paraId="49B4E9CD" w14:textId="77777777" w:rsidR="001042DD" w:rsidRPr="00AF0956" w:rsidRDefault="001042DD" w:rsidP="001042DD">
            <w:pPr>
              <w:pStyle w:val="assignment"/>
              <w:rPr>
                <w:b/>
                <w:bCs/>
              </w:rPr>
            </w:pPr>
            <w:r w:rsidRPr="00AF0956">
              <w:rPr>
                <w:b/>
                <w:bCs/>
              </w:rPr>
              <w:t>Y Population</w:t>
            </w:r>
          </w:p>
        </w:tc>
        <w:tc>
          <w:tcPr>
            <w:tcW w:w="1585" w:type="dxa"/>
            <w:noWrap/>
            <w:hideMark/>
          </w:tcPr>
          <w:p w14:paraId="3C7A3058" w14:textId="77777777" w:rsidR="001042DD" w:rsidRPr="001042DD" w:rsidRDefault="001042DD" w:rsidP="001042DD">
            <w:pPr>
              <w:pStyle w:val="assignment"/>
            </w:pPr>
            <w:r w:rsidRPr="001042DD">
              <w:t>1</w:t>
            </w:r>
          </w:p>
        </w:tc>
        <w:tc>
          <w:tcPr>
            <w:tcW w:w="2010" w:type="dxa"/>
            <w:noWrap/>
            <w:hideMark/>
          </w:tcPr>
          <w:p w14:paraId="369D75C3" w14:textId="77777777" w:rsidR="001042DD" w:rsidRPr="001042DD" w:rsidRDefault="001042DD" w:rsidP="001042DD">
            <w:pPr>
              <w:pStyle w:val="assignment"/>
            </w:pPr>
          </w:p>
        </w:tc>
        <w:tc>
          <w:tcPr>
            <w:tcW w:w="2977" w:type="dxa"/>
            <w:noWrap/>
            <w:hideMark/>
          </w:tcPr>
          <w:p w14:paraId="51BB92DB" w14:textId="77777777" w:rsidR="001042DD" w:rsidRPr="001042DD" w:rsidRDefault="001042DD" w:rsidP="001042DD">
            <w:pPr>
              <w:pStyle w:val="assignment"/>
            </w:pPr>
          </w:p>
        </w:tc>
      </w:tr>
      <w:tr w:rsidR="001042DD" w:rsidRPr="001042DD" w14:paraId="26A3928A" w14:textId="77777777" w:rsidTr="001042DD">
        <w:trPr>
          <w:trHeight w:val="1152"/>
        </w:trPr>
        <w:tc>
          <w:tcPr>
            <w:tcW w:w="2921" w:type="dxa"/>
            <w:hideMark/>
          </w:tcPr>
          <w:p w14:paraId="55EE69B1" w14:textId="77777777" w:rsidR="001042DD" w:rsidRPr="00AF0956" w:rsidRDefault="001042DD" w:rsidP="001042DD">
            <w:pPr>
              <w:pStyle w:val="assignment"/>
              <w:rPr>
                <w:b/>
                <w:bCs/>
              </w:rPr>
            </w:pPr>
            <w:r w:rsidRPr="00AF0956">
              <w:rPr>
                <w:b/>
                <w:bCs/>
              </w:rPr>
              <w:t>X Tree cover loss in hectares</w:t>
            </w:r>
          </w:p>
        </w:tc>
        <w:tc>
          <w:tcPr>
            <w:tcW w:w="1585" w:type="dxa"/>
            <w:noWrap/>
            <w:hideMark/>
          </w:tcPr>
          <w:p w14:paraId="36599BC5" w14:textId="77777777" w:rsidR="001042DD" w:rsidRPr="001042DD" w:rsidRDefault="001042DD" w:rsidP="001042DD">
            <w:pPr>
              <w:pStyle w:val="assignment"/>
            </w:pPr>
            <w:r w:rsidRPr="001042DD">
              <w:t>0.288378743</w:t>
            </w:r>
          </w:p>
        </w:tc>
        <w:tc>
          <w:tcPr>
            <w:tcW w:w="2010" w:type="dxa"/>
            <w:noWrap/>
            <w:hideMark/>
          </w:tcPr>
          <w:p w14:paraId="26B9A0B2" w14:textId="77777777" w:rsidR="001042DD" w:rsidRPr="001042DD" w:rsidRDefault="001042DD" w:rsidP="001042DD">
            <w:pPr>
              <w:pStyle w:val="assignment"/>
            </w:pPr>
            <w:r w:rsidRPr="001042DD">
              <w:t>1</w:t>
            </w:r>
          </w:p>
        </w:tc>
        <w:tc>
          <w:tcPr>
            <w:tcW w:w="2977" w:type="dxa"/>
            <w:noWrap/>
            <w:hideMark/>
          </w:tcPr>
          <w:p w14:paraId="3A56951F" w14:textId="77777777" w:rsidR="001042DD" w:rsidRPr="001042DD" w:rsidRDefault="001042DD" w:rsidP="001042DD">
            <w:pPr>
              <w:pStyle w:val="assignment"/>
            </w:pPr>
          </w:p>
        </w:tc>
      </w:tr>
      <w:tr w:rsidR="001042DD" w:rsidRPr="001042DD" w14:paraId="07CBD6E2" w14:textId="77777777" w:rsidTr="001042DD">
        <w:trPr>
          <w:trHeight w:val="1452"/>
        </w:trPr>
        <w:tc>
          <w:tcPr>
            <w:tcW w:w="2921" w:type="dxa"/>
            <w:hideMark/>
          </w:tcPr>
          <w:p w14:paraId="6C398E86" w14:textId="49673A1F" w:rsidR="001042DD" w:rsidRPr="00AF0956" w:rsidRDefault="001042DD" w:rsidP="001042DD">
            <w:pPr>
              <w:pStyle w:val="assignment"/>
              <w:rPr>
                <w:b/>
                <w:bCs/>
              </w:rPr>
            </w:pPr>
            <w:r w:rsidRPr="00AF0956">
              <w:rPr>
                <w:b/>
                <w:bCs/>
              </w:rPr>
              <w:t>X gross emissions of all greenhouse gases</w:t>
            </w:r>
          </w:p>
        </w:tc>
        <w:tc>
          <w:tcPr>
            <w:tcW w:w="1585" w:type="dxa"/>
            <w:noWrap/>
            <w:hideMark/>
          </w:tcPr>
          <w:p w14:paraId="771D9513" w14:textId="77777777" w:rsidR="001042DD" w:rsidRPr="001042DD" w:rsidRDefault="001042DD" w:rsidP="001042DD">
            <w:pPr>
              <w:pStyle w:val="assignment"/>
            </w:pPr>
            <w:r w:rsidRPr="001042DD">
              <w:t>0.288378743</w:t>
            </w:r>
          </w:p>
        </w:tc>
        <w:tc>
          <w:tcPr>
            <w:tcW w:w="2010" w:type="dxa"/>
            <w:noWrap/>
            <w:hideMark/>
          </w:tcPr>
          <w:p w14:paraId="44ECF768" w14:textId="6E02FD5B" w:rsidR="001042DD" w:rsidRPr="001042DD" w:rsidRDefault="001042DD" w:rsidP="001042DD">
            <w:pPr>
              <w:pStyle w:val="assignment"/>
            </w:pPr>
            <w:r w:rsidRPr="001042DD">
              <w:t>1</w:t>
            </w:r>
          </w:p>
        </w:tc>
        <w:tc>
          <w:tcPr>
            <w:tcW w:w="2977" w:type="dxa"/>
            <w:noWrap/>
            <w:hideMark/>
          </w:tcPr>
          <w:p w14:paraId="51DC3436" w14:textId="77777777" w:rsidR="001042DD" w:rsidRPr="001042DD" w:rsidRDefault="001042DD" w:rsidP="001042DD">
            <w:pPr>
              <w:pStyle w:val="assignment"/>
            </w:pPr>
            <w:r w:rsidRPr="001042DD">
              <w:t>1</w:t>
            </w:r>
          </w:p>
        </w:tc>
      </w:tr>
    </w:tbl>
    <w:p w14:paraId="2CA23AC3" w14:textId="77777777" w:rsidR="00E1383B" w:rsidRDefault="00E1383B" w:rsidP="00E1383B">
      <w:pPr>
        <w:pStyle w:val="assignment"/>
      </w:pPr>
    </w:p>
    <w:p w14:paraId="32EE1384" w14:textId="33538C19" w:rsidR="00E1383B" w:rsidRDefault="00861888" w:rsidP="00E1383B">
      <w:pPr>
        <w:pStyle w:val="assignment"/>
      </w:pPr>
      <w:r>
        <w:t xml:space="preserve">On running a correlation analysis, </w:t>
      </w:r>
      <w:r w:rsidR="000D6CD6">
        <w:t xml:space="preserve">the correlation coefficient between population and tree cover loss, and population and </w:t>
      </w:r>
      <w:r w:rsidR="005F7B9A">
        <w:t xml:space="preserve">gross greenhouse gas emissions comes out to be 0.288378743, indicating a weak </w:t>
      </w:r>
      <w:r w:rsidR="003760AD">
        <w:t>but present correlation between population growth and environmental degradation, represent</w:t>
      </w:r>
      <w:r w:rsidR="006A4E41">
        <w:t xml:space="preserve">ed by tree cover loss and increase in greenhouse emissions. </w:t>
      </w:r>
    </w:p>
    <w:p w14:paraId="47BCBC06" w14:textId="4BAB612B" w:rsidR="00F35BB5" w:rsidRPr="00C87B3A" w:rsidRDefault="006A4E41" w:rsidP="00E1383B">
      <w:pPr>
        <w:pStyle w:val="assignment"/>
      </w:pPr>
      <w:r>
        <w:t xml:space="preserve">A correlation coefficient of </w:t>
      </w:r>
      <w:r w:rsidR="002B58F3">
        <w:t xml:space="preserve">~0.2883 indicates that </w:t>
      </w:r>
      <w:r w:rsidR="000B2158">
        <w:t>an increase in population leads to an approximate 29</w:t>
      </w:r>
      <w:r w:rsidR="00F2371D">
        <w:t>% increase in tree cover loss and greenhouse emissions (environmental degradation)</w:t>
      </w:r>
      <w:r w:rsidR="008765B2">
        <w:t>.</w:t>
      </w:r>
    </w:p>
    <w:p w14:paraId="69C6D39F" w14:textId="6D528626" w:rsidR="00F35BB5" w:rsidRDefault="00F35BB5" w:rsidP="00E1383B">
      <w:pPr>
        <w:pStyle w:val="assignment"/>
        <w:rPr>
          <w:b/>
          <w:bCs/>
        </w:rPr>
      </w:pPr>
    </w:p>
    <w:p w14:paraId="1FD8906C" w14:textId="77777777" w:rsidR="00F35BB5" w:rsidRDefault="00F35BB5" w:rsidP="00E1383B">
      <w:pPr>
        <w:pStyle w:val="assignment"/>
        <w:rPr>
          <w:b/>
          <w:bCs/>
        </w:rPr>
      </w:pPr>
    </w:p>
    <w:p w14:paraId="60E43154" w14:textId="77777777" w:rsidR="00C87B3A" w:rsidRDefault="00C87B3A" w:rsidP="00E1383B">
      <w:pPr>
        <w:pStyle w:val="assignment"/>
        <w:rPr>
          <w:b/>
          <w:bCs/>
        </w:rPr>
      </w:pPr>
    </w:p>
    <w:p w14:paraId="557207AC" w14:textId="77777777" w:rsidR="00C87B3A" w:rsidRDefault="00C87B3A" w:rsidP="00E1383B">
      <w:pPr>
        <w:pStyle w:val="assignment"/>
        <w:rPr>
          <w:b/>
          <w:bCs/>
        </w:rPr>
      </w:pPr>
    </w:p>
    <w:p w14:paraId="3204274B" w14:textId="77777777" w:rsidR="00C87B3A" w:rsidRDefault="00C87B3A" w:rsidP="00E1383B">
      <w:pPr>
        <w:pStyle w:val="assignment"/>
        <w:rPr>
          <w:b/>
          <w:bCs/>
        </w:rPr>
      </w:pPr>
    </w:p>
    <w:p w14:paraId="661EF398" w14:textId="77777777" w:rsidR="00C87B3A" w:rsidRDefault="00C87B3A" w:rsidP="00E1383B">
      <w:pPr>
        <w:pStyle w:val="assignment"/>
        <w:rPr>
          <w:b/>
          <w:bCs/>
        </w:rPr>
      </w:pPr>
    </w:p>
    <w:p w14:paraId="29A314B3" w14:textId="4B73D90A" w:rsidR="00744FB5" w:rsidRPr="00200918" w:rsidRDefault="00EE0766" w:rsidP="00E1383B">
      <w:pPr>
        <w:pStyle w:val="assignment"/>
        <w:rPr>
          <w:b/>
          <w:bCs/>
          <w:i/>
          <w:iCs/>
        </w:rPr>
      </w:pPr>
      <w:r w:rsidRPr="00200918">
        <w:rPr>
          <w:b/>
          <w:bCs/>
          <w:i/>
          <w:iCs/>
        </w:rPr>
        <w:lastRenderedPageBreak/>
        <w:t xml:space="preserve">Growth in total number of </w:t>
      </w:r>
      <w:proofErr w:type="gramStart"/>
      <w:r w:rsidRPr="00200918">
        <w:rPr>
          <w:b/>
          <w:bCs/>
          <w:i/>
          <w:iCs/>
        </w:rPr>
        <w:t>tourists</w:t>
      </w:r>
      <w:r w:rsidR="009C4BCD" w:rsidRPr="00200918">
        <w:rPr>
          <w:b/>
          <w:bCs/>
          <w:i/>
          <w:iCs/>
        </w:rPr>
        <w:t xml:space="preserve"> </w:t>
      </w:r>
      <w:r w:rsidRPr="00200918">
        <w:rPr>
          <w:b/>
          <w:bCs/>
          <w:i/>
          <w:iCs/>
        </w:rPr>
        <w:t>:</w:t>
      </w:r>
      <w:proofErr w:type="gramEnd"/>
      <w:r w:rsidRPr="00200918">
        <w:rPr>
          <w:b/>
          <w:bCs/>
          <w:i/>
          <w:iCs/>
        </w:rPr>
        <w:t>-</w:t>
      </w:r>
    </w:p>
    <w:p w14:paraId="7BD22647" w14:textId="77777777" w:rsidR="00F35BB5" w:rsidRDefault="00F35BB5" w:rsidP="00E1383B">
      <w:pPr>
        <w:pStyle w:val="assignment"/>
        <w:rPr>
          <w:b/>
          <w:bCs/>
        </w:rPr>
      </w:pPr>
    </w:p>
    <w:tbl>
      <w:tblPr>
        <w:tblStyle w:val="TableGrid0"/>
        <w:tblW w:w="0" w:type="auto"/>
        <w:tblLook w:val="04A0" w:firstRow="1" w:lastRow="0" w:firstColumn="1" w:lastColumn="0" w:noHBand="0" w:noVBand="1"/>
      </w:tblPr>
      <w:tblGrid>
        <w:gridCol w:w="1940"/>
        <w:gridCol w:w="1225"/>
        <w:gridCol w:w="2642"/>
        <w:gridCol w:w="3827"/>
      </w:tblGrid>
      <w:tr w:rsidR="00F35BB5" w:rsidRPr="00F35BB5" w14:paraId="5E2D850D" w14:textId="77777777" w:rsidTr="00F35BB5">
        <w:trPr>
          <w:trHeight w:val="1152"/>
        </w:trPr>
        <w:tc>
          <w:tcPr>
            <w:tcW w:w="1940" w:type="dxa"/>
            <w:noWrap/>
            <w:hideMark/>
          </w:tcPr>
          <w:p w14:paraId="6FE89F27" w14:textId="77777777" w:rsidR="00F35BB5" w:rsidRPr="00F35BB5" w:rsidRDefault="00F35BB5" w:rsidP="00F35BB5">
            <w:pPr>
              <w:pStyle w:val="assignment"/>
              <w:rPr>
                <w:b/>
                <w:bCs/>
                <w:i/>
                <w:iCs/>
              </w:rPr>
            </w:pPr>
            <w:r w:rsidRPr="00F35BB5">
              <w:rPr>
                <w:b/>
                <w:bCs/>
                <w:i/>
                <w:iCs/>
              </w:rPr>
              <w:t> </w:t>
            </w:r>
          </w:p>
        </w:tc>
        <w:tc>
          <w:tcPr>
            <w:tcW w:w="1225" w:type="dxa"/>
            <w:hideMark/>
          </w:tcPr>
          <w:p w14:paraId="4A2E9D18" w14:textId="77777777" w:rsidR="00F35BB5" w:rsidRPr="00F35BB5" w:rsidRDefault="00F35BB5" w:rsidP="00F35BB5">
            <w:pPr>
              <w:pStyle w:val="assignment"/>
              <w:rPr>
                <w:b/>
                <w:bCs/>
              </w:rPr>
            </w:pPr>
            <w:r w:rsidRPr="00F35BB5">
              <w:rPr>
                <w:b/>
                <w:bCs/>
              </w:rPr>
              <w:t>Y total tourists</w:t>
            </w:r>
          </w:p>
        </w:tc>
        <w:tc>
          <w:tcPr>
            <w:tcW w:w="2642" w:type="dxa"/>
            <w:hideMark/>
          </w:tcPr>
          <w:p w14:paraId="794D7A5B" w14:textId="1A0C7701" w:rsidR="00F35BB5" w:rsidRPr="00F35BB5" w:rsidRDefault="00F35BB5" w:rsidP="00F35BB5">
            <w:pPr>
              <w:pStyle w:val="assignment"/>
              <w:rPr>
                <w:b/>
                <w:bCs/>
                <w:i/>
                <w:iCs/>
              </w:rPr>
            </w:pPr>
            <w:r w:rsidRPr="00F35BB5">
              <w:rPr>
                <w:b/>
                <w:bCs/>
                <w:i/>
                <w:iCs/>
              </w:rPr>
              <w:t>X Tree cover loss in hectares</w:t>
            </w:r>
          </w:p>
        </w:tc>
        <w:tc>
          <w:tcPr>
            <w:tcW w:w="3827" w:type="dxa"/>
            <w:hideMark/>
          </w:tcPr>
          <w:p w14:paraId="2C5BF0B1" w14:textId="4005A37A" w:rsidR="00F35BB5" w:rsidRPr="00F35BB5" w:rsidRDefault="00F35BB5" w:rsidP="00F35BB5">
            <w:pPr>
              <w:pStyle w:val="assignment"/>
              <w:rPr>
                <w:b/>
                <w:bCs/>
                <w:i/>
                <w:iCs/>
              </w:rPr>
            </w:pPr>
            <w:proofErr w:type="gramStart"/>
            <w:r w:rsidRPr="00F35BB5">
              <w:rPr>
                <w:b/>
                <w:bCs/>
                <w:i/>
                <w:iCs/>
              </w:rPr>
              <w:t>X</w:t>
            </w:r>
            <w:r>
              <w:rPr>
                <w:b/>
                <w:bCs/>
                <w:i/>
                <w:iCs/>
              </w:rPr>
              <w:t xml:space="preserve"> </w:t>
            </w:r>
            <w:r w:rsidR="009C4BCD">
              <w:rPr>
                <w:b/>
                <w:bCs/>
                <w:i/>
                <w:iCs/>
              </w:rPr>
              <w:t xml:space="preserve"> </w:t>
            </w:r>
            <w:r w:rsidRPr="00F35BB5">
              <w:rPr>
                <w:b/>
                <w:bCs/>
                <w:i/>
                <w:iCs/>
              </w:rPr>
              <w:t>gross</w:t>
            </w:r>
            <w:proofErr w:type="gramEnd"/>
            <w:r w:rsidRPr="00F35BB5">
              <w:rPr>
                <w:b/>
                <w:bCs/>
                <w:i/>
                <w:iCs/>
              </w:rPr>
              <w:t xml:space="preserve"> emissions of all greenhouse gases</w:t>
            </w:r>
          </w:p>
        </w:tc>
      </w:tr>
      <w:tr w:rsidR="00F35BB5" w:rsidRPr="00F35BB5" w14:paraId="44BE282E" w14:textId="77777777" w:rsidTr="00F35BB5">
        <w:trPr>
          <w:trHeight w:val="288"/>
        </w:trPr>
        <w:tc>
          <w:tcPr>
            <w:tcW w:w="1940" w:type="dxa"/>
            <w:hideMark/>
          </w:tcPr>
          <w:p w14:paraId="135619E5" w14:textId="77777777" w:rsidR="00F35BB5" w:rsidRPr="00F35BB5" w:rsidRDefault="00F35BB5" w:rsidP="00F35BB5">
            <w:pPr>
              <w:pStyle w:val="assignment"/>
              <w:rPr>
                <w:b/>
                <w:bCs/>
              </w:rPr>
            </w:pPr>
            <w:r w:rsidRPr="00F35BB5">
              <w:rPr>
                <w:b/>
                <w:bCs/>
              </w:rPr>
              <w:t>Y total tourists</w:t>
            </w:r>
          </w:p>
        </w:tc>
        <w:tc>
          <w:tcPr>
            <w:tcW w:w="1225" w:type="dxa"/>
            <w:noWrap/>
            <w:hideMark/>
          </w:tcPr>
          <w:p w14:paraId="692C1552" w14:textId="77777777" w:rsidR="00F35BB5" w:rsidRPr="00F35BB5" w:rsidRDefault="00F35BB5" w:rsidP="00F35BB5">
            <w:pPr>
              <w:pStyle w:val="assignment"/>
            </w:pPr>
            <w:r w:rsidRPr="00F35BB5">
              <w:t>1</w:t>
            </w:r>
          </w:p>
        </w:tc>
        <w:tc>
          <w:tcPr>
            <w:tcW w:w="2642" w:type="dxa"/>
            <w:noWrap/>
            <w:hideMark/>
          </w:tcPr>
          <w:p w14:paraId="5B3ACE4B" w14:textId="77777777" w:rsidR="00F35BB5" w:rsidRPr="00F35BB5" w:rsidRDefault="00F35BB5" w:rsidP="00F35BB5">
            <w:pPr>
              <w:pStyle w:val="assignment"/>
            </w:pPr>
          </w:p>
        </w:tc>
        <w:tc>
          <w:tcPr>
            <w:tcW w:w="3827" w:type="dxa"/>
            <w:noWrap/>
            <w:hideMark/>
          </w:tcPr>
          <w:p w14:paraId="7A08F579" w14:textId="77777777" w:rsidR="00F35BB5" w:rsidRPr="00F35BB5" w:rsidRDefault="00F35BB5" w:rsidP="00F35BB5">
            <w:pPr>
              <w:pStyle w:val="assignment"/>
            </w:pPr>
          </w:p>
        </w:tc>
      </w:tr>
      <w:tr w:rsidR="00F35BB5" w:rsidRPr="00F35BB5" w14:paraId="7217CF6E" w14:textId="77777777" w:rsidTr="00F35BB5">
        <w:trPr>
          <w:trHeight w:val="576"/>
        </w:trPr>
        <w:tc>
          <w:tcPr>
            <w:tcW w:w="1940" w:type="dxa"/>
            <w:hideMark/>
          </w:tcPr>
          <w:p w14:paraId="4E18450D" w14:textId="11F493F5" w:rsidR="00F35BB5" w:rsidRPr="00F35BB5" w:rsidRDefault="00F35BB5" w:rsidP="00F35BB5">
            <w:pPr>
              <w:pStyle w:val="assignment"/>
              <w:rPr>
                <w:b/>
                <w:bCs/>
              </w:rPr>
            </w:pPr>
            <w:r w:rsidRPr="00F35BB5">
              <w:rPr>
                <w:b/>
                <w:bCs/>
              </w:rPr>
              <w:t>X Tree cover loss in hectares</w:t>
            </w:r>
          </w:p>
        </w:tc>
        <w:tc>
          <w:tcPr>
            <w:tcW w:w="1225" w:type="dxa"/>
            <w:noWrap/>
            <w:hideMark/>
          </w:tcPr>
          <w:p w14:paraId="141DE37C" w14:textId="77777777" w:rsidR="00F35BB5" w:rsidRPr="00F35BB5" w:rsidRDefault="00F35BB5" w:rsidP="00F35BB5">
            <w:pPr>
              <w:pStyle w:val="assignment"/>
            </w:pPr>
            <w:r w:rsidRPr="00F35BB5">
              <w:t>0.300804</w:t>
            </w:r>
          </w:p>
        </w:tc>
        <w:tc>
          <w:tcPr>
            <w:tcW w:w="2642" w:type="dxa"/>
            <w:noWrap/>
            <w:hideMark/>
          </w:tcPr>
          <w:p w14:paraId="59ACC4C4" w14:textId="77777777" w:rsidR="00F35BB5" w:rsidRPr="00F35BB5" w:rsidRDefault="00F35BB5" w:rsidP="00F35BB5">
            <w:pPr>
              <w:pStyle w:val="assignment"/>
            </w:pPr>
            <w:r w:rsidRPr="00F35BB5">
              <w:t>1</w:t>
            </w:r>
          </w:p>
        </w:tc>
        <w:tc>
          <w:tcPr>
            <w:tcW w:w="3827" w:type="dxa"/>
            <w:noWrap/>
            <w:hideMark/>
          </w:tcPr>
          <w:p w14:paraId="5405804C" w14:textId="77777777" w:rsidR="00F35BB5" w:rsidRPr="00F35BB5" w:rsidRDefault="00F35BB5" w:rsidP="00F35BB5">
            <w:pPr>
              <w:pStyle w:val="assignment"/>
            </w:pPr>
          </w:p>
        </w:tc>
      </w:tr>
      <w:tr w:rsidR="00F35BB5" w:rsidRPr="00F35BB5" w14:paraId="4A1DE629" w14:textId="77777777" w:rsidTr="00F35BB5">
        <w:trPr>
          <w:trHeight w:val="876"/>
        </w:trPr>
        <w:tc>
          <w:tcPr>
            <w:tcW w:w="1940" w:type="dxa"/>
            <w:hideMark/>
          </w:tcPr>
          <w:p w14:paraId="167D976A" w14:textId="1ED95091" w:rsidR="00F35BB5" w:rsidRPr="00F35BB5" w:rsidRDefault="00F35BB5" w:rsidP="00F35BB5">
            <w:pPr>
              <w:pStyle w:val="assignment"/>
              <w:rPr>
                <w:b/>
                <w:bCs/>
              </w:rPr>
            </w:pPr>
            <w:r w:rsidRPr="00F35BB5">
              <w:rPr>
                <w:b/>
                <w:bCs/>
              </w:rPr>
              <w:t>X gross emissions of</w:t>
            </w:r>
            <w:r w:rsidR="002B7946">
              <w:rPr>
                <w:b/>
                <w:bCs/>
              </w:rPr>
              <w:t xml:space="preserve"> </w:t>
            </w:r>
            <w:r w:rsidRPr="00F35BB5">
              <w:rPr>
                <w:b/>
                <w:bCs/>
              </w:rPr>
              <w:t>all greenhouse gases</w:t>
            </w:r>
          </w:p>
        </w:tc>
        <w:tc>
          <w:tcPr>
            <w:tcW w:w="1225" w:type="dxa"/>
            <w:noWrap/>
            <w:hideMark/>
          </w:tcPr>
          <w:p w14:paraId="6B267913" w14:textId="77777777" w:rsidR="00F35BB5" w:rsidRPr="00F35BB5" w:rsidRDefault="00F35BB5" w:rsidP="00F35BB5">
            <w:pPr>
              <w:pStyle w:val="assignment"/>
            </w:pPr>
            <w:r w:rsidRPr="00F35BB5">
              <w:t>0.300804</w:t>
            </w:r>
          </w:p>
        </w:tc>
        <w:tc>
          <w:tcPr>
            <w:tcW w:w="2642" w:type="dxa"/>
            <w:noWrap/>
            <w:hideMark/>
          </w:tcPr>
          <w:p w14:paraId="3DFFB741" w14:textId="77777777" w:rsidR="00F35BB5" w:rsidRPr="00F35BB5" w:rsidRDefault="00F35BB5" w:rsidP="00F35BB5">
            <w:pPr>
              <w:pStyle w:val="assignment"/>
            </w:pPr>
            <w:r w:rsidRPr="00F35BB5">
              <w:t>1</w:t>
            </w:r>
          </w:p>
        </w:tc>
        <w:tc>
          <w:tcPr>
            <w:tcW w:w="3827" w:type="dxa"/>
            <w:noWrap/>
            <w:hideMark/>
          </w:tcPr>
          <w:p w14:paraId="1625FB14" w14:textId="77777777" w:rsidR="00F35BB5" w:rsidRPr="00F35BB5" w:rsidRDefault="00F35BB5" w:rsidP="00F35BB5">
            <w:pPr>
              <w:pStyle w:val="assignment"/>
            </w:pPr>
            <w:r w:rsidRPr="00F35BB5">
              <w:t>1</w:t>
            </w:r>
          </w:p>
        </w:tc>
      </w:tr>
    </w:tbl>
    <w:p w14:paraId="67646188" w14:textId="77777777" w:rsidR="00EE0766" w:rsidRDefault="00EE0766" w:rsidP="00E1383B">
      <w:pPr>
        <w:pStyle w:val="assignment"/>
        <w:rPr>
          <w:b/>
          <w:bCs/>
        </w:rPr>
      </w:pPr>
    </w:p>
    <w:p w14:paraId="765418FB" w14:textId="15A6D34B" w:rsidR="00946813" w:rsidRDefault="00946813" w:rsidP="00946813">
      <w:pPr>
        <w:pStyle w:val="assignment"/>
      </w:pPr>
      <w:r>
        <w:t xml:space="preserve">On running a correlation analysis, the correlation coefficient between </w:t>
      </w:r>
      <w:r w:rsidR="0033028F">
        <w:t>the total number of tourists</w:t>
      </w:r>
      <w:r>
        <w:t xml:space="preserve"> and tree cover loss, and </w:t>
      </w:r>
      <w:r w:rsidR="0033028F">
        <w:t xml:space="preserve">the total number of tourists </w:t>
      </w:r>
      <w:r>
        <w:t xml:space="preserve">and gross greenhouse gas emissions comes out to be </w:t>
      </w:r>
      <w:r w:rsidR="00637EFB" w:rsidRPr="00F35BB5">
        <w:t>0.300804</w:t>
      </w:r>
      <w:r>
        <w:t>, indicating a</w:t>
      </w:r>
      <w:r w:rsidR="00637EFB">
        <w:t xml:space="preserve"> slightly</w:t>
      </w:r>
      <w:r>
        <w:t xml:space="preserve"> weak but present correlation between </w:t>
      </w:r>
      <w:proofErr w:type="gramStart"/>
      <w:r w:rsidR="001B5F37">
        <w:t xml:space="preserve">tourism </w:t>
      </w:r>
      <w:r>
        <w:t xml:space="preserve"> growth</w:t>
      </w:r>
      <w:proofErr w:type="gramEnd"/>
      <w:r>
        <w:t xml:space="preserve"> and environmental degradation, represented by tree cover loss and increase in greenhouse emissions. </w:t>
      </w:r>
    </w:p>
    <w:p w14:paraId="134F4A13" w14:textId="552E6408" w:rsidR="00946813" w:rsidRDefault="00946813" w:rsidP="00946813">
      <w:pPr>
        <w:pStyle w:val="assignment"/>
      </w:pPr>
      <w:r>
        <w:t>A correlation coefficient of ~0.</w:t>
      </w:r>
      <w:r w:rsidR="001B5F37">
        <w:t>30</w:t>
      </w:r>
      <w:r>
        <w:t xml:space="preserve"> indicates that an increase in </w:t>
      </w:r>
      <w:r w:rsidR="001B5F37">
        <w:t xml:space="preserve">the total number of tourists visiting </w:t>
      </w:r>
      <w:r w:rsidR="00A436C2">
        <w:t>D</w:t>
      </w:r>
      <w:r w:rsidR="001B5F37">
        <w:t>ehradun</w:t>
      </w:r>
      <w:r>
        <w:t xml:space="preserve"> leads to an approximate </w:t>
      </w:r>
      <w:r w:rsidR="001B5F37">
        <w:t>30</w:t>
      </w:r>
      <w:r>
        <w:t>% increase in tree cover loss and greenhouse emissions (environmental degradation)</w:t>
      </w:r>
      <w:r w:rsidR="00700398">
        <w:t>.</w:t>
      </w:r>
      <w:r w:rsidR="00153F4C">
        <w:t xml:space="preserve"> </w:t>
      </w:r>
    </w:p>
    <w:p w14:paraId="1A7A2904" w14:textId="5A2E8DBD" w:rsidR="00153F4C" w:rsidRDefault="00153F4C" w:rsidP="00946813">
      <w:pPr>
        <w:pStyle w:val="assignment"/>
      </w:pPr>
      <w:r>
        <w:t xml:space="preserve">This is </w:t>
      </w:r>
      <w:r w:rsidR="00975FA5">
        <w:t xml:space="preserve">evident to the conclusion that an increase in population and tourism as a result of infrastructural development has </w:t>
      </w:r>
      <w:proofErr w:type="spellStart"/>
      <w:proofErr w:type="gramStart"/>
      <w:r w:rsidR="00975FA5">
        <w:t>lead</w:t>
      </w:r>
      <w:proofErr w:type="spellEnd"/>
      <w:proofErr w:type="gramEnd"/>
      <w:r w:rsidR="00975FA5">
        <w:t xml:space="preserve"> to </w:t>
      </w:r>
      <w:r w:rsidR="00B22592">
        <w:t>environmental degradation in the city of Dehradun.</w:t>
      </w:r>
    </w:p>
    <w:p w14:paraId="7D951B5B" w14:textId="77777777" w:rsidR="00E475DD" w:rsidRDefault="00E475DD" w:rsidP="00946813">
      <w:pPr>
        <w:pStyle w:val="assignment"/>
      </w:pPr>
    </w:p>
    <w:p w14:paraId="3B19F01F" w14:textId="77777777" w:rsidR="00E475DD" w:rsidRDefault="00E475DD" w:rsidP="00946813">
      <w:pPr>
        <w:pStyle w:val="assignment"/>
      </w:pPr>
    </w:p>
    <w:p w14:paraId="24A88314" w14:textId="77777777" w:rsidR="00E475DD" w:rsidRDefault="00E475DD" w:rsidP="00946813">
      <w:pPr>
        <w:pStyle w:val="assignment"/>
      </w:pPr>
    </w:p>
    <w:p w14:paraId="36765FD8" w14:textId="77777777" w:rsidR="00E475DD" w:rsidRDefault="00E475DD" w:rsidP="00946813">
      <w:pPr>
        <w:pStyle w:val="assignment"/>
      </w:pPr>
    </w:p>
    <w:p w14:paraId="3A4E0756" w14:textId="77777777" w:rsidR="00E475DD" w:rsidRDefault="00E475DD" w:rsidP="00946813">
      <w:pPr>
        <w:pStyle w:val="assignment"/>
      </w:pPr>
    </w:p>
    <w:p w14:paraId="5F033507" w14:textId="77777777" w:rsidR="00E475DD" w:rsidRDefault="00E475DD" w:rsidP="00946813">
      <w:pPr>
        <w:pStyle w:val="assignment"/>
      </w:pPr>
    </w:p>
    <w:p w14:paraId="022569F3" w14:textId="77777777" w:rsidR="00E475DD" w:rsidRDefault="00E475DD" w:rsidP="00946813">
      <w:pPr>
        <w:pStyle w:val="assignment"/>
      </w:pPr>
    </w:p>
    <w:p w14:paraId="6B84342A" w14:textId="77777777" w:rsidR="00E475DD" w:rsidRDefault="00E475DD" w:rsidP="00946813">
      <w:pPr>
        <w:pStyle w:val="assignment"/>
      </w:pPr>
    </w:p>
    <w:p w14:paraId="1D0C6F4B" w14:textId="77777777" w:rsidR="00E475DD" w:rsidRDefault="00E475DD" w:rsidP="00946813">
      <w:pPr>
        <w:pStyle w:val="assignment"/>
      </w:pPr>
    </w:p>
    <w:p w14:paraId="4F19B767" w14:textId="74279835" w:rsidR="00E475DD" w:rsidRPr="00200918" w:rsidRDefault="00E475DD" w:rsidP="00946813">
      <w:pPr>
        <w:pStyle w:val="assignment"/>
        <w:rPr>
          <w:b/>
          <w:bCs/>
          <w:i/>
          <w:iCs/>
        </w:rPr>
      </w:pPr>
      <w:r w:rsidRPr="00200918">
        <w:rPr>
          <w:b/>
          <w:bCs/>
          <w:i/>
          <w:iCs/>
        </w:rPr>
        <w:lastRenderedPageBreak/>
        <w:t>Is tourism an essential element of Dehradun’s economic profile? Does it contribute to the city’s economic welfare?</w:t>
      </w:r>
    </w:p>
    <w:p w14:paraId="3FFA4082" w14:textId="77777777" w:rsidR="004162B3" w:rsidRDefault="004162B3" w:rsidP="00946813">
      <w:pPr>
        <w:pStyle w:val="assignment"/>
        <w:rPr>
          <w:b/>
          <w:bCs/>
        </w:rPr>
      </w:pPr>
    </w:p>
    <w:p w14:paraId="62CB8AE3" w14:textId="57AD4396" w:rsidR="00E475DD" w:rsidRPr="00E475DD" w:rsidRDefault="00AD0C98" w:rsidP="00946813">
      <w:pPr>
        <w:pStyle w:val="assignment"/>
        <w:rPr>
          <w:b/>
          <w:bCs/>
        </w:rPr>
      </w:pPr>
      <w:r>
        <w:rPr>
          <w:b/>
          <w:bCs/>
          <w:noProof/>
        </w:rPr>
        <w:drawing>
          <wp:inline distT="0" distB="0" distL="0" distR="0" wp14:anchorId="2D06C8A1" wp14:editId="3E7E535F">
            <wp:extent cx="6479540" cy="3997325"/>
            <wp:effectExtent l="0" t="0" r="0" b="3175"/>
            <wp:docPr id="1065093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93943" name="Picture 1065093943"/>
                    <pic:cNvPicPr/>
                  </pic:nvPicPr>
                  <pic:blipFill>
                    <a:blip r:embed="rId10">
                      <a:extLst>
                        <a:ext uri="{28A0092B-C50C-407E-A947-70E740481C1C}">
                          <a14:useLocalDpi xmlns:a14="http://schemas.microsoft.com/office/drawing/2010/main" val="0"/>
                        </a:ext>
                      </a:extLst>
                    </a:blip>
                    <a:stretch>
                      <a:fillRect/>
                    </a:stretch>
                  </pic:blipFill>
                  <pic:spPr>
                    <a:xfrm>
                      <a:off x="0" y="0"/>
                      <a:ext cx="6479540" cy="3997325"/>
                    </a:xfrm>
                    <a:prstGeom prst="rect">
                      <a:avLst/>
                    </a:prstGeom>
                  </pic:spPr>
                </pic:pic>
              </a:graphicData>
            </a:graphic>
          </wp:inline>
        </w:drawing>
      </w:r>
    </w:p>
    <w:p w14:paraId="0278A729" w14:textId="5EF6767A" w:rsidR="007F7A28" w:rsidRDefault="007F7A28" w:rsidP="00946813">
      <w:pPr>
        <w:pStyle w:val="assignment"/>
      </w:pPr>
    </w:p>
    <w:p w14:paraId="5598F51A" w14:textId="1905DC23" w:rsidR="002E3311" w:rsidRDefault="002E3311" w:rsidP="00946813">
      <w:pPr>
        <w:pStyle w:val="assignment"/>
      </w:pPr>
      <w:r>
        <w:t xml:space="preserve">The chart above </w:t>
      </w:r>
      <w:r w:rsidR="004C7F52">
        <w:t>illustrates</w:t>
      </w:r>
      <w:r>
        <w:t xml:space="preserve"> the </w:t>
      </w:r>
      <w:r w:rsidR="004C7F52">
        <w:t xml:space="preserve">economic </w:t>
      </w:r>
      <w:r w:rsidR="00567C26">
        <w:t>composition of Dehradun</w:t>
      </w:r>
      <w:r w:rsidR="00104CE8">
        <w:t>, noted in various sectors.</w:t>
      </w:r>
    </w:p>
    <w:p w14:paraId="396AD9E0" w14:textId="56B453CB" w:rsidR="00104CE8" w:rsidRDefault="00EA4E84" w:rsidP="00946813">
      <w:pPr>
        <w:pStyle w:val="assignment"/>
      </w:pPr>
      <w:r>
        <w:t>Leisure and hospitality services, which are directly related to tourism</w:t>
      </w:r>
      <w:r w:rsidR="006D1CCD">
        <w:t>,</w:t>
      </w:r>
      <w:r>
        <w:t xml:space="preserve"> </w:t>
      </w:r>
      <w:r w:rsidR="006D1CCD">
        <w:t>alone</w:t>
      </w:r>
      <w:r w:rsidR="005825A3">
        <w:t xml:space="preserve"> </w:t>
      </w:r>
      <w:r w:rsidR="005970D0">
        <w:t xml:space="preserve">constitute </w:t>
      </w:r>
      <w:r w:rsidR="00B92E99">
        <w:t>7</w:t>
      </w:r>
      <w:r w:rsidR="00687CFE">
        <w:t>.12% of the city’s econom</w:t>
      </w:r>
      <w:r w:rsidR="006D1CCD">
        <w:t xml:space="preserve">ic composition. </w:t>
      </w:r>
      <w:r w:rsidR="001F34F5">
        <w:t xml:space="preserve">This leads to the understanding that an increase in tourism would have a direct impact </w:t>
      </w:r>
      <w:r w:rsidR="00CD09DA">
        <w:t xml:space="preserve">on the economic growth of the </w:t>
      </w:r>
      <w:r w:rsidR="00925D60">
        <w:t>city</w:t>
      </w:r>
      <w:r w:rsidR="00AD3649">
        <w:t>.</w:t>
      </w:r>
    </w:p>
    <w:p w14:paraId="236B1495" w14:textId="386817BF" w:rsidR="005B0B14" w:rsidRDefault="005B0B14" w:rsidP="00946813">
      <w:pPr>
        <w:pStyle w:val="assignment"/>
      </w:pPr>
      <w:r>
        <w:t>Also, merchant wholesalers</w:t>
      </w:r>
      <w:r w:rsidR="003D09B6">
        <w:t>, contributing to 16.05% of the economic activity, would be directly positively affected with any increase in tourism</w:t>
      </w:r>
      <w:r w:rsidR="00FC6CC1">
        <w:t xml:space="preserve">, since an increase in the number of tourists visiting the city </w:t>
      </w:r>
      <w:r w:rsidR="002E4541">
        <w:t>would increase the sale of these products</w:t>
      </w:r>
      <w:r w:rsidR="003D09B6">
        <w:t xml:space="preserve">. Therefore, it is </w:t>
      </w:r>
      <w:r w:rsidR="007477DD">
        <w:t xml:space="preserve">safe to say that tourism does have a significant </w:t>
      </w:r>
      <w:r w:rsidR="00EE2BDF">
        <w:t>weightage to the economic composition of the city of Dehradun.</w:t>
      </w:r>
    </w:p>
    <w:p w14:paraId="7B8C9E46" w14:textId="77777777" w:rsidR="00CF6D04" w:rsidRDefault="00CF6D04" w:rsidP="00946813">
      <w:pPr>
        <w:pStyle w:val="assignment"/>
      </w:pPr>
    </w:p>
    <w:p w14:paraId="203BB2C7" w14:textId="77777777" w:rsidR="00CF6D04" w:rsidRDefault="00CF6D04" w:rsidP="00946813">
      <w:pPr>
        <w:pStyle w:val="assignment"/>
      </w:pPr>
    </w:p>
    <w:p w14:paraId="7ADF7080" w14:textId="77777777" w:rsidR="00CF6D04" w:rsidRDefault="00CF6D04" w:rsidP="00946813">
      <w:pPr>
        <w:pStyle w:val="assignment"/>
      </w:pPr>
    </w:p>
    <w:p w14:paraId="398F6ACD" w14:textId="77777777" w:rsidR="00CF6D04" w:rsidRDefault="00CF6D04" w:rsidP="00946813">
      <w:pPr>
        <w:pStyle w:val="assignment"/>
      </w:pPr>
    </w:p>
    <w:p w14:paraId="743964C9" w14:textId="33B674CB" w:rsidR="00CF6D04" w:rsidRDefault="00CF6D04" w:rsidP="00946813">
      <w:pPr>
        <w:pStyle w:val="assignment"/>
      </w:pPr>
    </w:p>
    <w:tbl>
      <w:tblPr>
        <w:tblStyle w:val="TableGrid0"/>
        <w:tblpPr w:leftFromText="180" w:rightFromText="180" w:vertAnchor="text" w:horzAnchor="margin" w:tblpXSpec="center" w:tblpY="133"/>
        <w:tblOverlap w:val="never"/>
        <w:tblW w:w="6799" w:type="dxa"/>
        <w:tblLook w:val="04A0" w:firstRow="1" w:lastRow="0" w:firstColumn="1" w:lastColumn="0" w:noHBand="0" w:noVBand="1"/>
      </w:tblPr>
      <w:tblGrid>
        <w:gridCol w:w="1006"/>
        <w:gridCol w:w="2958"/>
        <w:gridCol w:w="2835"/>
      </w:tblGrid>
      <w:tr w:rsidR="00CF6D04" w:rsidRPr="00CF6D04" w14:paraId="717617AA" w14:textId="77777777" w:rsidTr="00CF6D04">
        <w:trPr>
          <w:trHeight w:val="720"/>
        </w:trPr>
        <w:tc>
          <w:tcPr>
            <w:tcW w:w="1006" w:type="dxa"/>
            <w:noWrap/>
            <w:hideMark/>
          </w:tcPr>
          <w:p w14:paraId="58DC5F4A" w14:textId="77777777" w:rsidR="00CF6D04" w:rsidRPr="00CF6D04" w:rsidRDefault="00CF6D04" w:rsidP="00CF6D04">
            <w:pPr>
              <w:pStyle w:val="assignment"/>
              <w:rPr>
                <w:b/>
                <w:bCs/>
              </w:rPr>
            </w:pPr>
            <w:r w:rsidRPr="00CF6D04">
              <w:rPr>
                <w:b/>
                <w:bCs/>
              </w:rPr>
              <w:lastRenderedPageBreak/>
              <w:t>YEAR</w:t>
            </w:r>
          </w:p>
        </w:tc>
        <w:tc>
          <w:tcPr>
            <w:tcW w:w="2958" w:type="dxa"/>
            <w:hideMark/>
          </w:tcPr>
          <w:p w14:paraId="194085DB" w14:textId="6F961F96" w:rsidR="00CF6D04" w:rsidRPr="00CF6D04" w:rsidRDefault="00CF6D04" w:rsidP="00CF6D04">
            <w:pPr>
              <w:pStyle w:val="assignment"/>
              <w:rPr>
                <w:b/>
                <w:bCs/>
              </w:rPr>
            </w:pPr>
            <w:r w:rsidRPr="00CF6D04">
              <w:rPr>
                <w:b/>
                <w:bCs/>
              </w:rPr>
              <w:t xml:space="preserve"> Distric</w:t>
            </w:r>
            <w:r w:rsidR="003D09DA">
              <w:rPr>
                <w:b/>
                <w:bCs/>
              </w:rPr>
              <w:t>t</w:t>
            </w:r>
            <w:r w:rsidRPr="00CF6D04">
              <w:rPr>
                <w:b/>
                <w:bCs/>
              </w:rPr>
              <w:t xml:space="preserve"> </w:t>
            </w:r>
            <w:r w:rsidR="000C230D">
              <w:rPr>
                <w:b/>
                <w:bCs/>
              </w:rPr>
              <w:t>D</w:t>
            </w:r>
            <w:r w:rsidRPr="00CF6D04">
              <w:rPr>
                <w:b/>
                <w:bCs/>
              </w:rPr>
              <w:t xml:space="preserve">omestic </w:t>
            </w:r>
            <w:r w:rsidR="000C230D">
              <w:rPr>
                <w:b/>
                <w:bCs/>
              </w:rPr>
              <w:t>P</w:t>
            </w:r>
            <w:r w:rsidRPr="00CF6D04">
              <w:rPr>
                <w:b/>
                <w:bCs/>
              </w:rPr>
              <w:t>roduct (constant prices)</w:t>
            </w:r>
          </w:p>
        </w:tc>
        <w:tc>
          <w:tcPr>
            <w:tcW w:w="2835" w:type="dxa"/>
            <w:hideMark/>
          </w:tcPr>
          <w:p w14:paraId="5B5BF295" w14:textId="77777777" w:rsidR="00CF6D04" w:rsidRPr="00CF6D04" w:rsidRDefault="00CF6D04" w:rsidP="00CF6D04">
            <w:pPr>
              <w:pStyle w:val="assignment"/>
              <w:rPr>
                <w:b/>
                <w:bCs/>
              </w:rPr>
            </w:pPr>
            <w:r w:rsidRPr="00CF6D04">
              <w:rPr>
                <w:b/>
                <w:bCs/>
              </w:rPr>
              <w:t>Total tourists</w:t>
            </w:r>
          </w:p>
        </w:tc>
      </w:tr>
      <w:tr w:rsidR="00CF6D04" w:rsidRPr="00CF6D04" w14:paraId="426C1E79" w14:textId="77777777" w:rsidTr="00CF6D04">
        <w:trPr>
          <w:trHeight w:val="288"/>
        </w:trPr>
        <w:tc>
          <w:tcPr>
            <w:tcW w:w="1006" w:type="dxa"/>
            <w:noWrap/>
            <w:hideMark/>
          </w:tcPr>
          <w:p w14:paraId="5A76D748" w14:textId="77777777" w:rsidR="00CF6D04" w:rsidRPr="00CF6D04" w:rsidRDefault="00CF6D04" w:rsidP="00CF6D04">
            <w:pPr>
              <w:pStyle w:val="assignment"/>
            </w:pPr>
            <w:r w:rsidRPr="00CF6D04">
              <w:t>2011</w:t>
            </w:r>
          </w:p>
        </w:tc>
        <w:tc>
          <w:tcPr>
            <w:tcW w:w="2958" w:type="dxa"/>
            <w:noWrap/>
            <w:hideMark/>
          </w:tcPr>
          <w:p w14:paraId="1C2DCF2F" w14:textId="77777777" w:rsidR="00CF6D04" w:rsidRPr="00CF6D04" w:rsidRDefault="00CF6D04" w:rsidP="00CF6D04">
            <w:pPr>
              <w:pStyle w:val="assignment"/>
            </w:pPr>
            <w:r w:rsidRPr="00CF6D04">
              <w:t>2221193</w:t>
            </w:r>
          </w:p>
        </w:tc>
        <w:tc>
          <w:tcPr>
            <w:tcW w:w="2835" w:type="dxa"/>
            <w:noWrap/>
            <w:hideMark/>
          </w:tcPr>
          <w:p w14:paraId="2471F260" w14:textId="77777777" w:rsidR="00CF6D04" w:rsidRPr="00CF6D04" w:rsidRDefault="00CF6D04" w:rsidP="00CF6D04">
            <w:pPr>
              <w:pStyle w:val="assignment"/>
            </w:pPr>
            <w:r w:rsidRPr="00CF6D04">
              <w:t>1516001</w:t>
            </w:r>
          </w:p>
        </w:tc>
      </w:tr>
      <w:tr w:rsidR="00CF6D04" w:rsidRPr="00CF6D04" w14:paraId="5F770082" w14:textId="77777777" w:rsidTr="00CF6D04">
        <w:trPr>
          <w:trHeight w:val="288"/>
        </w:trPr>
        <w:tc>
          <w:tcPr>
            <w:tcW w:w="1006" w:type="dxa"/>
            <w:noWrap/>
            <w:hideMark/>
          </w:tcPr>
          <w:p w14:paraId="48D9DA61" w14:textId="77777777" w:rsidR="00CF6D04" w:rsidRPr="00CF6D04" w:rsidRDefault="00CF6D04" w:rsidP="00CF6D04">
            <w:pPr>
              <w:pStyle w:val="assignment"/>
            </w:pPr>
            <w:r w:rsidRPr="00CF6D04">
              <w:t>2012</w:t>
            </w:r>
          </w:p>
        </w:tc>
        <w:tc>
          <w:tcPr>
            <w:tcW w:w="2958" w:type="dxa"/>
            <w:noWrap/>
            <w:hideMark/>
          </w:tcPr>
          <w:p w14:paraId="689B8D95" w14:textId="77777777" w:rsidR="00CF6D04" w:rsidRPr="00CF6D04" w:rsidRDefault="00CF6D04" w:rsidP="00CF6D04">
            <w:pPr>
              <w:pStyle w:val="assignment"/>
            </w:pPr>
            <w:r w:rsidRPr="00CF6D04">
              <w:t>2373347</w:t>
            </w:r>
          </w:p>
        </w:tc>
        <w:tc>
          <w:tcPr>
            <w:tcW w:w="2835" w:type="dxa"/>
            <w:noWrap/>
            <w:hideMark/>
          </w:tcPr>
          <w:p w14:paraId="32937EDF" w14:textId="77777777" w:rsidR="00CF6D04" w:rsidRPr="00CF6D04" w:rsidRDefault="00CF6D04" w:rsidP="00CF6D04">
            <w:pPr>
              <w:pStyle w:val="assignment"/>
            </w:pPr>
            <w:r w:rsidRPr="00CF6D04">
              <w:t>1708629</w:t>
            </w:r>
          </w:p>
        </w:tc>
      </w:tr>
      <w:tr w:rsidR="00CF6D04" w:rsidRPr="00CF6D04" w14:paraId="1B70A7A0" w14:textId="77777777" w:rsidTr="00CF6D04">
        <w:trPr>
          <w:trHeight w:val="288"/>
        </w:trPr>
        <w:tc>
          <w:tcPr>
            <w:tcW w:w="1006" w:type="dxa"/>
            <w:noWrap/>
            <w:hideMark/>
          </w:tcPr>
          <w:p w14:paraId="735B70B6" w14:textId="77777777" w:rsidR="00CF6D04" w:rsidRPr="00CF6D04" w:rsidRDefault="00CF6D04" w:rsidP="00CF6D04">
            <w:pPr>
              <w:pStyle w:val="assignment"/>
            </w:pPr>
            <w:r w:rsidRPr="00CF6D04">
              <w:t>2013</w:t>
            </w:r>
          </w:p>
        </w:tc>
        <w:tc>
          <w:tcPr>
            <w:tcW w:w="2958" w:type="dxa"/>
            <w:noWrap/>
            <w:hideMark/>
          </w:tcPr>
          <w:p w14:paraId="15FFEF21" w14:textId="77777777" w:rsidR="00CF6D04" w:rsidRPr="00CF6D04" w:rsidRDefault="00CF6D04" w:rsidP="00CF6D04">
            <w:pPr>
              <w:pStyle w:val="assignment"/>
            </w:pPr>
            <w:r w:rsidRPr="00CF6D04">
              <w:t>2567927</w:t>
            </w:r>
          </w:p>
        </w:tc>
        <w:tc>
          <w:tcPr>
            <w:tcW w:w="2835" w:type="dxa"/>
            <w:noWrap/>
            <w:hideMark/>
          </w:tcPr>
          <w:p w14:paraId="168585F4" w14:textId="77777777" w:rsidR="00CF6D04" w:rsidRPr="00CF6D04" w:rsidRDefault="00CF6D04" w:rsidP="00CF6D04">
            <w:pPr>
              <w:pStyle w:val="assignment"/>
            </w:pPr>
            <w:r w:rsidRPr="00CF6D04">
              <w:t>1736985</w:t>
            </w:r>
          </w:p>
        </w:tc>
      </w:tr>
      <w:tr w:rsidR="00CF6D04" w:rsidRPr="00CF6D04" w14:paraId="3B2CEA55" w14:textId="77777777" w:rsidTr="00CF6D04">
        <w:trPr>
          <w:trHeight w:val="288"/>
        </w:trPr>
        <w:tc>
          <w:tcPr>
            <w:tcW w:w="1006" w:type="dxa"/>
            <w:noWrap/>
            <w:hideMark/>
          </w:tcPr>
          <w:p w14:paraId="4BDB71A0" w14:textId="77777777" w:rsidR="00CF6D04" w:rsidRPr="00CF6D04" w:rsidRDefault="00CF6D04" w:rsidP="00CF6D04">
            <w:pPr>
              <w:pStyle w:val="assignment"/>
            </w:pPr>
            <w:r w:rsidRPr="00CF6D04">
              <w:t>2014</w:t>
            </w:r>
          </w:p>
        </w:tc>
        <w:tc>
          <w:tcPr>
            <w:tcW w:w="2958" w:type="dxa"/>
            <w:noWrap/>
            <w:hideMark/>
          </w:tcPr>
          <w:p w14:paraId="3CA2F26C" w14:textId="77777777" w:rsidR="00CF6D04" w:rsidRPr="00CF6D04" w:rsidRDefault="00CF6D04" w:rsidP="00CF6D04">
            <w:pPr>
              <w:pStyle w:val="assignment"/>
            </w:pPr>
            <w:r w:rsidRPr="00CF6D04">
              <w:t>2766166</w:t>
            </w:r>
          </w:p>
        </w:tc>
        <w:tc>
          <w:tcPr>
            <w:tcW w:w="2835" w:type="dxa"/>
            <w:noWrap/>
            <w:hideMark/>
          </w:tcPr>
          <w:p w14:paraId="523AF745" w14:textId="77777777" w:rsidR="00CF6D04" w:rsidRPr="00CF6D04" w:rsidRDefault="00CF6D04" w:rsidP="00CF6D04">
            <w:pPr>
              <w:pStyle w:val="assignment"/>
            </w:pPr>
            <w:r w:rsidRPr="00CF6D04">
              <w:t>1785746</w:t>
            </w:r>
          </w:p>
        </w:tc>
      </w:tr>
      <w:tr w:rsidR="00CF6D04" w:rsidRPr="00CF6D04" w14:paraId="28B9946F" w14:textId="77777777" w:rsidTr="00CF6D04">
        <w:trPr>
          <w:trHeight w:val="288"/>
        </w:trPr>
        <w:tc>
          <w:tcPr>
            <w:tcW w:w="1006" w:type="dxa"/>
            <w:noWrap/>
            <w:hideMark/>
          </w:tcPr>
          <w:p w14:paraId="452697AB" w14:textId="77777777" w:rsidR="00CF6D04" w:rsidRPr="00CF6D04" w:rsidRDefault="00CF6D04" w:rsidP="00CF6D04">
            <w:pPr>
              <w:pStyle w:val="assignment"/>
            </w:pPr>
            <w:r w:rsidRPr="00CF6D04">
              <w:t>2015</w:t>
            </w:r>
          </w:p>
        </w:tc>
        <w:tc>
          <w:tcPr>
            <w:tcW w:w="2958" w:type="dxa"/>
            <w:noWrap/>
            <w:hideMark/>
          </w:tcPr>
          <w:p w14:paraId="74955E53" w14:textId="77777777" w:rsidR="00CF6D04" w:rsidRPr="00CF6D04" w:rsidRDefault="00CF6D04" w:rsidP="00CF6D04">
            <w:pPr>
              <w:pStyle w:val="assignment"/>
            </w:pPr>
            <w:r w:rsidRPr="00CF6D04">
              <w:t>3056558</w:t>
            </w:r>
          </w:p>
        </w:tc>
        <w:tc>
          <w:tcPr>
            <w:tcW w:w="2835" w:type="dxa"/>
            <w:noWrap/>
            <w:hideMark/>
          </w:tcPr>
          <w:p w14:paraId="215082E0" w14:textId="77777777" w:rsidR="00CF6D04" w:rsidRPr="00CF6D04" w:rsidRDefault="00CF6D04" w:rsidP="00CF6D04">
            <w:pPr>
              <w:pStyle w:val="assignment"/>
            </w:pPr>
            <w:r w:rsidRPr="00CF6D04">
              <w:t>1768652</w:t>
            </w:r>
          </w:p>
        </w:tc>
      </w:tr>
      <w:tr w:rsidR="00CF6D04" w:rsidRPr="00CF6D04" w14:paraId="2F03BED1" w14:textId="77777777" w:rsidTr="00CF6D04">
        <w:trPr>
          <w:trHeight w:val="288"/>
        </w:trPr>
        <w:tc>
          <w:tcPr>
            <w:tcW w:w="1006" w:type="dxa"/>
            <w:noWrap/>
            <w:hideMark/>
          </w:tcPr>
          <w:p w14:paraId="72801D9E" w14:textId="77777777" w:rsidR="00CF6D04" w:rsidRPr="00CF6D04" w:rsidRDefault="00CF6D04" w:rsidP="00CF6D04">
            <w:pPr>
              <w:pStyle w:val="assignment"/>
            </w:pPr>
            <w:r w:rsidRPr="00CF6D04">
              <w:t>2016</w:t>
            </w:r>
          </w:p>
        </w:tc>
        <w:tc>
          <w:tcPr>
            <w:tcW w:w="2958" w:type="dxa"/>
            <w:noWrap/>
            <w:hideMark/>
          </w:tcPr>
          <w:p w14:paraId="37FD388D" w14:textId="77777777" w:rsidR="00CF6D04" w:rsidRPr="00CF6D04" w:rsidRDefault="00CF6D04" w:rsidP="00CF6D04">
            <w:pPr>
              <w:pStyle w:val="assignment"/>
            </w:pPr>
            <w:r w:rsidRPr="00CF6D04">
              <w:t>3451800</w:t>
            </w:r>
          </w:p>
        </w:tc>
        <w:tc>
          <w:tcPr>
            <w:tcW w:w="2835" w:type="dxa"/>
            <w:noWrap/>
            <w:hideMark/>
          </w:tcPr>
          <w:p w14:paraId="086F4055" w14:textId="77777777" w:rsidR="00CF6D04" w:rsidRPr="00CF6D04" w:rsidRDefault="00CF6D04" w:rsidP="00CF6D04">
            <w:pPr>
              <w:pStyle w:val="assignment"/>
            </w:pPr>
            <w:r w:rsidRPr="00CF6D04">
              <w:t>1807383</w:t>
            </w:r>
          </w:p>
        </w:tc>
      </w:tr>
      <w:tr w:rsidR="00CF6D04" w:rsidRPr="00CF6D04" w14:paraId="3E6E4448" w14:textId="77777777" w:rsidTr="00CF6D04">
        <w:trPr>
          <w:trHeight w:val="288"/>
        </w:trPr>
        <w:tc>
          <w:tcPr>
            <w:tcW w:w="1006" w:type="dxa"/>
            <w:noWrap/>
            <w:hideMark/>
          </w:tcPr>
          <w:p w14:paraId="3DBC2BC5" w14:textId="77777777" w:rsidR="00CF6D04" w:rsidRPr="00CF6D04" w:rsidRDefault="00CF6D04" w:rsidP="00CF6D04">
            <w:pPr>
              <w:pStyle w:val="assignment"/>
            </w:pPr>
            <w:r w:rsidRPr="00CF6D04">
              <w:t>2017</w:t>
            </w:r>
          </w:p>
        </w:tc>
        <w:tc>
          <w:tcPr>
            <w:tcW w:w="2958" w:type="dxa"/>
            <w:noWrap/>
            <w:hideMark/>
          </w:tcPr>
          <w:p w14:paraId="76E80838" w14:textId="77777777" w:rsidR="00CF6D04" w:rsidRPr="00CF6D04" w:rsidRDefault="00CF6D04" w:rsidP="00CF6D04">
            <w:pPr>
              <w:pStyle w:val="assignment"/>
            </w:pPr>
            <w:r w:rsidRPr="00CF6D04">
              <w:t>3662005</w:t>
            </w:r>
          </w:p>
        </w:tc>
        <w:tc>
          <w:tcPr>
            <w:tcW w:w="2835" w:type="dxa"/>
            <w:noWrap/>
            <w:hideMark/>
          </w:tcPr>
          <w:p w14:paraId="3E903C83" w14:textId="77777777" w:rsidR="00CF6D04" w:rsidRPr="00CF6D04" w:rsidRDefault="00CF6D04" w:rsidP="00CF6D04">
            <w:pPr>
              <w:pStyle w:val="assignment"/>
            </w:pPr>
            <w:r w:rsidRPr="00CF6D04">
              <w:t>2146489</w:t>
            </w:r>
          </w:p>
        </w:tc>
      </w:tr>
    </w:tbl>
    <w:p w14:paraId="508FCA3D" w14:textId="236EFF00" w:rsidR="0041396B" w:rsidRDefault="00CF6D04" w:rsidP="00946813">
      <w:pPr>
        <w:pStyle w:val="assignment"/>
      </w:pPr>
      <w:r>
        <w:br w:type="textWrapping" w:clear="all"/>
      </w:r>
    </w:p>
    <w:p w14:paraId="0BC6A3C5" w14:textId="534A8756" w:rsidR="00EE184C" w:rsidRDefault="000948EB" w:rsidP="00946813">
      <w:pPr>
        <w:pStyle w:val="assignment"/>
      </w:pPr>
      <w:r>
        <w:t xml:space="preserve">Above is a table illustrating the </w:t>
      </w:r>
      <w:r w:rsidR="000C230D">
        <w:t>D</w:t>
      </w:r>
      <w:r>
        <w:t>istrict</w:t>
      </w:r>
      <w:r w:rsidR="003D09DA">
        <w:t xml:space="preserve"> </w:t>
      </w:r>
      <w:r w:rsidR="000C230D">
        <w:t>D</w:t>
      </w:r>
      <w:r>
        <w:t xml:space="preserve">omestic </w:t>
      </w:r>
      <w:r w:rsidR="000C230D">
        <w:t>P</w:t>
      </w:r>
      <w:r>
        <w:t>roduct</w:t>
      </w:r>
      <w:r w:rsidR="000C230D">
        <w:t xml:space="preserve"> (DDP)</w:t>
      </w:r>
      <w:r>
        <w:t xml:space="preserve"> at constant prices </w:t>
      </w:r>
      <w:r w:rsidR="00C14C5B">
        <w:t>and total tourists between the years 2011 and 2017.</w:t>
      </w:r>
      <w:r w:rsidR="000C230D">
        <w:t xml:space="preserve"> DDP is taken as a variable for economic growth.</w:t>
      </w:r>
    </w:p>
    <w:p w14:paraId="0FAF9E45" w14:textId="66C31FFE" w:rsidR="0078492B" w:rsidRDefault="0078492B" w:rsidP="00946813">
      <w:pPr>
        <w:pStyle w:val="assignment"/>
      </w:pPr>
      <w:r w:rsidRPr="0078492B">
        <w:t>District Domestic Product (DDP)" refers to the economic output or Gross Domestic Product (GDP) at the district level within a country.</w:t>
      </w:r>
      <w:r w:rsidR="003F62AE">
        <w:t xml:space="preserve"> Here it is taken at constant prices to adjust for inflation. </w:t>
      </w:r>
      <w:r w:rsidR="00422039" w:rsidRPr="00422039">
        <w:t xml:space="preserve">Measuring </w:t>
      </w:r>
      <w:r w:rsidR="00422039">
        <w:t>D</w:t>
      </w:r>
      <w:r w:rsidR="00422039" w:rsidRPr="00422039">
        <w:t xml:space="preserve">DP at constant prices provides a clearer picture of real economic growth or contraction, as it eliminates the distortionary effects of inflation. </w:t>
      </w:r>
    </w:p>
    <w:p w14:paraId="52C52A76" w14:textId="48B7F946" w:rsidR="00157DDA" w:rsidRDefault="00494058" w:rsidP="00157DDA">
      <w:pPr>
        <w:pStyle w:val="assignment"/>
      </w:pPr>
      <w:r>
        <w:t xml:space="preserve">The correlation coefficient between the two is noted to be </w:t>
      </w:r>
      <w:r w:rsidR="00157DDA" w:rsidRPr="00157DDA">
        <w:t>0.854345</w:t>
      </w:r>
      <w:r w:rsidR="00222C16">
        <w:t xml:space="preserve">, which </w:t>
      </w:r>
      <w:r w:rsidR="003D09DA">
        <w:t>denotes very hi</w:t>
      </w:r>
      <w:r w:rsidR="002D29C7">
        <w:t>g</w:t>
      </w:r>
      <w:r w:rsidR="003D09DA">
        <w:t>h positive correlation</w:t>
      </w:r>
      <w:r w:rsidR="00157DDA">
        <w:t>. This indicates that an increase in total touris</w:t>
      </w:r>
      <w:r w:rsidR="00222C16">
        <w:t>ts increases the district domestic product by approximately 85%.</w:t>
      </w:r>
    </w:p>
    <w:p w14:paraId="4DD758AF" w14:textId="186BF918" w:rsidR="0018355D" w:rsidRDefault="00063DEC" w:rsidP="00157DDA">
      <w:pPr>
        <w:pStyle w:val="assignment"/>
        <w:rPr>
          <w:rFonts w:asciiTheme="minorHAnsi" w:eastAsiaTheme="minorHAnsi" w:hAnsiTheme="minorHAnsi" w:cstheme="minorBidi"/>
          <w:color w:val="auto"/>
          <w:sz w:val="22"/>
          <w:lang w:eastAsia="en-US"/>
        </w:rPr>
      </w:pPr>
      <w:r>
        <w:fldChar w:fldCharType="begin"/>
      </w:r>
      <w:r>
        <w:instrText xml:space="preserve"> LINK </w:instrText>
      </w:r>
      <w:r w:rsidR="0018355D">
        <w:instrText xml:space="preserve">Excel.Sheet.12 C:\\Users\\LENOVO\\Downloads\\Data_Chris.xlsx "districtwise domestic prices!R18C9:R20C11" </w:instrText>
      </w:r>
      <w:r>
        <w:instrText xml:space="preserve">\a \f 4 \h </w:instrText>
      </w:r>
      <w:r w:rsidR="000C230D">
        <w:instrText xml:space="preserve"> \* MERGEFORMAT </w:instrText>
      </w:r>
      <w:r w:rsidR="0018355D">
        <w:fldChar w:fldCharType="separate"/>
      </w:r>
    </w:p>
    <w:tbl>
      <w:tblPr>
        <w:tblW w:w="3220" w:type="dxa"/>
        <w:tblLook w:val="04A0" w:firstRow="1" w:lastRow="0" w:firstColumn="1" w:lastColumn="0" w:noHBand="0" w:noVBand="1"/>
      </w:tblPr>
      <w:tblGrid>
        <w:gridCol w:w="1300"/>
        <w:gridCol w:w="1137"/>
        <w:gridCol w:w="960"/>
      </w:tblGrid>
      <w:tr w:rsidR="0018355D" w:rsidRPr="0018355D" w14:paraId="3636686F" w14:textId="77777777" w:rsidTr="0018355D">
        <w:trPr>
          <w:divId w:val="870461369"/>
          <w:trHeight w:val="1728"/>
        </w:trPr>
        <w:tc>
          <w:tcPr>
            <w:tcW w:w="1300" w:type="dxa"/>
            <w:tcBorders>
              <w:top w:val="single" w:sz="8" w:space="0" w:color="auto"/>
              <w:left w:val="nil"/>
              <w:bottom w:val="single" w:sz="4" w:space="0" w:color="auto"/>
              <w:right w:val="nil"/>
            </w:tcBorders>
            <w:shd w:val="clear" w:color="auto" w:fill="auto"/>
            <w:noWrap/>
            <w:vAlign w:val="bottom"/>
            <w:hideMark/>
          </w:tcPr>
          <w:p w14:paraId="6264492F" w14:textId="28B89FCE" w:rsidR="0018355D" w:rsidRPr="0018355D" w:rsidRDefault="0018355D" w:rsidP="0018355D">
            <w:pPr>
              <w:spacing w:after="0" w:line="240" w:lineRule="auto"/>
              <w:ind w:left="0" w:firstLine="0"/>
              <w:jc w:val="center"/>
              <w:rPr>
                <w:i/>
                <w:iCs/>
                <w:kern w:val="0"/>
                <w:szCs w:val="24"/>
                <w14:ligatures w14:val="none"/>
              </w:rPr>
            </w:pPr>
            <w:r w:rsidRPr="0018355D">
              <w:rPr>
                <w:i/>
                <w:iCs/>
                <w:kern w:val="0"/>
                <w:szCs w:val="24"/>
                <w14:ligatures w14:val="none"/>
              </w:rPr>
              <w:t> </w:t>
            </w:r>
          </w:p>
        </w:tc>
        <w:tc>
          <w:tcPr>
            <w:tcW w:w="960" w:type="dxa"/>
            <w:tcBorders>
              <w:top w:val="single" w:sz="8" w:space="0" w:color="auto"/>
              <w:left w:val="nil"/>
              <w:bottom w:val="single" w:sz="4" w:space="0" w:color="auto"/>
              <w:right w:val="nil"/>
            </w:tcBorders>
            <w:shd w:val="clear" w:color="auto" w:fill="auto"/>
            <w:vAlign w:val="bottom"/>
            <w:hideMark/>
          </w:tcPr>
          <w:p w14:paraId="3C5875AD" w14:textId="77777777" w:rsidR="0018355D" w:rsidRPr="0018355D" w:rsidRDefault="0018355D" w:rsidP="0018355D">
            <w:pPr>
              <w:spacing w:after="0" w:line="240" w:lineRule="auto"/>
              <w:ind w:left="0" w:firstLine="0"/>
              <w:jc w:val="center"/>
              <w:rPr>
                <w:b/>
                <w:bCs/>
                <w:i/>
                <w:iCs/>
                <w:kern w:val="0"/>
                <w:szCs w:val="24"/>
                <w14:ligatures w14:val="none"/>
              </w:rPr>
            </w:pPr>
            <w:r w:rsidRPr="0018355D">
              <w:rPr>
                <w:b/>
                <w:bCs/>
                <w:i/>
                <w:iCs/>
                <w:kern w:val="0"/>
                <w:szCs w:val="24"/>
                <w14:ligatures w14:val="none"/>
              </w:rPr>
              <w:t xml:space="preserve"> District wise domestic product (constant prices)</w:t>
            </w:r>
          </w:p>
        </w:tc>
        <w:tc>
          <w:tcPr>
            <w:tcW w:w="960" w:type="dxa"/>
            <w:tcBorders>
              <w:top w:val="single" w:sz="8" w:space="0" w:color="auto"/>
              <w:left w:val="nil"/>
              <w:bottom w:val="single" w:sz="4" w:space="0" w:color="auto"/>
              <w:right w:val="nil"/>
            </w:tcBorders>
            <w:shd w:val="clear" w:color="auto" w:fill="auto"/>
            <w:vAlign w:val="bottom"/>
            <w:hideMark/>
          </w:tcPr>
          <w:p w14:paraId="28A75361" w14:textId="77777777" w:rsidR="0018355D" w:rsidRPr="0018355D" w:rsidRDefault="0018355D" w:rsidP="0018355D">
            <w:pPr>
              <w:spacing w:after="0" w:line="240" w:lineRule="auto"/>
              <w:ind w:left="0" w:firstLine="0"/>
              <w:jc w:val="center"/>
              <w:rPr>
                <w:b/>
                <w:bCs/>
                <w:i/>
                <w:iCs/>
                <w:kern w:val="0"/>
                <w:szCs w:val="24"/>
                <w14:ligatures w14:val="none"/>
              </w:rPr>
            </w:pPr>
            <w:r w:rsidRPr="0018355D">
              <w:rPr>
                <w:b/>
                <w:bCs/>
                <w:i/>
                <w:iCs/>
                <w:kern w:val="0"/>
                <w:szCs w:val="24"/>
                <w14:ligatures w14:val="none"/>
              </w:rPr>
              <w:t>Total tourists</w:t>
            </w:r>
          </w:p>
        </w:tc>
      </w:tr>
      <w:tr w:rsidR="0018355D" w:rsidRPr="0018355D" w14:paraId="60CF5858" w14:textId="77777777" w:rsidTr="0018355D">
        <w:trPr>
          <w:divId w:val="870461369"/>
          <w:trHeight w:val="1440"/>
        </w:trPr>
        <w:tc>
          <w:tcPr>
            <w:tcW w:w="1300" w:type="dxa"/>
            <w:tcBorders>
              <w:top w:val="nil"/>
              <w:left w:val="nil"/>
              <w:bottom w:val="nil"/>
              <w:right w:val="nil"/>
            </w:tcBorders>
            <w:shd w:val="clear" w:color="auto" w:fill="auto"/>
            <w:vAlign w:val="bottom"/>
            <w:hideMark/>
          </w:tcPr>
          <w:p w14:paraId="60514D01" w14:textId="77777777" w:rsidR="0018355D" w:rsidRPr="0018355D" w:rsidRDefault="0018355D" w:rsidP="0018355D">
            <w:pPr>
              <w:spacing w:after="0" w:line="240" w:lineRule="auto"/>
              <w:ind w:left="0" w:firstLine="0"/>
              <w:jc w:val="left"/>
              <w:rPr>
                <w:b/>
                <w:bCs/>
                <w:kern w:val="0"/>
                <w:szCs w:val="24"/>
                <w14:ligatures w14:val="none"/>
              </w:rPr>
            </w:pPr>
            <w:r w:rsidRPr="0018355D">
              <w:rPr>
                <w:b/>
                <w:bCs/>
                <w:kern w:val="0"/>
                <w:szCs w:val="24"/>
                <w14:ligatures w14:val="none"/>
              </w:rPr>
              <w:t xml:space="preserve"> District wise domestic product (constant prices)</w:t>
            </w:r>
          </w:p>
        </w:tc>
        <w:tc>
          <w:tcPr>
            <w:tcW w:w="960" w:type="dxa"/>
            <w:tcBorders>
              <w:top w:val="nil"/>
              <w:left w:val="nil"/>
              <w:bottom w:val="nil"/>
              <w:right w:val="nil"/>
            </w:tcBorders>
            <w:shd w:val="clear" w:color="auto" w:fill="auto"/>
            <w:noWrap/>
            <w:vAlign w:val="bottom"/>
            <w:hideMark/>
          </w:tcPr>
          <w:p w14:paraId="2A0401AC" w14:textId="77777777" w:rsidR="0018355D" w:rsidRPr="0018355D" w:rsidRDefault="0018355D" w:rsidP="0018355D">
            <w:pPr>
              <w:spacing w:after="0" w:line="240" w:lineRule="auto"/>
              <w:ind w:left="0" w:firstLine="0"/>
              <w:jc w:val="right"/>
              <w:rPr>
                <w:kern w:val="0"/>
                <w:szCs w:val="24"/>
                <w14:ligatures w14:val="none"/>
              </w:rPr>
            </w:pPr>
            <w:r w:rsidRPr="0018355D">
              <w:rPr>
                <w:kern w:val="0"/>
                <w:szCs w:val="24"/>
                <w14:ligatures w14:val="none"/>
              </w:rPr>
              <w:t>1</w:t>
            </w:r>
          </w:p>
        </w:tc>
        <w:tc>
          <w:tcPr>
            <w:tcW w:w="960" w:type="dxa"/>
            <w:tcBorders>
              <w:top w:val="nil"/>
              <w:left w:val="nil"/>
              <w:bottom w:val="nil"/>
              <w:right w:val="nil"/>
            </w:tcBorders>
            <w:shd w:val="clear" w:color="auto" w:fill="auto"/>
            <w:noWrap/>
            <w:vAlign w:val="bottom"/>
            <w:hideMark/>
          </w:tcPr>
          <w:p w14:paraId="76C0E2F2" w14:textId="77777777" w:rsidR="0018355D" w:rsidRPr="0018355D" w:rsidRDefault="0018355D" w:rsidP="0018355D">
            <w:pPr>
              <w:spacing w:after="0" w:line="240" w:lineRule="auto"/>
              <w:ind w:left="0" w:firstLine="0"/>
              <w:jc w:val="right"/>
              <w:rPr>
                <w:kern w:val="0"/>
                <w:szCs w:val="24"/>
                <w14:ligatures w14:val="none"/>
              </w:rPr>
            </w:pPr>
          </w:p>
        </w:tc>
      </w:tr>
      <w:tr w:rsidR="0018355D" w:rsidRPr="0018355D" w14:paraId="4376102F" w14:textId="77777777" w:rsidTr="0018355D">
        <w:trPr>
          <w:divId w:val="870461369"/>
          <w:trHeight w:val="300"/>
        </w:trPr>
        <w:tc>
          <w:tcPr>
            <w:tcW w:w="1300" w:type="dxa"/>
            <w:tcBorders>
              <w:top w:val="nil"/>
              <w:left w:val="nil"/>
              <w:bottom w:val="single" w:sz="8" w:space="0" w:color="auto"/>
              <w:right w:val="nil"/>
            </w:tcBorders>
            <w:shd w:val="clear" w:color="auto" w:fill="auto"/>
            <w:vAlign w:val="bottom"/>
            <w:hideMark/>
          </w:tcPr>
          <w:p w14:paraId="0D7D20AE" w14:textId="77777777" w:rsidR="0018355D" w:rsidRPr="0018355D" w:rsidRDefault="0018355D" w:rsidP="0018355D">
            <w:pPr>
              <w:spacing w:after="0" w:line="240" w:lineRule="auto"/>
              <w:ind w:left="0" w:firstLine="0"/>
              <w:jc w:val="left"/>
              <w:rPr>
                <w:b/>
                <w:bCs/>
                <w:kern w:val="0"/>
                <w:szCs w:val="24"/>
                <w14:ligatures w14:val="none"/>
              </w:rPr>
            </w:pPr>
            <w:r w:rsidRPr="0018355D">
              <w:rPr>
                <w:b/>
                <w:bCs/>
                <w:kern w:val="0"/>
                <w:szCs w:val="24"/>
                <w14:ligatures w14:val="none"/>
              </w:rPr>
              <w:t>Total tourists</w:t>
            </w:r>
          </w:p>
        </w:tc>
        <w:tc>
          <w:tcPr>
            <w:tcW w:w="960" w:type="dxa"/>
            <w:tcBorders>
              <w:top w:val="nil"/>
              <w:left w:val="nil"/>
              <w:bottom w:val="single" w:sz="8" w:space="0" w:color="auto"/>
              <w:right w:val="nil"/>
            </w:tcBorders>
            <w:shd w:val="clear" w:color="auto" w:fill="auto"/>
            <w:noWrap/>
            <w:vAlign w:val="bottom"/>
            <w:hideMark/>
          </w:tcPr>
          <w:p w14:paraId="145B7E97" w14:textId="77777777" w:rsidR="0018355D" w:rsidRPr="0018355D" w:rsidRDefault="0018355D" w:rsidP="0018355D">
            <w:pPr>
              <w:spacing w:after="0" w:line="240" w:lineRule="auto"/>
              <w:ind w:left="0" w:firstLine="0"/>
              <w:jc w:val="right"/>
              <w:rPr>
                <w:kern w:val="0"/>
                <w:szCs w:val="24"/>
                <w14:ligatures w14:val="none"/>
              </w:rPr>
            </w:pPr>
            <w:r w:rsidRPr="0018355D">
              <w:rPr>
                <w:kern w:val="0"/>
                <w:szCs w:val="24"/>
                <w14:ligatures w14:val="none"/>
              </w:rPr>
              <w:t>0.854345</w:t>
            </w:r>
          </w:p>
        </w:tc>
        <w:tc>
          <w:tcPr>
            <w:tcW w:w="960" w:type="dxa"/>
            <w:tcBorders>
              <w:top w:val="nil"/>
              <w:left w:val="nil"/>
              <w:bottom w:val="single" w:sz="8" w:space="0" w:color="auto"/>
              <w:right w:val="nil"/>
            </w:tcBorders>
            <w:shd w:val="clear" w:color="auto" w:fill="auto"/>
            <w:noWrap/>
            <w:vAlign w:val="bottom"/>
            <w:hideMark/>
          </w:tcPr>
          <w:p w14:paraId="1514365B" w14:textId="77777777" w:rsidR="0018355D" w:rsidRPr="0018355D" w:rsidRDefault="0018355D" w:rsidP="0018355D">
            <w:pPr>
              <w:spacing w:after="0" w:line="240" w:lineRule="auto"/>
              <w:ind w:left="0" w:firstLine="0"/>
              <w:jc w:val="right"/>
              <w:rPr>
                <w:kern w:val="0"/>
                <w:szCs w:val="24"/>
                <w14:ligatures w14:val="none"/>
              </w:rPr>
            </w:pPr>
            <w:r w:rsidRPr="0018355D">
              <w:rPr>
                <w:kern w:val="0"/>
                <w:szCs w:val="24"/>
                <w14:ligatures w14:val="none"/>
              </w:rPr>
              <w:t>1</w:t>
            </w:r>
          </w:p>
        </w:tc>
      </w:tr>
    </w:tbl>
    <w:p w14:paraId="112F84E0" w14:textId="77777777" w:rsidR="00332F2E" w:rsidRDefault="00063DEC" w:rsidP="00157DDA">
      <w:pPr>
        <w:pStyle w:val="assignment"/>
      </w:pPr>
      <w:r>
        <w:fldChar w:fldCharType="end"/>
      </w:r>
    </w:p>
    <w:p w14:paraId="69BC9F02" w14:textId="59A09C46" w:rsidR="00332F2E" w:rsidRPr="00332F2E" w:rsidRDefault="00774BFA" w:rsidP="00332F2E">
      <w:r>
        <w:rPr>
          <w:noProof/>
        </w:rPr>
        <w:lastRenderedPageBreak/>
        <w:drawing>
          <wp:inline distT="0" distB="0" distL="0" distR="0" wp14:anchorId="01980AC4" wp14:editId="40E1B2CE">
            <wp:extent cx="4572000" cy="3238500"/>
            <wp:effectExtent l="0" t="0" r="0" b="0"/>
            <wp:docPr id="881465354" name="Chart 1">
              <a:extLst xmlns:a="http://schemas.openxmlformats.org/drawingml/2006/main">
                <a:ext uri="{FF2B5EF4-FFF2-40B4-BE49-F238E27FC236}">
                  <a16:creationId xmlns:a16="http://schemas.microsoft.com/office/drawing/2014/main" id="{0DE711B3-8F3C-6BF6-1764-D0E949B1C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954864" w14:textId="015BF846" w:rsidR="00063DEC" w:rsidRPr="00157DDA" w:rsidRDefault="00063DEC" w:rsidP="00157DDA">
      <w:pPr>
        <w:pStyle w:val="assignment"/>
      </w:pPr>
    </w:p>
    <w:p w14:paraId="244BC6C1" w14:textId="45A416E9" w:rsidR="00EE184C" w:rsidRDefault="004D0E0B" w:rsidP="00946813">
      <w:pPr>
        <w:pStyle w:val="assignment"/>
      </w:pPr>
      <w:r>
        <w:t xml:space="preserve">This Line chart </w:t>
      </w:r>
      <w:r w:rsidR="006D3CF1">
        <w:t xml:space="preserve">indicates that </w:t>
      </w:r>
      <w:r w:rsidR="00CD0794">
        <w:t>increase in total tourists has a direct positive impact on the District Domestic Product, i.e.,</w:t>
      </w:r>
      <w:r w:rsidR="003A7E0A">
        <w:t xml:space="preserve"> economic growth of the city.</w:t>
      </w:r>
    </w:p>
    <w:p w14:paraId="7CFAD7EF" w14:textId="5919B3AB" w:rsidR="004162B3" w:rsidRDefault="004162B3" w:rsidP="00946813">
      <w:pPr>
        <w:pStyle w:val="assignment"/>
      </w:pPr>
      <w:r>
        <w:t>Therefore</w:t>
      </w:r>
      <w:r w:rsidR="00005186">
        <w:t>,</w:t>
      </w:r>
      <w:r>
        <w:t xml:space="preserve"> it is conclusive that t</w:t>
      </w:r>
      <w:r w:rsidR="00541091">
        <w:t xml:space="preserve">ourism is an essential part of Dehradun’s economic profile and has a direct </w:t>
      </w:r>
      <w:r w:rsidR="00AE11D5">
        <w:t>impact on the economic welfare of the city.</w:t>
      </w:r>
    </w:p>
    <w:p w14:paraId="6B44EF97" w14:textId="77777777" w:rsidR="002E4541" w:rsidRDefault="002E4541" w:rsidP="00946813">
      <w:pPr>
        <w:pStyle w:val="assignment"/>
      </w:pPr>
    </w:p>
    <w:p w14:paraId="7073680C" w14:textId="77777777" w:rsidR="00831142" w:rsidRDefault="00831142" w:rsidP="00946813">
      <w:pPr>
        <w:pStyle w:val="assignment"/>
      </w:pPr>
    </w:p>
    <w:p w14:paraId="252BC3C8" w14:textId="77777777" w:rsidR="00831142" w:rsidRDefault="00831142" w:rsidP="00946813">
      <w:pPr>
        <w:pStyle w:val="assignment"/>
      </w:pPr>
    </w:p>
    <w:p w14:paraId="4AA13EB2" w14:textId="77777777" w:rsidR="00831142" w:rsidRDefault="00831142" w:rsidP="00946813">
      <w:pPr>
        <w:pStyle w:val="assignment"/>
      </w:pPr>
    </w:p>
    <w:p w14:paraId="3C0FFEEA" w14:textId="77777777" w:rsidR="00831142" w:rsidRDefault="00831142" w:rsidP="00946813">
      <w:pPr>
        <w:pStyle w:val="assignment"/>
      </w:pPr>
    </w:p>
    <w:p w14:paraId="114907CD" w14:textId="77777777" w:rsidR="00831142" w:rsidRDefault="00831142" w:rsidP="00946813">
      <w:pPr>
        <w:pStyle w:val="assignment"/>
      </w:pPr>
    </w:p>
    <w:p w14:paraId="21B695D0" w14:textId="77777777" w:rsidR="00831142" w:rsidRDefault="00831142" w:rsidP="00946813">
      <w:pPr>
        <w:pStyle w:val="assignment"/>
      </w:pPr>
    </w:p>
    <w:p w14:paraId="6F9EECD5" w14:textId="77777777" w:rsidR="00831142" w:rsidRDefault="00831142" w:rsidP="00946813">
      <w:pPr>
        <w:pStyle w:val="assignment"/>
      </w:pPr>
    </w:p>
    <w:p w14:paraId="2F99650D" w14:textId="77777777" w:rsidR="00831142" w:rsidRDefault="00831142" w:rsidP="00946813">
      <w:pPr>
        <w:pStyle w:val="assignment"/>
      </w:pPr>
    </w:p>
    <w:p w14:paraId="1B6173C6" w14:textId="77777777" w:rsidR="00831142" w:rsidRDefault="00831142" w:rsidP="00946813">
      <w:pPr>
        <w:pStyle w:val="assignment"/>
      </w:pPr>
    </w:p>
    <w:p w14:paraId="1F26645D" w14:textId="77777777" w:rsidR="00831142" w:rsidRDefault="00831142" w:rsidP="00946813">
      <w:pPr>
        <w:pStyle w:val="assignment"/>
      </w:pPr>
    </w:p>
    <w:p w14:paraId="15A4C816" w14:textId="77777777" w:rsidR="00324E1B" w:rsidRDefault="00324E1B" w:rsidP="00946813">
      <w:pPr>
        <w:pStyle w:val="assignment"/>
      </w:pPr>
    </w:p>
    <w:p w14:paraId="2E3EB35A" w14:textId="77777777" w:rsidR="00324E1B" w:rsidRDefault="00324E1B" w:rsidP="00946813">
      <w:pPr>
        <w:pStyle w:val="assignment"/>
      </w:pPr>
    </w:p>
    <w:p w14:paraId="2D097156" w14:textId="243CA1A3" w:rsidR="002E4541" w:rsidRPr="00200918" w:rsidRDefault="00E526E9" w:rsidP="00946813">
      <w:pPr>
        <w:pStyle w:val="assignment"/>
        <w:rPr>
          <w:b/>
          <w:bCs/>
          <w:i/>
          <w:iCs/>
        </w:rPr>
      </w:pPr>
      <w:r w:rsidRPr="00200918">
        <w:rPr>
          <w:b/>
          <w:bCs/>
          <w:i/>
          <w:iCs/>
        </w:rPr>
        <w:lastRenderedPageBreak/>
        <w:t xml:space="preserve">How is deforestation or reduction in green space coverage, </w:t>
      </w:r>
      <w:r w:rsidR="009C4BCD" w:rsidRPr="00200918">
        <w:rPr>
          <w:b/>
          <w:bCs/>
          <w:i/>
          <w:iCs/>
        </w:rPr>
        <w:t>a</w:t>
      </w:r>
      <w:r w:rsidR="00005186" w:rsidRPr="00200918">
        <w:rPr>
          <w:b/>
          <w:bCs/>
          <w:i/>
          <w:iCs/>
        </w:rPr>
        <w:t xml:space="preserve"> </w:t>
      </w:r>
      <w:r w:rsidRPr="00200918">
        <w:rPr>
          <w:b/>
          <w:bCs/>
          <w:i/>
          <w:iCs/>
        </w:rPr>
        <w:t>decrease in air quality and biodiversity, as a result of increasing urbanization and infrastructural growth</w:t>
      </w:r>
      <w:r w:rsidR="00243BD9" w:rsidRPr="00200918">
        <w:rPr>
          <w:b/>
          <w:bCs/>
          <w:i/>
          <w:iCs/>
        </w:rPr>
        <w:t>,</w:t>
      </w:r>
      <w:r w:rsidRPr="00200918">
        <w:rPr>
          <w:b/>
          <w:bCs/>
          <w:i/>
          <w:iCs/>
        </w:rPr>
        <w:t xml:space="preserve"> affecting tourism?</w:t>
      </w:r>
    </w:p>
    <w:p w14:paraId="3EFDC9CF" w14:textId="77777777" w:rsidR="00831142" w:rsidRDefault="00831142" w:rsidP="00946813">
      <w:pPr>
        <w:pStyle w:val="assignment"/>
        <w:rPr>
          <w:b/>
          <w:bCs/>
        </w:rPr>
      </w:pPr>
    </w:p>
    <w:p w14:paraId="50E7B2E8" w14:textId="65CE9844" w:rsidR="00F371B4" w:rsidRDefault="00831142" w:rsidP="00946813">
      <w:pPr>
        <w:pStyle w:val="assignment"/>
        <w:rPr>
          <w:b/>
          <w:bCs/>
        </w:rPr>
      </w:pPr>
      <w:r>
        <w:rPr>
          <w:noProof/>
        </w:rPr>
        <w:drawing>
          <wp:inline distT="0" distB="0" distL="0" distR="0" wp14:anchorId="41B458F2" wp14:editId="3EC51980">
            <wp:extent cx="5303520" cy="4160520"/>
            <wp:effectExtent l="0" t="0" r="11430" b="11430"/>
            <wp:docPr id="473536087" name="Chart 1">
              <a:extLst xmlns:a="http://schemas.openxmlformats.org/drawingml/2006/main">
                <a:ext uri="{FF2B5EF4-FFF2-40B4-BE49-F238E27FC236}">
                  <a16:creationId xmlns:a16="http://schemas.microsoft.com/office/drawing/2014/main" id="{75CB7ABE-0A83-63CC-CD5D-5EAEE24EE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D33EB7" w14:textId="61ACE2B5" w:rsidR="00005186" w:rsidRDefault="00D60C01" w:rsidP="00946813">
      <w:pPr>
        <w:pStyle w:val="assignment"/>
      </w:pPr>
      <w:r>
        <w:t xml:space="preserve">The line chart above indicates that </w:t>
      </w:r>
      <w:r w:rsidR="00D839AA">
        <w:t>with increasing environmental degradation</w:t>
      </w:r>
      <w:r w:rsidR="002C465A">
        <w:t>, the total number of tourists is constantly increasing</w:t>
      </w:r>
      <w:r w:rsidR="002A35D2">
        <w:t xml:space="preserve">, following a trend line. </w:t>
      </w:r>
    </w:p>
    <w:p w14:paraId="11E35CCC" w14:textId="74E01F0A" w:rsidR="006D4633" w:rsidRDefault="002B0E24" w:rsidP="00946813">
      <w:pPr>
        <w:pStyle w:val="assignment"/>
      </w:pPr>
      <w:r w:rsidRPr="002B0E24">
        <w:t>This scenario might seem counterintuitive, as one would expect tourists to be deterred by environmental degradation</w:t>
      </w:r>
      <w:r>
        <w:t xml:space="preserve">, but </w:t>
      </w:r>
      <w:r w:rsidR="00674738">
        <w:t xml:space="preserve">this might be explained by the factor </w:t>
      </w:r>
      <w:r w:rsidR="00DF5336">
        <w:t xml:space="preserve">that tourism has increased in Dehradun as a result of </w:t>
      </w:r>
      <w:r w:rsidR="00EC0CC2">
        <w:t xml:space="preserve">infrastructural development </w:t>
      </w:r>
      <w:r w:rsidR="00BE26EC">
        <w:t>especially the construction of better roads,</w:t>
      </w:r>
      <w:r w:rsidR="00E0683F">
        <w:t xml:space="preserve"> enhanced</w:t>
      </w:r>
      <w:r w:rsidR="00BE26EC">
        <w:t xml:space="preserve"> availability of </w:t>
      </w:r>
      <w:r w:rsidR="00391838">
        <w:t>leisure services, mainly food and drink related establishments and accommodation service</w:t>
      </w:r>
      <w:r w:rsidR="009037F7">
        <w:t>s. I</w:t>
      </w:r>
      <w:r w:rsidR="009037F7" w:rsidRPr="009037F7">
        <w:t>ncreasing urbanization and infrastructural growth, despite contributing to environmental degradation, may also lead to the development of tourism-related infrastructure such as hotels, resorts, transportation networks, and amenities. Improved accessibility and facilities can attract more tourists, offsetting the negative impacts of environmental degradation.</w:t>
      </w:r>
      <w:r w:rsidR="00B216EB">
        <w:t xml:space="preserve"> </w:t>
      </w:r>
    </w:p>
    <w:p w14:paraId="3D9F96E7" w14:textId="02D7E827" w:rsidR="003D5F23" w:rsidRDefault="003D5F23" w:rsidP="00946813">
      <w:pPr>
        <w:pStyle w:val="assignment"/>
      </w:pPr>
      <w:r>
        <w:t xml:space="preserve">Therefore, we come to the conclusion that </w:t>
      </w:r>
      <w:r w:rsidR="00B32156">
        <w:t>environment degradation in Dehradun does not interrupt any tourism related activities</w:t>
      </w:r>
      <w:r w:rsidR="003B021C">
        <w:t>.</w:t>
      </w:r>
    </w:p>
    <w:p w14:paraId="6A0C613A" w14:textId="77777777" w:rsidR="003B021C" w:rsidRDefault="003B021C" w:rsidP="00946813">
      <w:pPr>
        <w:pStyle w:val="assignment"/>
      </w:pPr>
    </w:p>
    <w:p w14:paraId="4E2C6734" w14:textId="77777777" w:rsidR="003B021C" w:rsidRDefault="003B021C" w:rsidP="00946813">
      <w:pPr>
        <w:pStyle w:val="assignment"/>
      </w:pPr>
    </w:p>
    <w:p w14:paraId="6F1F1BCC" w14:textId="46DD58BD" w:rsidR="003B021C" w:rsidRPr="0087634B" w:rsidRDefault="003B021C" w:rsidP="00946813">
      <w:pPr>
        <w:pStyle w:val="assignment"/>
        <w:rPr>
          <w:b/>
          <w:bCs/>
          <w:i/>
          <w:iCs/>
        </w:rPr>
      </w:pPr>
      <w:r w:rsidRPr="0087634B">
        <w:rPr>
          <w:b/>
          <w:bCs/>
          <w:i/>
          <w:iCs/>
        </w:rPr>
        <w:lastRenderedPageBreak/>
        <w:t>If necessary, how to optimize the tourist sector while still ensuring infrastructural and economic development?</w:t>
      </w:r>
    </w:p>
    <w:p w14:paraId="02E65FD3" w14:textId="102B2910" w:rsidR="00727AE9" w:rsidRDefault="00727AE9" w:rsidP="00946813">
      <w:pPr>
        <w:pStyle w:val="assignment"/>
      </w:pPr>
      <w:r>
        <w:t xml:space="preserve">As </w:t>
      </w:r>
      <w:r w:rsidR="00CD2A51">
        <w:t xml:space="preserve">stated by the findings above, </w:t>
      </w:r>
      <w:r w:rsidR="00C561BD">
        <w:t>environment degradation does not have any short</w:t>
      </w:r>
      <w:r w:rsidR="00D6443F">
        <w:t>-</w:t>
      </w:r>
      <w:r w:rsidR="00C561BD">
        <w:t xml:space="preserve">term impact on the tourisms sector, however, </w:t>
      </w:r>
      <w:r w:rsidR="004829F3">
        <w:t xml:space="preserve">continuing environmental degradation might have a negative impact on the </w:t>
      </w:r>
      <w:r w:rsidR="00795D05">
        <w:t xml:space="preserve">tourism sector, as well as the economy of Dehradun in the long run. Therefore, </w:t>
      </w:r>
      <w:r w:rsidR="00184233">
        <w:t xml:space="preserve">certain sustainable practices, wherever possible </w:t>
      </w:r>
      <w:r w:rsidR="006A5491">
        <w:t>and not having any impact on economic growth</w:t>
      </w:r>
      <w:r w:rsidR="00D6443F">
        <w:t>, should be incorporated.</w:t>
      </w:r>
    </w:p>
    <w:p w14:paraId="54ED9D7C" w14:textId="5CFCCC7B" w:rsidR="00D6443F" w:rsidRDefault="003D3A03" w:rsidP="00D6443F">
      <w:pPr>
        <w:pStyle w:val="assignment"/>
        <w:numPr>
          <w:ilvl w:val="0"/>
          <w:numId w:val="14"/>
        </w:numPr>
      </w:pPr>
      <w:r w:rsidRPr="002B7946">
        <w:rPr>
          <w:b/>
          <w:bCs/>
          <w:i/>
          <w:iCs/>
        </w:rPr>
        <w:t>Waste management initiatives</w:t>
      </w:r>
      <w:r>
        <w:rPr>
          <w:b/>
          <w:bCs/>
        </w:rPr>
        <w:t xml:space="preserve"> </w:t>
      </w:r>
      <w:r w:rsidR="00C73D2E">
        <w:rPr>
          <w:b/>
          <w:bCs/>
        </w:rPr>
        <w:t>–</w:t>
      </w:r>
      <w:r>
        <w:rPr>
          <w:b/>
          <w:bCs/>
        </w:rPr>
        <w:t xml:space="preserve"> </w:t>
      </w:r>
      <w:r w:rsidR="00C73D2E">
        <w:t xml:space="preserve">Enhancing the waste management system by </w:t>
      </w:r>
      <w:r w:rsidR="00266BE1">
        <w:t xml:space="preserve">avoiding open dumping sites and avoiding using </w:t>
      </w:r>
      <w:r w:rsidR="008221E1">
        <w:t xml:space="preserve">areas </w:t>
      </w:r>
      <w:r w:rsidR="005F7343">
        <w:t>nears forests as dumping sites, installing more dustbins</w:t>
      </w:r>
      <w:r w:rsidR="000B66B3">
        <w:t>, including separate bins for recyclable and non-recyclable waste</w:t>
      </w:r>
      <w:r w:rsidR="002332C5">
        <w:t xml:space="preserve">, </w:t>
      </w:r>
      <w:r w:rsidR="00690C7A">
        <w:t>e</w:t>
      </w:r>
      <w:r w:rsidR="00690C7A" w:rsidRPr="00690C7A">
        <w:t xml:space="preserve">stablish recycling </w:t>
      </w:r>
      <w:proofErr w:type="spellStart"/>
      <w:r w:rsidR="00767428">
        <w:t>centers</w:t>
      </w:r>
      <w:proofErr w:type="spellEnd"/>
      <w:r w:rsidR="00690C7A" w:rsidRPr="00690C7A">
        <w:t xml:space="preserve"> or material recovery facilities where residents can drop off recyclable materials such as paper, cardboard, plastics, glass, and metals</w:t>
      </w:r>
      <w:r w:rsidR="00690C7A">
        <w:t>,</w:t>
      </w:r>
      <w:r w:rsidR="00767428">
        <w:t xml:space="preserve"> introducing some fine on </w:t>
      </w:r>
      <w:r w:rsidR="00B16ACC">
        <w:t xml:space="preserve">littering and increasing vigilance on </w:t>
      </w:r>
      <w:r w:rsidR="00D67C6D">
        <w:t>illegal dumping activities</w:t>
      </w:r>
      <w:r w:rsidR="001304DC">
        <w:t xml:space="preserve"> and</w:t>
      </w:r>
      <w:r w:rsidR="00414A90">
        <w:t xml:space="preserve"> organising cleanliness drives </w:t>
      </w:r>
      <w:r w:rsidR="00107A17">
        <w:t xml:space="preserve">and public awareness campaigns </w:t>
      </w:r>
      <w:r w:rsidR="00414A90">
        <w:t>by e</w:t>
      </w:r>
      <w:r w:rsidR="00414A90" w:rsidRPr="00414A90">
        <w:t>ngag</w:t>
      </w:r>
      <w:r w:rsidR="00107A17">
        <w:t>ing</w:t>
      </w:r>
      <w:r w:rsidR="00414A90" w:rsidRPr="00414A90">
        <w:t xml:space="preserve"> schools, colleges, and youth groups to </w:t>
      </w:r>
      <w:proofErr w:type="spellStart"/>
      <w:r w:rsidR="00414A90" w:rsidRPr="00414A90">
        <w:t>instill</w:t>
      </w:r>
      <w:proofErr w:type="spellEnd"/>
      <w:r w:rsidR="00414A90" w:rsidRPr="00414A90">
        <w:t xml:space="preserve"> a sense of civic responsibility</w:t>
      </w:r>
      <w:r w:rsidR="001304DC">
        <w:t>.</w:t>
      </w:r>
    </w:p>
    <w:p w14:paraId="75EC9BD4" w14:textId="34F87F14" w:rsidR="001304DC" w:rsidRDefault="001A1114" w:rsidP="00D6443F">
      <w:pPr>
        <w:pStyle w:val="assignment"/>
        <w:numPr>
          <w:ilvl w:val="0"/>
          <w:numId w:val="14"/>
        </w:numPr>
      </w:pPr>
      <w:r w:rsidRPr="00723EB5">
        <w:rPr>
          <w:b/>
          <w:bCs/>
          <w:i/>
          <w:iCs/>
        </w:rPr>
        <w:t>Initiating eco</w:t>
      </w:r>
      <w:r w:rsidR="005C07DD" w:rsidRPr="00723EB5">
        <w:rPr>
          <w:b/>
          <w:bCs/>
          <w:i/>
          <w:iCs/>
        </w:rPr>
        <w:t xml:space="preserve">-friendly infrastructural development practices wherever </w:t>
      </w:r>
      <w:r w:rsidR="005C07DD">
        <w:rPr>
          <w:b/>
          <w:bCs/>
        </w:rPr>
        <w:t>possible</w:t>
      </w:r>
      <w:r w:rsidR="00543AFE">
        <w:rPr>
          <w:b/>
          <w:bCs/>
        </w:rPr>
        <w:t xml:space="preserve"> -</w:t>
      </w:r>
      <w:r w:rsidR="00543AFE" w:rsidRPr="00543AFE">
        <w:t xml:space="preserve"> </w:t>
      </w:r>
      <w:r w:rsidR="00543AFE">
        <w:t>In</w:t>
      </w:r>
      <w:r w:rsidR="00543AFE" w:rsidRPr="00543AFE">
        <w:t>vest in eco-friendly transportation options, energy-efficient accommodations, and green building practices to minimize the carbon footprint of tourism-related activities.</w:t>
      </w:r>
      <w:r w:rsidR="00543AFE">
        <w:t xml:space="preserve"> </w:t>
      </w:r>
      <w:proofErr w:type="spellStart"/>
      <w:r w:rsidR="00D465E6">
        <w:t>Vikrams</w:t>
      </w:r>
      <w:proofErr w:type="spellEnd"/>
      <w:r w:rsidR="00D465E6">
        <w:t xml:space="preserve"> and public buses, which </w:t>
      </w:r>
      <w:r w:rsidR="00A55F94">
        <w:t>emit a lot of pollution should be replaced with electric buses and electric auto-rickshaws</w:t>
      </w:r>
      <w:r w:rsidR="00FE5415">
        <w:t>. Green building practices such as using scrap material</w:t>
      </w:r>
      <w:r w:rsidR="00694DE2">
        <w:t xml:space="preserve">s for construction of public </w:t>
      </w:r>
      <w:r w:rsidR="002D3F79">
        <w:t>buildings</w:t>
      </w:r>
      <w:r w:rsidR="00463710">
        <w:t xml:space="preserve"> </w:t>
      </w:r>
      <w:r w:rsidR="007F03FB">
        <w:t xml:space="preserve">wherever possible </w:t>
      </w:r>
      <w:r w:rsidR="007F03FB" w:rsidRPr="007F03FB">
        <w:t>can reduce environmental impact, conserve resources, and potentially lower construction costs.</w:t>
      </w:r>
      <w:r w:rsidR="007F03FB">
        <w:t xml:space="preserve"> This initiative could also generate employment oppor</w:t>
      </w:r>
      <w:r w:rsidR="00BD1045">
        <w:t>tunities</w:t>
      </w:r>
      <w:r w:rsidR="00834A13">
        <w:t xml:space="preserve">. </w:t>
      </w:r>
    </w:p>
    <w:p w14:paraId="676E6F03" w14:textId="3DE59C8E" w:rsidR="002F6125" w:rsidRDefault="002F6125" w:rsidP="002F6125">
      <w:pPr>
        <w:pStyle w:val="ListParagraph"/>
        <w:numPr>
          <w:ilvl w:val="0"/>
          <w:numId w:val="14"/>
        </w:numPr>
      </w:pPr>
      <w:r w:rsidRPr="00723EB5">
        <w:rPr>
          <w:b/>
          <w:bCs/>
          <w:i/>
          <w:iCs/>
        </w:rPr>
        <w:t>Cultural Preservation</w:t>
      </w:r>
      <w:r w:rsidRPr="002F6125">
        <w:rPr>
          <w:b/>
          <w:bCs/>
        </w:rPr>
        <w:t>:</w:t>
      </w:r>
      <w:r w:rsidRPr="002F6125">
        <w:t xml:space="preserve"> </w:t>
      </w:r>
      <w:r>
        <w:t xml:space="preserve">With Dehradun becoming a hotspot for </w:t>
      </w:r>
      <w:r w:rsidR="00BB60F2">
        <w:t xml:space="preserve">cafes, restaurants and other similar services, </w:t>
      </w:r>
      <w:r w:rsidR="004B65E0">
        <w:t>p</w:t>
      </w:r>
      <w:r w:rsidRPr="002F6125">
        <w:t>reserve and promote Dehradun's cultural heritage and natural landscapes as key attractions for tourists</w:t>
      </w:r>
      <w:r w:rsidR="004B65E0">
        <w:t>, as these serve as a unique selling proposition of Dehradun</w:t>
      </w:r>
      <w:r w:rsidRPr="002F6125">
        <w:t>. Implement measures to protect cultural sites, traditional practices, and indigenous knowledge while offering authentic cultural experiences to visitors.</w:t>
      </w:r>
    </w:p>
    <w:p w14:paraId="1AE8EF05" w14:textId="77777777" w:rsidR="00AA56BA" w:rsidRPr="00723EB5" w:rsidRDefault="00AA56BA" w:rsidP="00AA56BA">
      <w:pPr>
        <w:pStyle w:val="assignment"/>
        <w:numPr>
          <w:ilvl w:val="0"/>
          <w:numId w:val="14"/>
        </w:numPr>
        <w:rPr>
          <w:b/>
          <w:bCs/>
          <w:i/>
          <w:iCs/>
        </w:rPr>
      </w:pPr>
      <w:r w:rsidRPr="00723EB5">
        <w:rPr>
          <w:b/>
          <w:bCs/>
          <w:i/>
          <w:iCs/>
        </w:rPr>
        <w:t>Promoting Responsible Tourism:</w:t>
      </w:r>
    </w:p>
    <w:p w14:paraId="752654D3" w14:textId="77777777" w:rsidR="00AA56BA" w:rsidRDefault="00AA56BA" w:rsidP="00C9530B">
      <w:pPr>
        <w:pStyle w:val="assignment"/>
        <w:ind w:left="720" w:firstLine="0"/>
      </w:pPr>
      <w:r>
        <w:t>Encourage tourists to embrace sustainable practices during their visit. This could involve:</w:t>
      </w:r>
    </w:p>
    <w:p w14:paraId="3E6C8B88" w14:textId="6F1ACE14" w:rsidR="00AA56BA" w:rsidRDefault="00AA56BA" w:rsidP="00C9530B">
      <w:pPr>
        <w:pStyle w:val="assignment"/>
        <w:ind w:left="720" w:firstLine="0"/>
      </w:pPr>
      <w:r>
        <w:t>Offering eco-tours that minimize environmental impact</w:t>
      </w:r>
      <w:r w:rsidR="007A3F8F">
        <w:t>, e</w:t>
      </w:r>
      <w:r>
        <w:t>ducating tourists about responsible waste disposal in hotels and public spaces</w:t>
      </w:r>
      <w:r w:rsidR="007A3F8F">
        <w:t>, s</w:t>
      </w:r>
      <w:r>
        <w:t>upporting local businesses and artisans that prioritize sustainability</w:t>
      </w:r>
      <w:r w:rsidR="007A3F8F">
        <w:t>, p</w:t>
      </w:r>
      <w:r>
        <w:t>romoting carpooling or public transportation use</w:t>
      </w:r>
      <w:r w:rsidR="000820FB">
        <w:t xml:space="preserve"> by enhancing</w:t>
      </w:r>
      <w:r w:rsidR="003357A4">
        <w:t xml:space="preserve"> both the quantitative as well as qualitative features of the city’s public transportation system</w:t>
      </w:r>
      <w:r w:rsidR="007A3F8F">
        <w:t>, h</w:t>
      </w:r>
      <w:r>
        <w:t>ighlighting the importance of water conservation and offering reusable water bottles</w:t>
      </w:r>
      <w:r w:rsidR="00723EB5">
        <w:t xml:space="preserve">, </w:t>
      </w:r>
      <w:r w:rsidR="007A3F8F">
        <w:t>p</w:t>
      </w:r>
      <w:r>
        <w:t>artner</w:t>
      </w:r>
      <w:r w:rsidR="00723EB5">
        <w:t>ing</w:t>
      </w:r>
      <w:r>
        <w:t xml:space="preserve"> with local NGOs and environmental organizations to develop responsible tourism initiatives and educational programs </w:t>
      </w:r>
      <w:r>
        <w:lastRenderedPageBreak/>
        <w:t>for tourists</w:t>
      </w:r>
      <w:r w:rsidR="00D56FEA">
        <w:t xml:space="preserve"> and/or i</w:t>
      </w:r>
      <w:r>
        <w:t>mplement</w:t>
      </w:r>
      <w:r w:rsidR="00723EB5">
        <w:t>ing</w:t>
      </w:r>
      <w:r>
        <w:t xml:space="preserve"> a certification system for hotels and tourism operators that adhere to sustainable practices, allowing them to attract eco-conscious tourists.</w:t>
      </w:r>
    </w:p>
    <w:p w14:paraId="203D2BBA" w14:textId="77777777" w:rsidR="00253DF1" w:rsidRDefault="00253DF1" w:rsidP="00E1383B">
      <w:pPr>
        <w:pStyle w:val="assignment"/>
        <w:rPr>
          <w:b/>
          <w:bCs/>
          <w:i/>
          <w:iCs/>
        </w:rPr>
      </w:pPr>
    </w:p>
    <w:p w14:paraId="0613D7AA" w14:textId="6C8E0AB1" w:rsidR="0032396C" w:rsidRDefault="00A07D4F" w:rsidP="00E1383B">
      <w:pPr>
        <w:pStyle w:val="assignment"/>
        <w:rPr>
          <w:b/>
          <w:bCs/>
          <w:i/>
          <w:iCs/>
        </w:rPr>
      </w:pPr>
      <w:r w:rsidRPr="00A07D4F">
        <w:rPr>
          <w:b/>
          <w:bCs/>
          <w:i/>
          <w:iCs/>
        </w:rPr>
        <w:tab/>
        <w:t>What would be a better choice for the district of Dehradun, to introduce stricter forest protection laws to prevent further environmental degradation or focus its resources on infrastructural development at the cost of environmental degradation?</w:t>
      </w:r>
    </w:p>
    <w:p w14:paraId="18FD11DB" w14:textId="5D238E3A" w:rsidR="00443DB6" w:rsidRDefault="00804072" w:rsidP="00E1383B">
      <w:pPr>
        <w:pStyle w:val="assignment"/>
      </w:pPr>
      <w:r>
        <w:t xml:space="preserve">It is clear from the data analysis above that </w:t>
      </w:r>
      <w:r w:rsidR="00653AC8">
        <w:t>infrastructural growth, be it at the cost of environmental degradation, has a</w:t>
      </w:r>
      <w:r w:rsidR="009C0B3F">
        <w:t xml:space="preserve"> positive impact on not only the tourism sector but also the economic growth of Deh</w:t>
      </w:r>
      <w:r w:rsidR="00F6172B">
        <w:t>r</w:t>
      </w:r>
      <w:r w:rsidR="00BA6BE1">
        <w:t>a</w:t>
      </w:r>
      <w:r w:rsidR="009C0B3F">
        <w:t>dun. As</w:t>
      </w:r>
      <w:r w:rsidR="00C52F51">
        <w:t xml:space="preserve"> stated</w:t>
      </w:r>
      <w:r w:rsidR="009C0B3F">
        <w:t xml:space="preserve"> by the Environmental Kuznets Curve, </w:t>
      </w:r>
      <w:r w:rsidR="0033187D">
        <w:t>with increasing economic growth, there is first environmental degradation</w:t>
      </w:r>
      <w:r w:rsidR="00E679CB">
        <w:t xml:space="preserve">, which starts decreasing after </w:t>
      </w:r>
      <w:r w:rsidR="00A57C41">
        <w:t>reaching a certain level of high economic growth</w:t>
      </w:r>
      <w:r w:rsidR="00CD0CD5">
        <w:t>, or per capita income, and Dehradun follows this theory as well</w:t>
      </w:r>
      <w:r w:rsidR="00135373">
        <w:t xml:space="preserve">. Therefore, in the short run, in order for the city of Dehradun to achieve economic growth, </w:t>
      </w:r>
      <w:r w:rsidR="00732EF3">
        <w:t>infra</w:t>
      </w:r>
      <w:r w:rsidR="00F6172B">
        <w:t>structural development is necessary and introducing st</w:t>
      </w:r>
      <w:r w:rsidR="00BA6BE1">
        <w:t>ricter</w:t>
      </w:r>
      <w:r w:rsidR="00F6172B">
        <w:t xml:space="preserve"> forest protection laws</w:t>
      </w:r>
      <w:r w:rsidR="00BA6BE1">
        <w:t xml:space="preserve"> would only impede this </w:t>
      </w:r>
      <w:r w:rsidR="00434AA6">
        <w:t xml:space="preserve">process. </w:t>
      </w:r>
      <w:r w:rsidR="00420DAB">
        <w:t>However, increasing environmental degradation, especially</w:t>
      </w:r>
      <w:r w:rsidR="00767018">
        <w:t xml:space="preserve"> a decrease in the green space coverage and </w:t>
      </w:r>
      <w:r w:rsidR="00246F83">
        <w:t xml:space="preserve">an increase in pollution in the city’s environment could be problematic in the long run, not only in regards to </w:t>
      </w:r>
      <w:r w:rsidR="00AF1470">
        <w:t>standards of living of the residents</w:t>
      </w:r>
      <w:r w:rsidR="006537D9">
        <w:t>,</w:t>
      </w:r>
      <w:r w:rsidR="00AF1470">
        <w:t xml:space="preserve"> but also in </w:t>
      </w:r>
      <w:r w:rsidR="006477A7">
        <w:t>the tourism sector in the long run. Therefore</w:t>
      </w:r>
      <w:r w:rsidR="00657B45">
        <w:t>,</w:t>
      </w:r>
      <w:r w:rsidR="006477A7">
        <w:t xml:space="preserve"> a balancing mechanism must be put in place. </w:t>
      </w:r>
      <w:r w:rsidR="00657B45">
        <w:t>Certain measures</w:t>
      </w:r>
      <w:r w:rsidR="00E97310">
        <w:t xml:space="preserve"> to prevent further environmental degradation, which do not </w:t>
      </w:r>
      <w:r w:rsidR="00F936A4">
        <w:t>hinder economic growth, especially eco</w:t>
      </w:r>
      <w:r w:rsidR="00550116">
        <w:t>-</w:t>
      </w:r>
      <w:r w:rsidR="00F936A4">
        <w:t>friendly initiatives</w:t>
      </w:r>
      <w:r w:rsidR="00550116">
        <w:t xml:space="preserve"> should be introduced in the city. </w:t>
      </w:r>
    </w:p>
    <w:p w14:paraId="39809F04" w14:textId="77777777" w:rsidR="00066A8A" w:rsidRDefault="00066A8A" w:rsidP="00E1383B">
      <w:pPr>
        <w:pStyle w:val="assignment"/>
      </w:pPr>
    </w:p>
    <w:p w14:paraId="29FC91F7" w14:textId="77777777" w:rsidR="00066A8A" w:rsidRDefault="00066A8A" w:rsidP="00E1383B">
      <w:pPr>
        <w:pStyle w:val="assignment"/>
      </w:pPr>
    </w:p>
    <w:p w14:paraId="7BAEAB27" w14:textId="77777777" w:rsidR="00066A8A" w:rsidRDefault="00066A8A" w:rsidP="00E1383B">
      <w:pPr>
        <w:pStyle w:val="assignment"/>
      </w:pPr>
    </w:p>
    <w:p w14:paraId="63A01B16" w14:textId="77777777" w:rsidR="00066A8A" w:rsidRDefault="00066A8A" w:rsidP="00E1383B">
      <w:pPr>
        <w:pStyle w:val="assignment"/>
      </w:pPr>
    </w:p>
    <w:p w14:paraId="68CA4E6D" w14:textId="77777777" w:rsidR="00066A8A" w:rsidRDefault="00066A8A" w:rsidP="00E1383B">
      <w:pPr>
        <w:pStyle w:val="assignment"/>
      </w:pPr>
    </w:p>
    <w:p w14:paraId="211B88F6" w14:textId="77777777" w:rsidR="00066A8A" w:rsidRDefault="00066A8A" w:rsidP="00E1383B">
      <w:pPr>
        <w:pStyle w:val="assignment"/>
      </w:pPr>
    </w:p>
    <w:p w14:paraId="23F5ACBA" w14:textId="77777777" w:rsidR="00066A8A" w:rsidRDefault="00066A8A" w:rsidP="00E1383B">
      <w:pPr>
        <w:pStyle w:val="assignment"/>
      </w:pPr>
    </w:p>
    <w:p w14:paraId="6FBA42CE" w14:textId="77777777" w:rsidR="00066A8A" w:rsidRDefault="00066A8A" w:rsidP="00E1383B">
      <w:pPr>
        <w:pStyle w:val="assignment"/>
      </w:pPr>
    </w:p>
    <w:p w14:paraId="724D5D36" w14:textId="77777777" w:rsidR="00066A8A" w:rsidRDefault="00066A8A" w:rsidP="00E1383B">
      <w:pPr>
        <w:pStyle w:val="assignment"/>
      </w:pPr>
    </w:p>
    <w:p w14:paraId="5105DCDD" w14:textId="77777777" w:rsidR="00066A8A" w:rsidRDefault="00066A8A" w:rsidP="00E1383B">
      <w:pPr>
        <w:pStyle w:val="assignment"/>
      </w:pPr>
    </w:p>
    <w:p w14:paraId="62301615" w14:textId="77777777" w:rsidR="00066A8A" w:rsidRDefault="00066A8A" w:rsidP="00E1383B">
      <w:pPr>
        <w:pStyle w:val="assignment"/>
      </w:pPr>
    </w:p>
    <w:p w14:paraId="519118B9" w14:textId="77777777" w:rsidR="00066A8A" w:rsidRDefault="00066A8A" w:rsidP="00E1383B">
      <w:pPr>
        <w:pStyle w:val="assignment"/>
      </w:pPr>
    </w:p>
    <w:p w14:paraId="5E9FDEE3" w14:textId="77777777" w:rsidR="00066A8A" w:rsidRDefault="00066A8A" w:rsidP="00E1383B">
      <w:pPr>
        <w:pStyle w:val="assignment"/>
      </w:pPr>
    </w:p>
    <w:p w14:paraId="78545B4C" w14:textId="77777777" w:rsidR="00066A8A" w:rsidRPr="00850E64" w:rsidRDefault="00066A8A" w:rsidP="00066A8A">
      <w:pPr>
        <w:pStyle w:val="assignment"/>
        <w:jc w:val="center"/>
        <w:rPr>
          <w:sz w:val="28"/>
          <w:szCs w:val="24"/>
          <w:u w:val="single" w:color="000000"/>
        </w:rPr>
      </w:pPr>
      <w:r w:rsidRPr="00850E64">
        <w:rPr>
          <w:sz w:val="28"/>
          <w:szCs w:val="24"/>
          <w:u w:val="single" w:color="000000"/>
        </w:rPr>
        <w:lastRenderedPageBreak/>
        <w:t>REFERENCES</w:t>
      </w:r>
    </w:p>
    <w:p w14:paraId="573F59A2" w14:textId="77777777" w:rsidR="00066A8A" w:rsidRPr="00850E64" w:rsidRDefault="00066A8A" w:rsidP="00066A8A">
      <w:pPr>
        <w:pStyle w:val="assignment"/>
        <w:jc w:val="center"/>
        <w:rPr>
          <w:sz w:val="28"/>
          <w:szCs w:val="24"/>
          <w:u w:val="single" w:color="000000"/>
        </w:rPr>
      </w:pPr>
    </w:p>
    <w:p w14:paraId="345E92C4" w14:textId="77777777" w:rsidR="00066A8A" w:rsidRPr="009B2EED" w:rsidRDefault="00066A8A" w:rsidP="00066A8A">
      <w:pPr>
        <w:pStyle w:val="assignment"/>
        <w:numPr>
          <w:ilvl w:val="0"/>
          <w:numId w:val="15"/>
        </w:numPr>
        <w:rPr>
          <w:i/>
          <w:iCs/>
          <w:color w:val="auto"/>
          <w:szCs w:val="24"/>
        </w:rPr>
      </w:pPr>
      <w:proofErr w:type="spellStart"/>
      <w:r w:rsidRPr="009B2EED">
        <w:rPr>
          <w:i/>
          <w:iCs/>
          <w:color w:val="auto"/>
          <w:szCs w:val="24"/>
        </w:rPr>
        <w:t>Čábelková</w:t>
      </w:r>
      <w:proofErr w:type="spellEnd"/>
      <w:r w:rsidRPr="009B2EED">
        <w:rPr>
          <w:i/>
          <w:iCs/>
          <w:color w:val="auto"/>
          <w:szCs w:val="24"/>
        </w:rPr>
        <w:t xml:space="preserve"> I, </w:t>
      </w:r>
      <w:proofErr w:type="spellStart"/>
      <w:r w:rsidRPr="009B2EED">
        <w:rPr>
          <w:i/>
          <w:iCs/>
          <w:color w:val="auto"/>
          <w:szCs w:val="24"/>
        </w:rPr>
        <w:t>Smutka</w:t>
      </w:r>
      <w:proofErr w:type="spellEnd"/>
      <w:r w:rsidRPr="009B2EED">
        <w:rPr>
          <w:i/>
          <w:iCs/>
          <w:color w:val="auto"/>
          <w:szCs w:val="24"/>
        </w:rPr>
        <w:t xml:space="preserve"> L, Mareš D, </w:t>
      </w:r>
      <w:proofErr w:type="spellStart"/>
      <w:r w:rsidRPr="009B2EED">
        <w:rPr>
          <w:i/>
          <w:iCs/>
          <w:color w:val="auto"/>
          <w:szCs w:val="24"/>
        </w:rPr>
        <w:t>Ortikov</w:t>
      </w:r>
      <w:proofErr w:type="spellEnd"/>
      <w:r w:rsidRPr="009B2EED">
        <w:rPr>
          <w:i/>
          <w:iCs/>
          <w:color w:val="auto"/>
          <w:szCs w:val="24"/>
        </w:rPr>
        <w:t xml:space="preserve"> A and </w:t>
      </w:r>
      <w:proofErr w:type="spellStart"/>
      <w:r w:rsidRPr="009B2EED">
        <w:rPr>
          <w:i/>
          <w:iCs/>
          <w:color w:val="auto"/>
          <w:szCs w:val="24"/>
        </w:rPr>
        <w:t>Kontsevaya</w:t>
      </w:r>
      <w:proofErr w:type="spellEnd"/>
      <w:r w:rsidRPr="009B2EED">
        <w:rPr>
          <w:i/>
          <w:iCs/>
          <w:color w:val="auto"/>
          <w:szCs w:val="24"/>
        </w:rPr>
        <w:t xml:space="preserve"> S (2023) Environmental protection or economic growth? The effects of preferences for individual freedoms. Front. Environ. Sci. 11:1129236. </w:t>
      </w:r>
      <w:proofErr w:type="spellStart"/>
      <w:r w:rsidRPr="009B2EED">
        <w:rPr>
          <w:i/>
          <w:iCs/>
          <w:color w:val="auto"/>
          <w:szCs w:val="24"/>
        </w:rPr>
        <w:t>doi</w:t>
      </w:r>
      <w:proofErr w:type="spellEnd"/>
      <w:r w:rsidRPr="009B2EED">
        <w:rPr>
          <w:i/>
          <w:iCs/>
          <w:color w:val="auto"/>
          <w:szCs w:val="24"/>
        </w:rPr>
        <w:t>: 10.3389/fenvs.2023.1129236</w:t>
      </w:r>
    </w:p>
    <w:p w14:paraId="2B3126CC" w14:textId="77777777" w:rsidR="00066A8A" w:rsidRPr="009B2EED" w:rsidRDefault="00066A8A" w:rsidP="00066A8A">
      <w:pPr>
        <w:pStyle w:val="assignment"/>
        <w:numPr>
          <w:ilvl w:val="0"/>
          <w:numId w:val="15"/>
        </w:numPr>
        <w:rPr>
          <w:i/>
          <w:iCs/>
          <w:color w:val="auto"/>
          <w:szCs w:val="24"/>
        </w:rPr>
      </w:pPr>
      <w:r w:rsidRPr="009B2EED">
        <w:rPr>
          <w:i/>
          <w:iCs/>
          <w:color w:val="auto"/>
          <w:szCs w:val="24"/>
        </w:rPr>
        <w:t xml:space="preserve">Eren BM, Taspinar N, </w:t>
      </w:r>
      <w:proofErr w:type="spellStart"/>
      <w:r w:rsidRPr="009B2EED">
        <w:rPr>
          <w:i/>
          <w:iCs/>
          <w:color w:val="auto"/>
          <w:szCs w:val="24"/>
        </w:rPr>
        <w:t>Gokmenoglu</w:t>
      </w:r>
      <w:proofErr w:type="spellEnd"/>
      <w:r w:rsidRPr="009B2EED">
        <w:rPr>
          <w:i/>
          <w:iCs/>
          <w:color w:val="auto"/>
          <w:szCs w:val="24"/>
        </w:rPr>
        <w:t xml:space="preserve"> KK. The impact of financial development and economic growth on renewable energy consumption: Empirical analysis of India. Sci Total Environ. 2019 May </w:t>
      </w:r>
      <w:proofErr w:type="gramStart"/>
      <w:r w:rsidRPr="009B2EED">
        <w:rPr>
          <w:i/>
          <w:iCs/>
          <w:color w:val="auto"/>
          <w:szCs w:val="24"/>
        </w:rPr>
        <w:t>1;663:189</w:t>
      </w:r>
      <w:proofErr w:type="gramEnd"/>
      <w:r w:rsidRPr="009B2EED">
        <w:rPr>
          <w:i/>
          <w:iCs/>
          <w:color w:val="auto"/>
          <w:szCs w:val="24"/>
        </w:rPr>
        <w:t xml:space="preserve">-197. </w:t>
      </w:r>
      <w:proofErr w:type="spellStart"/>
      <w:r w:rsidRPr="009B2EED">
        <w:rPr>
          <w:i/>
          <w:iCs/>
          <w:color w:val="auto"/>
          <w:szCs w:val="24"/>
        </w:rPr>
        <w:t>doi</w:t>
      </w:r>
      <w:proofErr w:type="spellEnd"/>
      <w:r w:rsidRPr="009B2EED">
        <w:rPr>
          <w:i/>
          <w:iCs/>
          <w:color w:val="auto"/>
          <w:szCs w:val="24"/>
        </w:rPr>
        <w:t xml:space="preserve">: 10.1016/j.scitotenv.2019.01.323. </w:t>
      </w:r>
      <w:proofErr w:type="spellStart"/>
      <w:r w:rsidRPr="009B2EED">
        <w:rPr>
          <w:i/>
          <w:iCs/>
          <w:color w:val="auto"/>
          <w:szCs w:val="24"/>
        </w:rPr>
        <w:t>Epub</w:t>
      </w:r>
      <w:proofErr w:type="spellEnd"/>
      <w:r w:rsidRPr="009B2EED">
        <w:rPr>
          <w:i/>
          <w:iCs/>
          <w:color w:val="auto"/>
          <w:szCs w:val="24"/>
        </w:rPr>
        <w:t xml:space="preserve"> 2019 Jan 26. PMID: 30711585.</w:t>
      </w:r>
    </w:p>
    <w:p w14:paraId="17AA1F6D" w14:textId="77777777" w:rsidR="00066A8A" w:rsidRPr="009B2EED" w:rsidRDefault="00066A8A" w:rsidP="00066A8A">
      <w:pPr>
        <w:pStyle w:val="assignment"/>
        <w:numPr>
          <w:ilvl w:val="0"/>
          <w:numId w:val="15"/>
        </w:numPr>
        <w:rPr>
          <w:i/>
          <w:iCs/>
          <w:color w:val="auto"/>
        </w:rPr>
      </w:pPr>
      <w:r w:rsidRPr="009B2EED">
        <w:rPr>
          <w:i/>
          <w:iCs/>
          <w:color w:val="auto"/>
        </w:rPr>
        <w:t xml:space="preserve">Ramakrishnan, Ramanathan &amp; Black, Andrew &amp; Nath, </w:t>
      </w:r>
      <w:proofErr w:type="spellStart"/>
      <w:r w:rsidRPr="009B2EED">
        <w:rPr>
          <w:i/>
          <w:iCs/>
          <w:color w:val="auto"/>
        </w:rPr>
        <w:t>Prithwiraj</w:t>
      </w:r>
      <w:proofErr w:type="spellEnd"/>
      <w:r w:rsidRPr="009B2EED">
        <w:rPr>
          <w:i/>
          <w:iCs/>
          <w:color w:val="auto"/>
        </w:rPr>
        <w:t xml:space="preserve"> &amp; </w:t>
      </w:r>
      <w:proofErr w:type="spellStart"/>
      <w:r w:rsidRPr="009B2EED">
        <w:rPr>
          <w:i/>
          <w:iCs/>
          <w:color w:val="auto"/>
        </w:rPr>
        <w:t>Muyldermans</w:t>
      </w:r>
      <w:proofErr w:type="spellEnd"/>
      <w:r w:rsidRPr="009B2EED">
        <w:rPr>
          <w:i/>
          <w:iCs/>
          <w:color w:val="auto"/>
        </w:rPr>
        <w:t xml:space="preserve">, Luc. (2010). Impact of environmental regulations on innovation and performance in the UK industrial sector. Management Decision. 48. 1493-1513. 10.1108/00251741011090298. </w:t>
      </w:r>
    </w:p>
    <w:p w14:paraId="74845EBA" w14:textId="77777777" w:rsidR="00066A8A" w:rsidRPr="009B2EED" w:rsidRDefault="00066A8A" w:rsidP="00066A8A">
      <w:pPr>
        <w:pStyle w:val="assignment"/>
        <w:numPr>
          <w:ilvl w:val="0"/>
          <w:numId w:val="15"/>
        </w:numPr>
        <w:rPr>
          <w:i/>
          <w:iCs/>
          <w:color w:val="auto"/>
        </w:rPr>
      </w:pPr>
      <w:r w:rsidRPr="009B2EED">
        <w:rPr>
          <w:i/>
          <w:iCs/>
          <w:color w:val="auto"/>
        </w:rPr>
        <w:t xml:space="preserve">Porter, M.E. &amp; Linde, </w:t>
      </w:r>
      <w:proofErr w:type="gramStart"/>
      <w:r w:rsidRPr="009B2EED">
        <w:rPr>
          <w:i/>
          <w:iCs/>
          <w:color w:val="auto"/>
        </w:rPr>
        <w:t>C..</w:t>
      </w:r>
      <w:proofErr w:type="gramEnd"/>
      <w:r w:rsidRPr="009B2EED">
        <w:rPr>
          <w:i/>
          <w:iCs/>
          <w:color w:val="auto"/>
        </w:rPr>
        <w:t xml:space="preserve"> (1995). Green and competitive: ending the </w:t>
      </w:r>
      <w:proofErr w:type="spellStart"/>
      <w:r w:rsidRPr="009B2EED">
        <w:rPr>
          <w:i/>
          <w:iCs/>
          <w:color w:val="auto"/>
        </w:rPr>
        <w:t>statemate</w:t>
      </w:r>
      <w:proofErr w:type="spellEnd"/>
      <w:r w:rsidRPr="009B2EED">
        <w:rPr>
          <w:i/>
          <w:iCs/>
          <w:color w:val="auto"/>
        </w:rPr>
        <w:t xml:space="preserve">. Harvard Business Review. 73. </w:t>
      </w:r>
    </w:p>
    <w:p w14:paraId="15330660" w14:textId="77777777" w:rsidR="00066A8A" w:rsidRPr="009B2EED" w:rsidRDefault="00066A8A" w:rsidP="00066A8A">
      <w:pPr>
        <w:pStyle w:val="assignment"/>
        <w:numPr>
          <w:ilvl w:val="0"/>
          <w:numId w:val="15"/>
        </w:numPr>
        <w:rPr>
          <w:i/>
          <w:iCs/>
          <w:color w:val="auto"/>
        </w:rPr>
      </w:pPr>
      <w:proofErr w:type="spellStart"/>
      <w:r w:rsidRPr="009B2EED">
        <w:rPr>
          <w:i/>
          <w:iCs/>
          <w:color w:val="auto"/>
        </w:rPr>
        <w:t>Dechezleprêtre</w:t>
      </w:r>
      <w:proofErr w:type="spellEnd"/>
      <w:r w:rsidRPr="009B2EED">
        <w:rPr>
          <w:i/>
          <w:iCs/>
          <w:color w:val="auto"/>
        </w:rPr>
        <w:t xml:space="preserve">, Antoine &amp; Nachtigall, Daniel &amp; </w:t>
      </w:r>
      <w:proofErr w:type="spellStart"/>
      <w:r w:rsidRPr="009B2EED">
        <w:rPr>
          <w:i/>
          <w:iCs/>
          <w:color w:val="auto"/>
        </w:rPr>
        <w:t>Venmans</w:t>
      </w:r>
      <w:proofErr w:type="spellEnd"/>
      <w:r w:rsidRPr="009B2EED">
        <w:rPr>
          <w:i/>
          <w:iCs/>
          <w:color w:val="auto"/>
        </w:rPr>
        <w:t>, Frank, 2023. "The joint impact of the European Union emissions trading system on carbon emissions and economic performance," Journal of Environmental Economics and Management, Elsevier, vol. 118(C).</w:t>
      </w:r>
    </w:p>
    <w:p w14:paraId="61884DA4" w14:textId="77777777" w:rsidR="00066A8A" w:rsidRPr="009B2EED" w:rsidRDefault="00066A8A" w:rsidP="00066A8A">
      <w:pPr>
        <w:pStyle w:val="assignment"/>
        <w:numPr>
          <w:ilvl w:val="0"/>
          <w:numId w:val="15"/>
        </w:numPr>
        <w:rPr>
          <w:i/>
          <w:iCs/>
          <w:color w:val="auto"/>
        </w:rPr>
      </w:pPr>
      <w:r w:rsidRPr="009B2EED">
        <w:rPr>
          <w:i/>
          <w:iCs/>
          <w:color w:val="auto"/>
        </w:rPr>
        <w:t>Rafael Alvarado &amp; Elisa Toledo, 2017. "Environmental degradation and economic growth: evidence for a developing country," Environment, Development and Sustainability: A Multidisciplinary Approach to the Theory and Practice of Sustainable Development, Springer, vol. 19(4), pages 1205-1218, August.</w:t>
      </w:r>
    </w:p>
    <w:p w14:paraId="45177255" w14:textId="16B672DC" w:rsidR="00066A8A" w:rsidRPr="009B2EED" w:rsidRDefault="00066A8A" w:rsidP="00066A8A">
      <w:pPr>
        <w:pStyle w:val="assignment"/>
        <w:numPr>
          <w:ilvl w:val="0"/>
          <w:numId w:val="15"/>
        </w:numPr>
        <w:rPr>
          <w:i/>
          <w:iCs/>
          <w:color w:val="auto"/>
        </w:rPr>
      </w:pPr>
      <w:r w:rsidRPr="009B2EED">
        <w:rPr>
          <w:i/>
          <w:iCs/>
          <w:color w:val="auto"/>
        </w:rPr>
        <w:t xml:space="preserve">Gene M. Grossman, Alan B. Krueger, Economic Growth and the Environment, The Quarterly Journal of Economics, Volume 110, Issue 2, May 1995, Pages 353–377, </w:t>
      </w:r>
      <w:hyperlink r:id="rId13" w:history="1">
        <w:r w:rsidRPr="009B2EED">
          <w:rPr>
            <w:rStyle w:val="Hyperlink"/>
            <w:i/>
            <w:iCs/>
            <w:color w:val="auto"/>
          </w:rPr>
          <w:t>https://doi.org/10.2307/2118443</w:t>
        </w:r>
      </w:hyperlink>
    </w:p>
    <w:p w14:paraId="2F89F3FB" w14:textId="77777777" w:rsidR="00066A8A" w:rsidRPr="009B2EED" w:rsidRDefault="00066A8A" w:rsidP="00066A8A">
      <w:pPr>
        <w:pStyle w:val="assignment"/>
        <w:numPr>
          <w:ilvl w:val="0"/>
          <w:numId w:val="15"/>
        </w:numPr>
        <w:rPr>
          <w:i/>
          <w:iCs/>
          <w:color w:val="auto"/>
        </w:rPr>
      </w:pPr>
      <w:r w:rsidRPr="009B2EED">
        <w:rPr>
          <w:i/>
          <w:iCs/>
          <w:color w:val="auto"/>
        </w:rPr>
        <w:t xml:space="preserve">Sarkodie SA, </w:t>
      </w:r>
      <w:proofErr w:type="spellStart"/>
      <w:r w:rsidRPr="009B2EED">
        <w:rPr>
          <w:i/>
          <w:iCs/>
          <w:color w:val="auto"/>
        </w:rPr>
        <w:t>Strezov</w:t>
      </w:r>
      <w:proofErr w:type="spellEnd"/>
      <w:r w:rsidRPr="009B2EED">
        <w:rPr>
          <w:i/>
          <w:iCs/>
          <w:color w:val="auto"/>
        </w:rPr>
        <w:t xml:space="preserve"> V. A review on Environmental Kuznets Curve hypothesis using bibliometric and meta-analysis. Sci Total Environ. 2019 Feb </w:t>
      </w:r>
      <w:proofErr w:type="gramStart"/>
      <w:r w:rsidRPr="009B2EED">
        <w:rPr>
          <w:i/>
          <w:iCs/>
          <w:color w:val="auto"/>
        </w:rPr>
        <w:t>1;649:128</w:t>
      </w:r>
      <w:proofErr w:type="gramEnd"/>
      <w:r w:rsidRPr="009B2EED">
        <w:rPr>
          <w:i/>
          <w:iCs/>
          <w:color w:val="auto"/>
        </w:rPr>
        <w:t xml:space="preserve">-145. </w:t>
      </w:r>
      <w:proofErr w:type="spellStart"/>
      <w:r w:rsidRPr="009B2EED">
        <w:rPr>
          <w:i/>
          <w:iCs/>
          <w:color w:val="auto"/>
        </w:rPr>
        <w:t>doi</w:t>
      </w:r>
      <w:proofErr w:type="spellEnd"/>
      <w:r w:rsidRPr="009B2EED">
        <w:rPr>
          <w:i/>
          <w:iCs/>
          <w:color w:val="auto"/>
        </w:rPr>
        <w:t xml:space="preserve">: 10.1016/j.scitotenv.2018.08.276. </w:t>
      </w:r>
      <w:proofErr w:type="spellStart"/>
      <w:r w:rsidRPr="009B2EED">
        <w:rPr>
          <w:i/>
          <w:iCs/>
          <w:color w:val="auto"/>
        </w:rPr>
        <w:t>Epub</w:t>
      </w:r>
      <w:proofErr w:type="spellEnd"/>
      <w:r w:rsidRPr="009B2EED">
        <w:rPr>
          <w:i/>
          <w:iCs/>
          <w:color w:val="auto"/>
        </w:rPr>
        <w:t xml:space="preserve"> 2018 Aug 23. PMID: 30172133.</w:t>
      </w:r>
    </w:p>
    <w:p w14:paraId="7B7B71C7" w14:textId="59AF4282" w:rsidR="00066A8A" w:rsidRPr="009B2EED" w:rsidRDefault="007F2AD6" w:rsidP="00066A8A">
      <w:pPr>
        <w:pStyle w:val="assignment"/>
        <w:numPr>
          <w:ilvl w:val="0"/>
          <w:numId w:val="15"/>
        </w:numPr>
        <w:rPr>
          <w:i/>
          <w:iCs/>
          <w:color w:val="auto"/>
        </w:rPr>
      </w:pPr>
      <w:hyperlink r:id="rId14" w:anchor="resources" w:history="1">
        <w:r w:rsidRPr="009B2EED">
          <w:rPr>
            <w:rStyle w:val="Hyperlink"/>
            <w:i/>
            <w:iCs/>
            <w:color w:val="auto"/>
            <w:u w:val="none"/>
          </w:rPr>
          <w:t>https://investuttarakhand.uk.gov.in/uttarakhandtourism/#resources</w:t>
        </w:r>
      </w:hyperlink>
    </w:p>
    <w:p w14:paraId="774109C5" w14:textId="4F004E00" w:rsidR="007F2AD6" w:rsidRPr="009B2EED" w:rsidRDefault="009B2EED" w:rsidP="00066A8A">
      <w:pPr>
        <w:pStyle w:val="assignment"/>
        <w:numPr>
          <w:ilvl w:val="0"/>
          <w:numId w:val="15"/>
        </w:numPr>
        <w:rPr>
          <w:i/>
          <w:iCs/>
          <w:color w:val="auto"/>
        </w:rPr>
      </w:pPr>
      <w:hyperlink r:id="rId15" w:history="1">
        <w:r w:rsidRPr="009B2EED">
          <w:rPr>
            <w:rStyle w:val="Hyperlink"/>
            <w:i/>
            <w:iCs/>
            <w:color w:val="auto"/>
            <w:u w:val="none"/>
          </w:rPr>
          <w:t>https://des.uk.gov.in/dpages/index-of-industrial-production,-uttarakhand</w:t>
        </w:r>
      </w:hyperlink>
    </w:p>
    <w:p w14:paraId="09140F51" w14:textId="4D78F364" w:rsidR="009B2EED" w:rsidRPr="009B2EED" w:rsidRDefault="009B2EED" w:rsidP="00066A8A">
      <w:pPr>
        <w:pStyle w:val="assignment"/>
        <w:numPr>
          <w:ilvl w:val="0"/>
          <w:numId w:val="15"/>
        </w:numPr>
        <w:rPr>
          <w:i/>
          <w:iCs/>
          <w:color w:val="auto"/>
        </w:rPr>
      </w:pPr>
      <w:hyperlink r:id="rId16" w:history="1">
        <w:r w:rsidRPr="009B2EED">
          <w:rPr>
            <w:rStyle w:val="Hyperlink"/>
            <w:i/>
            <w:iCs/>
            <w:color w:val="auto"/>
            <w:u w:val="none"/>
          </w:rPr>
          <w:t>https://www.globalforestwatch.org/dashboards/country/IND/35/5/?category=forest-change</w:t>
        </w:r>
      </w:hyperlink>
    </w:p>
    <w:p w14:paraId="6CA5B1FA" w14:textId="05D863B0" w:rsidR="009B2EED" w:rsidRPr="009B2EED" w:rsidRDefault="009B2EED" w:rsidP="00066A8A">
      <w:pPr>
        <w:pStyle w:val="assignment"/>
        <w:numPr>
          <w:ilvl w:val="0"/>
          <w:numId w:val="15"/>
        </w:numPr>
        <w:rPr>
          <w:i/>
          <w:iCs/>
          <w:color w:val="auto"/>
        </w:rPr>
      </w:pPr>
      <w:hyperlink r:id="rId17" w:history="1">
        <w:r w:rsidRPr="009B2EED">
          <w:rPr>
            <w:rStyle w:val="Hyperlink"/>
            <w:i/>
            <w:iCs/>
            <w:color w:val="auto"/>
            <w:u w:val="none"/>
          </w:rPr>
          <w:t>https://uttarakhandtourism.gov.in/sites/default/files/document/type/Tourist%20Statistics%20from%202000%20to%202020%20of%20Major%20Tourist%20Destinations.pdf</w:t>
        </w:r>
      </w:hyperlink>
    </w:p>
    <w:p w14:paraId="245CC1F7" w14:textId="7B98C51B" w:rsidR="009B2EED" w:rsidRPr="009B2EED" w:rsidRDefault="009B2EED" w:rsidP="00066A8A">
      <w:pPr>
        <w:pStyle w:val="assignment"/>
        <w:numPr>
          <w:ilvl w:val="0"/>
          <w:numId w:val="15"/>
        </w:numPr>
        <w:rPr>
          <w:i/>
          <w:iCs/>
          <w:color w:val="auto"/>
        </w:rPr>
      </w:pPr>
      <w:hyperlink r:id="rId18" w:history="1">
        <w:r w:rsidRPr="009B2EED">
          <w:rPr>
            <w:rStyle w:val="Hyperlink"/>
            <w:i/>
            <w:iCs/>
            <w:color w:val="auto"/>
            <w:u w:val="none"/>
          </w:rPr>
          <w:t>https://metroverse.cid.harvard.edu/city/7016/good-at</w:t>
        </w:r>
      </w:hyperlink>
    </w:p>
    <w:p w14:paraId="24BE33E7" w14:textId="46509A83" w:rsidR="009B2EED" w:rsidRPr="009B2EED" w:rsidRDefault="009B2EED" w:rsidP="00066A8A">
      <w:pPr>
        <w:pStyle w:val="assignment"/>
        <w:numPr>
          <w:ilvl w:val="0"/>
          <w:numId w:val="15"/>
        </w:numPr>
        <w:rPr>
          <w:i/>
          <w:iCs/>
          <w:color w:val="auto"/>
        </w:rPr>
      </w:pPr>
      <w:hyperlink r:id="rId19" w:history="1">
        <w:r w:rsidRPr="009B2EED">
          <w:rPr>
            <w:rStyle w:val="Hyperlink"/>
            <w:i/>
            <w:iCs/>
            <w:color w:val="auto"/>
            <w:u w:val="none"/>
          </w:rPr>
          <w:t>https://www.macrotrends.net/global-metrics/cities/21227/dehradun/population</w:t>
        </w:r>
      </w:hyperlink>
    </w:p>
    <w:p w14:paraId="470BF792" w14:textId="77777777" w:rsidR="009B2EED" w:rsidRDefault="009B2EED" w:rsidP="009B2EED">
      <w:pPr>
        <w:pStyle w:val="assignment"/>
        <w:ind w:left="720" w:firstLine="0"/>
      </w:pPr>
    </w:p>
    <w:p w14:paraId="58A62132" w14:textId="77777777" w:rsidR="00066A8A" w:rsidRPr="003D4577" w:rsidRDefault="00066A8A" w:rsidP="00E1383B">
      <w:pPr>
        <w:pStyle w:val="assignment"/>
      </w:pPr>
    </w:p>
    <w:p w14:paraId="67934528" w14:textId="77777777" w:rsidR="00253DF1" w:rsidRDefault="00253DF1" w:rsidP="00E1383B">
      <w:pPr>
        <w:pStyle w:val="assignment"/>
        <w:rPr>
          <w:b/>
          <w:bCs/>
          <w:i/>
          <w:iCs/>
        </w:rPr>
      </w:pPr>
    </w:p>
    <w:p w14:paraId="462E6541" w14:textId="77777777" w:rsidR="00A07D4F" w:rsidRPr="0032396C" w:rsidRDefault="00A07D4F" w:rsidP="00E1383B">
      <w:pPr>
        <w:pStyle w:val="assignment"/>
      </w:pPr>
    </w:p>
    <w:sectPr w:rsidR="00A07D4F" w:rsidRPr="0032396C" w:rsidSect="00450178">
      <w:headerReference w:type="default" r:id="rId20"/>
      <w:pgSz w:w="11906" w:h="16838" w:code="9"/>
      <w:pgMar w:top="851" w:right="851" w:bottom="765"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04493" w14:textId="77777777" w:rsidR="008C03B6" w:rsidRDefault="008C03B6" w:rsidP="00C446C2">
      <w:pPr>
        <w:spacing w:after="0" w:line="240" w:lineRule="auto"/>
      </w:pPr>
      <w:r>
        <w:separator/>
      </w:r>
    </w:p>
  </w:endnote>
  <w:endnote w:type="continuationSeparator" w:id="0">
    <w:p w14:paraId="00D7CA30" w14:textId="77777777" w:rsidR="008C03B6" w:rsidRDefault="008C03B6" w:rsidP="00C446C2">
      <w:pPr>
        <w:spacing w:after="0" w:line="240" w:lineRule="auto"/>
      </w:pPr>
      <w:r>
        <w:continuationSeparator/>
      </w:r>
    </w:p>
  </w:endnote>
  <w:endnote w:type="continuationNotice" w:id="1">
    <w:p w14:paraId="15F3A39F" w14:textId="77777777" w:rsidR="008C03B6" w:rsidRDefault="008C03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68742" w14:textId="77777777" w:rsidR="008C03B6" w:rsidRDefault="008C03B6" w:rsidP="00C446C2">
      <w:pPr>
        <w:spacing w:after="0" w:line="240" w:lineRule="auto"/>
      </w:pPr>
      <w:r>
        <w:separator/>
      </w:r>
    </w:p>
  </w:footnote>
  <w:footnote w:type="continuationSeparator" w:id="0">
    <w:p w14:paraId="169E1686" w14:textId="77777777" w:rsidR="008C03B6" w:rsidRDefault="008C03B6" w:rsidP="00C446C2">
      <w:pPr>
        <w:spacing w:after="0" w:line="240" w:lineRule="auto"/>
      </w:pPr>
      <w:r>
        <w:continuationSeparator/>
      </w:r>
    </w:p>
  </w:footnote>
  <w:footnote w:type="continuationNotice" w:id="1">
    <w:p w14:paraId="3941B916" w14:textId="77777777" w:rsidR="008C03B6" w:rsidRDefault="008C03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771789"/>
      <w:docPartObj>
        <w:docPartGallery w:val="Page Numbers (Top of Page)"/>
        <w:docPartUnique/>
      </w:docPartObj>
    </w:sdtPr>
    <w:sdtEndPr>
      <w:rPr>
        <w:noProof/>
      </w:rPr>
    </w:sdtEndPr>
    <w:sdtContent>
      <w:p w14:paraId="0E682E20" w14:textId="34493996" w:rsidR="00C446C2" w:rsidRDefault="00C446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8F7D1E" w14:textId="77777777" w:rsidR="00C446C2" w:rsidRDefault="00C44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6E4"/>
    <w:multiLevelType w:val="hybridMultilevel"/>
    <w:tmpl w:val="F76EF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302DE"/>
    <w:multiLevelType w:val="hybridMultilevel"/>
    <w:tmpl w:val="005E7CB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D819A2"/>
    <w:multiLevelType w:val="hybridMultilevel"/>
    <w:tmpl w:val="F76EFC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C548A6"/>
    <w:multiLevelType w:val="hybridMultilevel"/>
    <w:tmpl w:val="005E7CB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5F4920"/>
    <w:multiLevelType w:val="hybridMultilevel"/>
    <w:tmpl w:val="4AAE440A"/>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5" w15:restartNumberingAfterBreak="0">
    <w:nsid w:val="2781384F"/>
    <w:multiLevelType w:val="hybridMultilevel"/>
    <w:tmpl w:val="1570EF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1B2B62"/>
    <w:multiLevelType w:val="hybridMultilevel"/>
    <w:tmpl w:val="29A404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B42788"/>
    <w:multiLevelType w:val="hybridMultilevel"/>
    <w:tmpl w:val="6F28E7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BD5438B"/>
    <w:multiLevelType w:val="hybridMultilevel"/>
    <w:tmpl w:val="D15E8FDE"/>
    <w:lvl w:ilvl="0" w:tplc="FFFFFFF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9" w15:restartNumberingAfterBreak="0">
    <w:nsid w:val="2CBD1B54"/>
    <w:multiLevelType w:val="hybridMultilevel"/>
    <w:tmpl w:val="3718F480"/>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0" w15:restartNumberingAfterBreak="0">
    <w:nsid w:val="5E8F6D3D"/>
    <w:multiLevelType w:val="hybridMultilevel"/>
    <w:tmpl w:val="2F0AE40C"/>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1" w15:restartNumberingAfterBreak="0">
    <w:nsid w:val="611704E9"/>
    <w:multiLevelType w:val="hybridMultilevel"/>
    <w:tmpl w:val="7AAEFDE0"/>
    <w:lvl w:ilvl="0" w:tplc="FFFFFFFF">
      <w:start w:val="1"/>
      <w:numFmt w:val="decimal"/>
      <w:lvlText w:val="%1."/>
      <w:lvlJc w:val="left"/>
      <w:pPr>
        <w:ind w:left="829" w:hanging="360"/>
      </w:pPr>
    </w:lvl>
    <w:lvl w:ilvl="1" w:tplc="40090019">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2" w15:restartNumberingAfterBreak="0">
    <w:nsid w:val="7314041D"/>
    <w:multiLevelType w:val="hybridMultilevel"/>
    <w:tmpl w:val="21063B28"/>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13" w15:restartNumberingAfterBreak="0">
    <w:nsid w:val="79D52E86"/>
    <w:multiLevelType w:val="hybridMultilevel"/>
    <w:tmpl w:val="2800E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445415"/>
    <w:multiLevelType w:val="hybridMultilevel"/>
    <w:tmpl w:val="C240ABA8"/>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num w:numId="1" w16cid:durableId="1570267949">
    <w:abstractNumId w:val="14"/>
  </w:num>
  <w:num w:numId="2" w16cid:durableId="545676476">
    <w:abstractNumId w:val="12"/>
  </w:num>
  <w:num w:numId="3" w16cid:durableId="93674202">
    <w:abstractNumId w:val="4"/>
  </w:num>
  <w:num w:numId="4" w16cid:durableId="1533810379">
    <w:abstractNumId w:val="9"/>
  </w:num>
  <w:num w:numId="5" w16cid:durableId="1087458432">
    <w:abstractNumId w:val="0"/>
  </w:num>
  <w:num w:numId="6" w16cid:durableId="1539590651">
    <w:abstractNumId w:val="5"/>
  </w:num>
  <w:num w:numId="7" w16cid:durableId="401567204">
    <w:abstractNumId w:val="2"/>
  </w:num>
  <w:num w:numId="8" w16cid:durableId="1890267111">
    <w:abstractNumId w:val="11"/>
  </w:num>
  <w:num w:numId="9" w16cid:durableId="1657493200">
    <w:abstractNumId w:val="8"/>
  </w:num>
  <w:num w:numId="10" w16cid:durableId="1240020064">
    <w:abstractNumId w:val="3"/>
  </w:num>
  <w:num w:numId="11" w16cid:durableId="1607423499">
    <w:abstractNumId w:val="7"/>
  </w:num>
  <w:num w:numId="12" w16cid:durableId="806438855">
    <w:abstractNumId w:val="10"/>
  </w:num>
  <w:num w:numId="13" w16cid:durableId="1125612850">
    <w:abstractNumId w:val="6"/>
  </w:num>
  <w:num w:numId="14" w16cid:durableId="14967433">
    <w:abstractNumId w:val="13"/>
  </w:num>
  <w:num w:numId="15" w16cid:durableId="872378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08"/>
    <w:rsid w:val="00005186"/>
    <w:rsid w:val="00014D32"/>
    <w:rsid w:val="00027CB9"/>
    <w:rsid w:val="00036AE6"/>
    <w:rsid w:val="000566D9"/>
    <w:rsid w:val="00061EFD"/>
    <w:rsid w:val="00063DEC"/>
    <w:rsid w:val="000643A6"/>
    <w:rsid w:val="00065466"/>
    <w:rsid w:val="00066A8A"/>
    <w:rsid w:val="0007122A"/>
    <w:rsid w:val="000820FB"/>
    <w:rsid w:val="00085667"/>
    <w:rsid w:val="000948EB"/>
    <w:rsid w:val="000B114F"/>
    <w:rsid w:val="000B2153"/>
    <w:rsid w:val="000B2158"/>
    <w:rsid w:val="000B66B3"/>
    <w:rsid w:val="000C230D"/>
    <w:rsid w:val="000D5713"/>
    <w:rsid w:val="000D60EE"/>
    <w:rsid w:val="000D6CD6"/>
    <w:rsid w:val="000D79F6"/>
    <w:rsid w:val="000E156A"/>
    <w:rsid w:val="000E5F8D"/>
    <w:rsid w:val="001042DD"/>
    <w:rsid w:val="00104CE8"/>
    <w:rsid w:val="00107A17"/>
    <w:rsid w:val="001103E5"/>
    <w:rsid w:val="001114B6"/>
    <w:rsid w:val="00112AF1"/>
    <w:rsid w:val="001247C1"/>
    <w:rsid w:val="001264EC"/>
    <w:rsid w:val="001304DC"/>
    <w:rsid w:val="00135373"/>
    <w:rsid w:val="00141099"/>
    <w:rsid w:val="001519E6"/>
    <w:rsid w:val="00153F4C"/>
    <w:rsid w:val="00157A0F"/>
    <w:rsid w:val="00157DDA"/>
    <w:rsid w:val="00157FFE"/>
    <w:rsid w:val="00181E77"/>
    <w:rsid w:val="00182278"/>
    <w:rsid w:val="0018355D"/>
    <w:rsid w:val="00184233"/>
    <w:rsid w:val="001924EE"/>
    <w:rsid w:val="001971B0"/>
    <w:rsid w:val="001A1114"/>
    <w:rsid w:val="001B5F37"/>
    <w:rsid w:val="001D772D"/>
    <w:rsid w:val="001E3D91"/>
    <w:rsid w:val="001F34F5"/>
    <w:rsid w:val="00200918"/>
    <w:rsid w:val="00202E67"/>
    <w:rsid w:val="002220F0"/>
    <w:rsid w:val="00222C16"/>
    <w:rsid w:val="002332C5"/>
    <w:rsid w:val="00243BD9"/>
    <w:rsid w:val="00244302"/>
    <w:rsid w:val="002467D2"/>
    <w:rsid w:val="00246F83"/>
    <w:rsid w:val="00253DF1"/>
    <w:rsid w:val="00266BE1"/>
    <w:rsid w:val="00290DBD"/>
    <w:rsid w:val="002A1A4D"/>
    <w:rsid w:val="002A35D2"/>
    <w:rsid w:val="002A4633"/>
    <w:rsid w:val="002B0E24"/>
    <w:rsid w:val="002B58F3"/>
    <w:rsid w:val="002B5AB9"/>
    <w:rsid w:val="002B7946"/>
    <w:rsid w:val="002C465A"/>
    <w:rsid w:val="002D29C7"/>
    <w:rsid w:val="002D3F79"/>
    <w:rsid w:val="002D5171"/>
    <w:rsid w:val="002D64D2"/>
    <w:rsid w:val="002D68BE"/>
    <w:rsid w:val="002E3311"/>
    <w:rsid w:val="002E4541"/>
    <w:rsid w:val="002E71B0"/>
    <w:rsid w:val="002E7E54"/>
    <w:rsid w:val="002F5AE3"/>
    <w:rsid w:val="002F6125"/>
    <w:rsid w:val="002F79F4"/>
    <w:rsid w:val="00300C5C"/>
    <w:rsid w:val="00302274"/>
    <w:rsid w:val="0030365A"/>
    <w:rsid w:val="00320F06"/>
    <w:rsid w:val="0032396C"/>
    <w:rsid w:val="00324E1B"/>
    <w:rsid w:val="0033028F"/>
    <w:rsid w:val="00330482"/>
    <w:rsid w:val="0033187D"/>
    <w:rsid w:val="00332F2E"/>
    <w:rsid w:val="003357A4"/>
    <w:rsid w:val="0034206A"/>
    <w:rsid w:val="00344CB2"/>
    <w:rsid w:val="00350A58"/>
    <w:rsid w:val="00354873"/>
    <w:rsid w:val="00361EE1"/>
    <w:rsid w:val="00362383"/>
    <w:rsid w:val="003760AD"/>
    <w:rsid w:val="00377A8A"/>
    <w:rsid w:val="00391838"/>
    <w:rsid w:val="003A301C"/>
    <w:rsid w:val="003A4C15"/>
    <w:rsid w:val="003A5F98"/>
    <w:rsid w:val="003A7E0A"/>
    <w:rsid w:val="003B021C"/>
    <w:rsid w:val="003B70CD"/>
    <w:rsid w:val="003D09B6"/>
    <w:rsid w:val="003D09DA"/>
    <w:rsid w:val="003D2B0E"/>
    <w:rsid w:val="003D2B93"/>
    <w:rsid w:val="003D3A03"/>
    <w:rsid w:val="003D4577"/>
    <w:rsid w:val="003D5F23"/>
    <w:rsid w:val="003E28BC"/>
    <w:rsid w:val="003F111A"/>
    <w:rsid w:val="003F62AE"/>
    <w:rsid w:val="003F7517"/>
    <w:rsid w:val="00406D43"/>
    <w:rsid w:val="0041396B"/>
    <w:rsid w:val="00414A90"/>
    <w:rsid w:val="0041592F"/>
    <w:rsid w:val="004162B3"/>
    <w:rsid w:val="00420DAB"/>
    <w:rsid w:val="00421A81"/>
    <w:rsid w:val="00421C97"/>
    <w:rsid w:val="00422039"/>
    <w:rsid w:val="00434AA6"/>
    <w:rsid w:val="00434B7F"/>
    <w:rsid w:val="00443DB6"/>
    <w:rsid w:val="00450178"/>
    <w:rsid w:val="004629C7"/>
    <w:rsid w:val="00463710"/>
    <w:rsid w:val="004641C9"/>
    <w:rsid w:val="00466FF6"/>
    <w:rsid w:val="00481BDA"/>
    <w:rsid w:val="004829F3"/>
    <w:rsid w:val="00491ABA"/>
    <w:rsid w:val="00494058"/>
    <w:rsid w:val="00497495"/>
    <w:rsid w:val="004A65DB"/>
    <w:rsid w:val="004A75DA"/>
    <w:rsid w:val="004B26A2"/>
    <w:rsid w:val="004B65E0"/>
    <w:rsid w:val="004C7F52"/>
    <w:rsid w:val="004D0E0B"/>
    <w:rsid w:val="004E0FEA"/>
    <w:rsid w:val="004F7526"/>
    <w:rsid w:val="005004E8"/>
    <w:rsid w:val="00517EE3"/>
    <w:rsid w:val="005354A5"/>
    <w:rsid w:val="00541091"/>
    <w:rsid w:val="00543AFE"/>
    <w:rsid w:val="00550116"/>
    <w:rsid w:val="00554053"/>
    <w:rsid w:val="005556B9"/>
    <w:rsid w:val="0056055D"/>
    <w:rsid w:val="00567C26"/>
    <w:rsid w:val="005825A3"/>
    <w:rsid w:val="00587147"/>
    <w:rsid w:val="005970D0"/>
    <w:rsid w:val="005A1F54"/>
    <w:rsid w:val="005A49CD"/>
    <w:rsid w:val="005A5636"/>
    <w:rsid w:val="005B0B14"/>
    <w:rsid w:val="005C07DD"/>
    <w:rsid w:val="005C0F21"/>
    <w:rsid w:val="005C6C2E"/>
    <w:rsid w:val="005D1808"/>
    <w:rsid w:val="005D277E"/>
    <w:rsid w:val="005F1B4D"/>
    <w:rsid w:val="005F5F89"/>
    <w:rsid w:val="005F7343"/>
    <w:rsid w:val="005F7B9A"/>
    <w:rsid w:val="0060610A"/>
    <w:rsid w:val="00611614"/>
    <w:rsid w:val="0061196C"/>
    <w:rsid w:val="006121BE"/>
    <w:rsid w:val="006270E5"/>
    <w:rsid w:val="00637EFB"/>
    <w:rsid w:val="00642D68"/>
    <w:rsid w:val="0064401B"/>
    <w:rsid w:val="006477A7"/>
    <w:rsid w:val="006537D9"/>
    <w:rsid w:val="00653AC8"/>
    <w:rsid w:val="00657B45"/>
    <w:rsid w:val="006614EA"/>
    <w:rsid w:val="00661E2A"/>
    <w:rsid w:val="00663F19"/>
    <w:rsid w:val="00674738"/>
    <w:rsid w:val="00677A7A"/>
    <w:rsid w:val="00687CFE"/>
    <w:rsid w:val="00690C7A"/>
    <w:rsid w:val="00694DE2"/>
    <w:rsid w:val="00694FFC"/>
    <w:rsid w:val="006A4E41"/>
    <w:rsid w:val="006A5491"/>
    <w:rsid w:val="006A687E"/>
    <w:rsid w:val="006D1CCD"/>
    <w:rsid w:val="006D3CF1"/>
    <w:rsid w:val="006D4633"/>
    <w:rsid w:val="006F4873"/>
    <w:rsid w:val="00700398"/>
    <w:rsid w:val="00701B5F"/>
    <w:rsid w:val="00723EB5"/>
    <w:rsid w:val="00727AE9"/>
    <w:rsid w:val="00732EF3"/>
    <w:rsid w:val="00743767"/>
    <w:rsid w:val="00744FB5"/>
    <w:rsid w:val="00746D3B"/>
    <w:rsid w:val="007477DD"/>
    <w:rsid w:val="00756AA9"/>
    <w:rsid w:val="00767018"/>
    <w:rsid w:val="00767428"/>
    <w:rsid w:val="00767D08"/>
    <w:rsid w:val="00770965"/>
    <w:rsid w:val="00774BFA"/>
    <w:rsid w:val="00775DB6"/>
    <w:rsid w:val="007772E1"/>
    <w:rsid w:val="0078492B"/>
    <w:rsid w:val="0079205E"/>
    <w:rsid w:val="00795D05"/>
    <w:rsid w:val="007A3F8F"/>
    <w:rsid w:val="007D54DC"/>
    <w:rsid w:val="007F03FB"/>
    <w:rsid w:val="007F2AD6"/>
    <w:rsid w:val="007F7A28"/>
    <w:rsid w:val="00804072"/>
    <w:rsid w:val="00814B10"/>
    <w:rsid w:val="008221E1"/>
    <w:rsid w:val="00822DDA"/>
    <w:rsid w:val="00831142"/>
    <w:rsid w:val="00834A13"/>
    <w:rsid w:val="00850E64"/>
    <w:rsid w:val="008604D9"/>
    <w:rsid w:val="00861888"/>
    <w:rsid w:val="00862C00"/>
    <w:rsid w:val="0087096B"/>
    <w:rsid w:val="0087634B"/>
    <w:rsid w:val="008765B2"/>
    <w:rsid w:val="008A7B1C"/>
    <w:rsid w:val="008C03B6"/>
    <w:rsid w:val="008D188A"/>
    <w:rsid w:val="008E6F30"/>
    <w:rsid w:val="009037F7"/>
    <w:rsid w:val="00907326"/>
    <w:rsid w:val="0091109A"/>
    <w:rsid w:val="00915858"/>
    <w:rsid w:val="0092514C"/>
    <w:rsid w:val="00925D60"/>
    <w:rsid w:val="00927180"/>
    <w:rsid w:val="00946813"/>
    <w:rsid w:val="00966346"/>
    <w:rsid w:val="00967852"/>
    <w:rsid w:val="00975FA5"/>
    <w:rsid w:val="00980779"/>
    <w:rsid w:val="009A36D2"/>
    <w:rsid w:val="009B2EED"/>
    <w:rsid w:val="009B4DB3"/>
    <w:rsid w:val="009C0B3F"/>
    <w:rsid w:val="009C4BCD"/>
    <w:rsid w:val="009D2348"/>
    <w:rsid w:val="009D2E6B"/>
    <w:rsid w:val="009D3481"/>
    <w:rsid w:val="00A029DF"/>
    <w:rsid w:val="00A03B9F"/>
    <w:rsid w:val="00A05856"/>
    <w:rsid w:val="00A07D4F"/>
    <w:rsid w:val="00A13C3F"/>
    <w:rsid w:val="00A247EB"/>
    <w:rsid w:val="00A3288B"/>
    <w:rsid w:val="00A436C2"/>
    <w:rsid w:val="00A52800"/>
    <w:rsid w:val="00A55F94"/>
    <w:rsid w:val="00A57C41"/>
    <w:rsid w:val="00A65C5E"/>
    <w:rsid w:val="00A66A34"/>
    <w:rsid w:val="00A66CD5"/>
    <w:rsid w:val="00A804F6"/>
    <w:rsid w:val="00A902FD"/>
    <w:rsid w:val="00A978C7"/>
    <w:rsid w:val="00AA4FE3"/>
    <w:rsid w:val="00AA56BA"/>
    <w:rsid w:val="00AA72B0"/>
    <w:rsid w:val="00AB1BAD"/>
    <w:rsid w:val="00AB5644"/>
    <w:rsid w:val="00AB5B04"/>
    <w:rsid w:val="00AC3BEF"/>
    <w:rsid w:val="00AC5A5A"/>
    <w:rsid w:val="00AD024D"/>
    <w:rsid w:val="00AD0C98"/>
    <w:rsid w:val="00AD3649"/>
    <w:rsid w:val="00AE11D5"/>
    <w:rsid w:val="00AF0608"/>
    <w:rsid w:val="00AF0956"/>
    <w:rsid w:val="00AF1470"/>
    <w:rsid w:val="00B0676A"/>
    <w:rsid w:val="00B16ACC"/>
    <w:rsid w:val="00B216EB"/>
    <w:rsid w:val="00B22592"/>
    <w:rsid w:val="00B2267F"/>
    <w:rsid w:val="00B24DF5"/>
    <w:rsid w:val="00B32156"/>
    <w:rsid w:val="00B35380"/>
    <w:rsid w:val="00B41C26"/>
    <w:rsid w:val="00B534BD"/>
    <w:rsid w:val="00B66FAF"/>
    <w:rsid w:val="00B80C95"/>
    <w:rsid w:val="00B92E99"/>
    <w:rsid w:val="00B9375A"/>
    <w:rsid w:val="00BA6BE1"/>
    <w:rsid w:val="00BB60F2"/>
    <w:rsid w:val="00BC00C2"/>
    <w:rsid w:val="00BD1045"/>
    <w:rsid w:val="00BD6F26"/>
    <w:rsid w:val="00BE26EC"/>
    <w:rsid w:val="00BE3DF6"/>
    <w:rsid w:val="00BF4E33"/>
    <w:rsid w:val="00C0154F"/>
    <w:rsid w:val="00C05F25"/>
    <w:rsid w:val="00C14C5B"/>
    <w:rsid w:val="00C16B4E"/>
    <w:rsid w:val="00C17E8C"/>
    <w:rsid w:val="00C23190"/>
    <w:rsid w:val="00C304F0"/>
    <w:rsid w:val="00C42AA4"/>
    <w:rsid w:val="00C44430"/>
    <w:rsid w:val="00C446C2"/>
    <w:rsid w:val="00C46C5A"/>
    <w:rsid w:val="00C52F51"/>
    <w:rsid w:val="00C54AC6"/>
    <w:rsid w:val="00C561BD"/>
    <w:rsid w:val="00C73D2E"/>
    <w:rsid w:val="00C87B3A"/>
    <w:rsid w:val="00C9530B"/>
    <w:rsid w:val="00CA6300"/>
    <w:rsid w:val="00CB5E3F"/>
    <w:rsid w:val="00CC3793"/>
    <w:rsid w:val="00CD0794"/>
    <w:rsid w:val="00CD09DA"/>
    <w:rsid w:val="00CD0CD5"/>
    <w:rsid w:val="00CD2A51"/>
    <w:rsid w:val="00CD6695"/>
    <w:rsid w:val="00CE134E"/>
    <w:rsid w:val="00CE24C3"/>
    <w:rsid w:val="00CF6D04"/>
    <w:rsid w:val="00D014E3"/>
    <w:rsid w:val="00D0655F"/>
    <w:rsid w:val="00D0666B"/>
    <w:rsid w:val="00D2164B"/>
    <w:rsid w:val="00D32B46"/>
    <w:rsid w:val="00D465E6"/>
    <w:rsid w:val="00D51E4E"/>
    <w:rsid w:val="00D53C09"/>
    <w:rsid w:val="00D56FEA"/>
    <w:rsid w:val="00D57546"/>
    <w:rsid w:val="00D60C01"/>
    <w:rsid w:val="00D63CB4"/>
    <w:rsid w:val="00D6443F"/>
    <w:rsid w:val="00D67969"/>
    <w:rsid w:val="00D67C6D"/>
    <w:rsid w:val="00D761E0"/>
    <w:rsid w:val="00D776B6"/>
    <w:rsid w:val="00D839AA"/>
    <w:rsid w:val="00D93005"/>
    <w:rsid w:val="00DA31E0"/>
    <w:rsid w:val="00DB5536"/>
    <w:rsid w:val="00DC4F57"/>
    <w:rsid w:val="00DE1660"/>
    <w:rsid w:val="00DF1F66"/>
    <w:rsid w:val="00DF5336"/>
    <w:rsid w:val="00E04CB8"/>
    <w:rsid w:val="00E0683F"/>
    <w:rsid w:val="00E12756"/>
    <w:rsid w:val="00E1383B"/>
    <w:rsid w:val="00E23B40"/>
    <w:rsid w:val="00E379E2"/>
    <w:rsid w:val="00E475DD"/>
    <w:rsid w:val="00E526E9"/>
    <w:rsid w:val="00E667A9"/>
    <w:rsid w:val="00E679CB"/>
    <w:rsid w:val="00E75493"/>
    <w:rsid w:val="00E80C4B"/>
    <w:rsid w:val="00E86DEC"/>
    <w:rsid w:val="00E87078"/>
    <w:rsid w:val="00E97310"/>
    <w:rsid w:val="00EA4E84"/>
    <w:rsid w:val="00EA7326"/>
    <w:rsid w:val="00EB6634"/>
    <w:rsid w:val="00EC0CC2"/>
    <w:rsid w:val="00EE0766"/>
    <w:rsid w:val="00EE184C"/>
    <w:rsid w:val="00EE280C"/>
    <w:rsid w:val="00EE2BDF"/>
    <w:rsid w:val="00EE34E8"/>
    <w:rsid w:val="00F2371D"/>
    <w:rsid w:val="00F26539"/>
    <w:rsid w:val="00F35BB5"/>
    <w:rsid w:val="00F371B4"/>
    <w:rsid w:val="00F44590"/>
    <w:rsid w:val="00F56FC2"/>
    <w:rsid w:val="00F6172B"/>
    <w:rsid w:val="00F62209"/>
    <w:rsid w:val="00F6598F"/>
    <w:rsid w:val="00F72735"/>
    <w:rsid w:val="00F72CA7"/>
    <w:rsid w:val="00F74649"/>
    <w:rsid w:val="00F83615"/>
    <w:rsid w:val="00F91EAC"/>
    <w:rsid w:val="00F936A4"/>
    <w:rsid w:val="00FB3511"/>
    <w:rsid w:val="00FC6CC1"/>
    <w:rsid w:val="00FD46FD"/>
    <w:rsid w:val="00FE5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0B0B"/>
  <w15:chartTrackingRefBased/>
  <w15:docId w15:val="{58D3A7FF-938B-4892-8473-D0D21D7F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08"/>
    <w:pPr>
      <w:spacing w:after="158" w:line="361" w:lineRule="auto"/>
      <w:ind w:left="119"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5D1808"/>
    <w:pPr>
      <w:keepNext/>
      <w:keepLines/>
      <w:spacing w:after="255"/>
      <w:ind w:left="932" w:hanging="10"/>
      <w:jc w:val="center"/>
      <w:outlineLvl w:val="0"/>
    </w:pPr>
    <w:rPr>
      <w:rFonts w:ascii="Times New Roman" w:eastAsia="Times New Roman" w:hAnsi="Times New Roman" w:cs="Times New Roman"/>
      <w:b/>
      <w:color w:val="000000"/>
      <w:sz w:val="2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
    <w:name w:val="assignment"/>
    <w:basedOn w:val="Normal"/>
    <w:link w:val="assignmentChar"/>
    <w:qFormat/>
    <w:rsid w:val="00B41C26"/>
    <w:pPr>
      <w:spacing w:after="120" w:line="360" w:lineRule="auto"/>
    </w:pPr>
  </w:style>
  <w:style w:type="character" w:customStyle="1" w:styleId="assignmentChar">
    <w:name w:val="assignment Char"/>
    <w:basedOn w:val="DefaultParagraphFont"/>
    <w:link w:val="assignment"/>
    <w:rsid w:val="00B41C26"/>
    <w:rPr>
      <w:rFonts w:ascii="Times New Roman" w:hAnsi="Times New Roman"/>
      <w:sz w:val="24"/>
    </w:rPr>
  </w:style>
  <w:style w:type="character" w:customStyle="1" w:styleId="Heading1Char">
    <w:name w:val="Heading 1 Char"/>
    <w:basedOn w:val="DefaultParagraphFont"/>
    <w:link w:val="Heading1"/>
    <w:uiPriority w:val="9"/>
    <w:rsid w:val="005D1808"/>
    <w:rPr>
      <w:rFonts w:ascii="Times New Roman" w:eastAsia="Times New Roman" w:hAnsi="Times New Roman" w:cs="Times New Roman"/>
      <w:b/>
      <w:color w:val="000000"/>
      <w:sz w:val="28"/>
      <w:u w:val="single" w:color="000000"/>
      <w:lang w:eastAsia="en-IN"/>
    </w:rPr>
  </w:style>
  <w:style w:type="table" w:customStyle="1" w:styleId="TableGrid">
    <w:name w:val="TableGrid"/>
    <w:rsid w:val="005D180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D1808"/>
    <w:pPr>
      <w:ind w:left="720"/>
      <w:contextualSpacing/>
    </w:pPr>
  </w:style>
  <w:style w:type="character" w:styleId="Hyperlink">
    <w:name w:val="Hyperlink"/>
    <w:basedOn w:val="DefaultParagraphFont"/>
    <w:uiPriority w:val="99"/>
    <w:unhideWhenUsed/>
    <w:rsid w:val="005D1808"/>
    <w:rPr>
      <w:color w:val="0563C1" w:themeColor="hyperlink"/>
      <w:u w:val="single"/>
    </w:rPr>
  </w:style>
  <w:style w:type="character" w:styleId="FollowedHyperlink">
    <w:name w:val="FollowedHyperlink"/>
    <w:basedOn w:val="DefaultParagraphFont"/>
    <w:uiPriority w:val="99"/>
    <w:semiHidden/>
    <w:unhideWhenUsed/>
    <w:rsid w:val="005D1808"/>
    <w:rPr>
      <w:color w:val="954F72" w:themeColor="followedHyperlink"/>
      <w:u w:val="single"/>
    </w:rPr>
  </w:style>
  <w:style w:type="paragraph" w:styleId="Header">
    <w:name w:val="header"/>
    <w:basedOn w:val="Normal"/>
    <w:link w:val="HeaderChar"/>
    <w:uiPriority w:val="99"/>
    <w:unhideWhenUsed/>
    <w:rsid w:val="00C44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6C2"/>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C44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6C2"/>
    <w:rPr>
      <w:rFonts w:ascii="Times New Roman" w:eastAsia="Times New Roman" w:hAnsi="Times New Roman" w:cs="Times New Roman"/>
      <w:color w:val="000000"/>
      <w:sz w:val="24"/>
      <w:lang w:eastAsia="en-IN"/>
    </w:rPr>
  </w:style>
  <w:style w:type="character" w:styleId="UnresolvedMention">
    <w:name w:val="Unresolved Mention"/>
    <w:basedOn w:val="DefaultParagraphFont"/>
    <w:uiPriority w:val="99"/>
    <w:semiHidden/>
    <w:unhideWhenUsed/>
    <w:rsid w:val="00AB5644"/>
    <w:rPr>
      <w:color w:val="605E5C"/>
      <w:shd w:val="clear" w:color="auto" w:fill="E1DFDD"/>
    </w:rPr>
  </w:style>
  <w:style w:type="table" w:styleId="TableGrid0">
    <w:name w:val="Table Grid"/>
    <w:basedOn w:val="TableNormal"/>
    <w:uiPriority w:val="39"/>
    <w:rsid w:val="0010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81801">
      <w:bodyDiv w:val="1"/>
      <w:marLeft w:val="0"/>
      <w:marRight w:val="0"/>
      <w:marTop w:val="0"/>
      <w:marBottom w:val="0"/>
      <w:divBdr>
        <w:top w:val="none" w:sz="0" w:space="0" w:color="auto"/>
        <w:left w:val="none" w:sz="0" w:space="0" w:color="auto"/>
        <w:bottom w:val="none" w:sz="0" w:space="0" w:color="auto"/>
        <w:right w:val="none" w:sz="0" w:space="0" w:color="auto"/>
      </w:divBdr>
    </w:div>
    <w:div w:id="65691690">
      <w:bodyDiv w:val="1"/>
      <w:marLeft w:val="0"/>
      <w:marRight w:val="0"/>
      <w:marTop w:val="0"/>
      <w:marBottom w:val="0"/>
      <w:divBdr>
        <w:top w:val="none" w:sz="0" w:space="0" w:color="auto"/>
        <w:left w:val="none" w:sz="0" w:space="0" w:color="auto"/>
        <w:bottom w:val="none" w:sz="0" w:space="0" w:color="auto"/>
        <w:right w:val="none" w:sz="0" w:space="0" w:color="auto"/>
      </w:divBdr>
    </w:div>
    <w:div w:id="147332998">
      <w:bodyDiv w:val="1"/>
      <w:marLeft w:val="0"/>
      <w:marRight w:val="0"/>
      <w:marTop w:val="0"/>
      <w:marBottom w:val="0"/>
      <w:divBdr>
        <w:top w:val="none" w:sz="0" w:space="0" w:color="auto"/>
        <w:left w:val="none" w:sz="0" w:space="0" w:color="auto"/>
        <w:bottom w:val="none" w:sz="0" w:space="0" w:color="auto"/>
        <w:right w:val="none" w:sz="0" w:space="0" w:color="auto"/>
      </w:divBdr>
    </w:div>
    <w:div w:id="187372741">
      <w:bodyDiv w:val="1"/>
      <w:marLeft w:val="0"/>
      <w:marRight w:val="0"/>
      <w:marTop w:val="0"/>
      <w:marBottom w:val="0"/>
      <w:divBdr>
        <w:top w:val="none" w:sz="0" w:space="0" w:color="auto"/>
        <w:left w:val="none" w:sz="0" w:space="0" w:color="auto"/>
        <w:bottom w:val="none" w:sz="0" w:space="0" w:color="auto"/>
        <w:right w:val="none" w:sz="0" w:space="0" w:color="auto"/>
      </w:divBdr>
    </w:div>
    <w:div w:id="217130387">
      <w:bodyDiv w:val="1"/>
      <w:marLeft w:val="0"/>
      <w:marRight w:val="0"/>
      <w:marTop w:val="0"/>
      <w:marBottom w:val="0"/>
      <w:divBdr>
        <w:top w:val="none" w:sz="0" w:space="0" w:color="auto"/>
        <w:left w:val="none" w:sz="0" w:space="0" w:color="auto"/>
        <w:bottom w:val="none" w:sz="0" w:space="0" w:color="auto"/>
        <w:right w:val="none" w:sz="0" w:space="0" w:color="auto"/>
      </w:divBdr>
    </w:div>
    <w:div w:id="245267650">
      <w:bodyDiv w:val="1"/>
      <w:marLeft w:val="0"/>
      <w:marRight w:val="0"/>
      <w:marTop w:val="0"/>
      <w:marBottom w:val="0"/>
      <w:divBdr>
        <w:top w:val="none" w:sz="0" w:space="0" w:color="auto"/>
        <w:left w:val="none" w:sz="0" w:space="0" w:color="auto"/>
        <w:bottom w:val="none" w:sz="0" w:space="0" w:color="auto"/>
        <w:right w:val="none" w:sz="0" w:space="0" w:color="auto"/>
      </w:divBdr>
    </w:div>
    <w:div w:id="247082284">
      <w:bodyDiv w:val="1"/>
      <w:marLeft w:val="0"/>
      <w:marRight w:val="0"/>
      <w:marTop w:val="0"/>
      <w:marBottom w:val="0"/>
      <w:divBdr>
        <w:top w:val="none" w:sz="0" w:space="0" w:color="auto"/>
        <w:left w:val="none" w:sz="0" w:space="0" w:color="auto"/>
        <w:bottom w:val="none" w:sz="0" w:space="0" w:color="auto"/>
        <w:right w:val="none" w:sz="0" w:space="0" w:color="auto"/>
      </w:divBdr>
    </w:div>
    <w:div w:id="301234027">
      <w:bodyDiv w:val="1"/>
      <w:marLeft w:val="0"/>
      <w:marRight w:val="0"/>
      <w:marTop w:val="0"/>
      <w:marBottom w:val="0"/>
      <w:divBdr>
        <w:top w:val="none" w:sz="0" w:space="0" w:color="auto"/>
        <w:left w:val="none" w:sz="0" w:space="0" w:color="auto"/>
        <w:bottom w:val="none" w:sz="0" w:space="0" w:color="auto"/>
        <w:right w:val="none" w:sz="0" w:space="0" w:color="auto"/>
      </w:divBdr>
    </w:div>
    <w:div w:id="363749955">
      <w:bodyDiv w:val="1"/>
      <w:marLeft w:val="0"/>
      <w:marRight w:val="0"/>
      <w:marTop w:val="0"/>
      <w:marBottom w:val="0"/>
      <w:divBdr>
        <w:top w:val="none" w:sz="0" w:space="0" w:color="auto"/>
        <w:left w:val="none" w:sz="0" w:space="0" w:color="auto"/>
        <w:bottom w:val="none" w:sz="0" w:space="0" w:color="auto"/>
        <w:right w:val="none" w:sz="0" w:space="0" w:color="auto"/>
      </w:divBdr>
    </w:div>
    <w:div w:id="369914710">
      <w:bodyDiv w:val="1"/>
      <w:marLeft w:val="0"/>
      <w:marRight w:val="0"/>
      <w:marTop w:val="0"/>
      <w:marBottom w:val="0"/>
      <w:divBdr>
        <w:top w:val="none" w:sz="0" w:space="0" w:color="auto"/>
        <w:left w:val="none" w:sz="0" w:space="0" w:color="auto"/>
        <w:bottom w:val="none" w:sz="0" w:space="0" w:color="auto"/>
        <w:right w:val="none" w:sz="0" w:space="0" w:color="auto"/>
      </w:divBdr>
    </w:div>
    <w:div w:id="405763107">
      <w:bodyDiv w:val="1"/>
      <w:marLeft w:val="0"/>
      <w:marRight w:val="0"/>
      <w:marTop w:val="0"/>
      <w:marBottom w:val="0"/>
      <w:divBdr>
        <w:top w:val="none" w:sz="0" w:space="0" w:color="auto"/>
        <w:left w:val="none" w:sz="0" w:space="0" w:color="auto"/>
        <w:bottom w:val="none" w:sz="0" w:space="0" w:color="auto"/>
        <w:right w:val="none" w:sz="0" w:space="0" w:color="auto"/>
      </w:divBdr>
    </w:div>
    <w:div w:id="455566252">
      <w:bodyDiv w:val="1"/>
      <w:marLeft w:val="0"/>
      <w:marRight w:val="0"/>
      <w:marTop w:val="0"/>
      <w:marBottom w:val="0"/>
      <w:divBdr>
        <w:top w:val="none" w:sz="0" w:space="0" w:color="auto"/>
        <w:left w:val="none" w:sz="0" w:space="0" w:color="auto"/>
        <w:bottom w:val="none" w:sz="0" w:space="0" w:color="auto"/>
        <w:right w:val="none" w:sz="0" w:space="0" w:color="auto"/>
      </w:divBdr>
    </w:div>
    <w:div w:id="532689224">
      <w:bodyDiv w:val="1"/>
      <w:marLeft w:val="0"/>
      <w:marRight w:val="0"/>
      <w:marTop w:val="0"/>
      <w:marBottom w:val="0"/>
      <w:divBdr>
        <w:top w:val="none" w:sz="0" w:space="0" w:color="auto"/>
        <w:left w:val="none" w:sz="0" w:space="0" w:color="auto"/>
        <w:bottom w:val="none" w:sz="0" w:space="0" w:color="auto"/>
        <w:right w:val="none" w:sz="0" w:space="0" w:color="auto"/>
      </w:divBdr>
    </w:div>
    <w:div w:id="537276539">
      <w:bodyDiv w:val="1"/>
      <w:marLeft w:val="0"/>
      <w:marRight w:val="0"/>
      <w:marTop w:val="0"/>
      <w:marBottom w:val="0"/>
      <w:divBdr>
        <w:top w:val="none" w:sz="0" w:space="0" w:color="auto"/>
        <w:left w:val="none" w:sz="0" w:space="0" w:color="auto"/>
        <w:bottom w:val="none" w:sz="0" w:space="0" w:color="auto"/>
        <w:right w:val="none" w:sz="0" w:space="0" w:color="auto"/>
      </w:divBdr>
    </w:div>
    <w:div w:id="629552895">
      <w:bodyDiv w:val="1"/>
      <w:marLeft w:val="0"/>
      <w:marRight w:val="0"/>
      <w:marTop w:val="0"/>
      <w:marBottom w:val="0"/>
      <w:divBdr>
        <w:top w:val="none" w:sz="0" w:space="0" w:color="auto"/>
        <w:left w:val="none" w:sz="0" w:space="0" w:color="auto"/>
        <w:bottom w:val="none" w:sz="0" w:space="0" w:color="auto"/>
        <w:right w:val="none" w:sz="0" w:space="0" w:color="auto"/>
      </w:divBdr>
    </w:div>
    <w:div w:id="699162963">
      <w:bodyDiv w:val="1"/>
      <w:marLeft w:val="0"/>
      <w:marRight w:val="0"/>
      <w:marTop w:val="0"/>
      <w:marBottom w:val="0"/>
      <w:divBdr>
        <w:top w:val="none" w:sz="0" w:space="0" w:color="auto"/>
        <w:left w:val="none" w:sz="0" w:space="0" w:color="auto"/>
        <w:bottom w:val="none" w:sz="0" w:space="0" w:color="auto"/>
        <w:right w:val="none" w:sz="0" w:space="0" w:color="auto"/>
      </w:divBdr>
    </w:div>
    <w:div w:id="737290744">
      <w:bodyDiv w:val="1"/>
      <w:marLeft w:val="0"/>
      <w:marRight w:val="0"/>
      <w:marTop w:val="0"/>
      <w:marBottom w:val="0"/>
      <w:divBdr>
        <w:top w:val="none" w:sz="0" w:space="0" w:color="auto"/>
        <w:left w:val="none" w:sz="0" w:space="0" w:color="auto"/>
        <w:bottom w:val="none" w:sz="0" w:space="0" w:color="auto"/>
        <w:right w:val="none" w:sz="0" w:space="0" w:color="auto"/>
      </w:divBdr>
    </w:div>
    <w:div w:id="742751825">
      <w:bodyDiv w:val="1"/>
      <w:marLeft w:val="0"/>
      <w:marRight w:val="0"/>
      <w:marTop w:val="0"/>
      <w:marBottom w:val="0"/>
      <w:divBdr>
        <w:top w:val="none" w:sz="0" w:space="0" w:color="auto"/>
        <w:left w:val="none" w:sz="0" w:space="0" w:color="auto"/>
        <w:bottom w:val="none" w:sz="0" w:space="0" w:color="auto"/>
        <w:right w:val="none" w:sz="0" w:space="0" w:color="auto"/>
      </w:divBdr>
    </w:div>
    <w:div w:id="862323138">
      <w:bodyDiv w:val="1"/>
      <w:marLeft w:val="0"/>
      <w:marRight w:val="0"/>
      <w:marTop w:val="0"/>
      <w:marBottom w:val="0"/>
      <w:divBdr>
        <w:top w:val="none" w:sz="0" w:space="0" w:color="auto"/>
        <w:left w:val="none" w:sz="0" w:space="0" w:color="auto"/>
        <w:bottom w:val="none" w:sz="0" w:space="0" w:color="auto"/>
        <w:right w:val="none" w:sz="0" w:space="0" w:color="auto"/>
      </w:divBdr>
      <w:divsChild>
        <w:div w:id="224225389">
          <w:marLeft w:val="0"/>
          <w:marRight w:val="0"/>
          <w:marTop w:val="0"/>
          <w:marBottom w:val="0"/>
          <w:divBdr>
            <w:top w:val="single" w:sz="2" w:space="0" w:color="D9D9E3"/>
            <w:left w:val="single" w:sz="2" w:space="0" w:color="D9D9E3"/>
            <w:bottom w:val="single" w:sz="2" w:space="0" w:color="D9D9E3"/>
            <w:right w:val="single" w:sz="2" w:space="0" w:color="D9D9E3"/>
          </w:divBdr>
          <w:divsChild>
            <w:div w:id="1291938744">
              <w:marLeft w:val="0"/>
              <w:marRight w:val="0"/>
              <w:marTop w:val="0"/>
              <w:marBottom w:val="0"/>
              <w:divBdr>
                <w:top w:val="single" w:sz="2" w:space="0" w:color="D9D9E3"/>
                <w:left w:val="single" w:sz="2" w:space="0" w:color="D9D9E3"/>
                <w:bottom w:val="single" w:sz="2" w:space="0" w:color="D9D9E3"/>
                <w:right w:val="single" w:sz="2" w:space="0" w:color="D9D9E3"/>
              </w:divBdr>
              <w:divsChild>
                <w:div w:id="710959623">
                  <w:marLeft w:val="0"/>
                  <w:marRight w:val="0"/>
                  <w:marTop w:val="0"/>
                  <w:marBottom w:val="0"/>
                  <w:divBdr>
                    <w:top w:val="single" w:sz="2" w:space="0" w:color="D9D9E3"/>
                    <w:left w:val="single" w:sz="2" w:space="0" w:color="D9D9E3"/>
                    <w:bottom w:val="single" w:sz="2" w:space="0" w:color="D9D9E3"/>
                    <w:right w:val="single" w:sz="2" w:space="0" w:color="D9D9E3"/>
                  </w:divBdr>
                  <w:divsChild>
                    <w:div w:id="1891964300">
                      <w:marLeft w:val="0"/>
                      <w:marRight w:val="0"/>
                      <w:marTop w:val="0"/>
                      <w:marBottom w:val="0"/>
                      <w:divBdr>
                        <w:top w:val="single" w:sz="2" w:space="0" w:color="D9D9E3"/>
                        <w:left w:val="single" w:sz="2" w:space="0" w:color="D9D9E3"/>
                        <w:bottom w:val="single" w:sz="2" w:space="0" w:color="D9D9E3"/>
                        <w:right w:val="single" w:sz="2" w:space="0" w:color="D9D9E3"/>
                      </w:divBdr>
                      <w:divsChild>
                        <w:div w:id="1878930312">
                          <w:marLeft w:val="0"/>
                          <w:marRight w:val="0"/>
                          <w:marTop w:val="0"/>
                          <w:marBottom w:val="0"/>
                          <w:divBdr>
                            <w:top w:val="single" w:sz="2" w:space="0" w:color="D9D9E3"/>
                            <w:left w:val="single" w:sz="2" w:space="0" w:color="D9D9E3"/>
                            <w:bottom w:val="single" w:sz="2" w:space="0" w:color="D9D9E3"/>
                            <w:right w:val="single" w:sz="2" w:space="0" w:color="D9D9E3"/>
                          </w:divBdr>
                          <w:divsChild>
                            <w:div w:id="187800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215838">
                                  <w:marLeft w:val="0"/>
                                  <w:marRight w:val="0"/>
                                  <w:marTop w:val="0"/>
                                  <w:marBottom w:val="0"/>
                                  <w:divBdr>
                                    <w:top w:val="single" w:sz="2" w:space="0" w:color="D9D9E3"/>
                                    <w:left w:val="single" w:sz="2" w:space="0" w:color="D9D9E3"/>
                                    <w:bottom w:val="single" w:sz="2" w:space="0" w:color="D9D9E3"/>
                                    <w:right w:val="single" w:sz="2" w:space="0" w:color="D9D9E3"/>
                                  </w:divBdr>
                                  <w:divsChild>
                                    <w:div w:id="1412703209">
                                      <w:marLeft w:val="0"/>
                                      <w:marRight w:val="0"/>
                                      <w:marTop w:val="0"/>
                                      <w:marBottom w:val="0"/>
                                      <w:divBdr>
                                        <w:top w:val="single" w:sz="2" w:space="0" w:color="D9D9E3"/>
                                        <w:left w:val="single" w:sz="2" w:space="0" w:color="D9D9E3"/>
                                        <w:bottom w:val="single" w:sz="2" w:space="0" w:color="D9D9E3"/>
                                        <w:right w:val="single" w:sz="2" w:space="0" w:color="D9D9E3"/>
                                      </w:divBdr>
                                      <w:divsChild>
                                        <w:div w:id="430980392">
                                          <w:marLeft w:val="0"/>
                                          <w:marRight w:val="0"/>
                                          <w:marTop w:val="0"/>
                                          <w:marBottom w:val="0"/>
                                          <w:divBdr>
                                            <w:top w:val="single" w:sz="2" w:space="0" w:color="D9D9E3"/>
                                            <w:left w:val="single" w:sz="2" w:space="0" w:color="D9D9E3"/>
                                            <w:bottom w:val="single" w:sz="2" w:space="0" w:color="D9D9E3"/>
                                            <w:right w:val="single" w:sz="2" w:space="0" w:color="D9D9E3"/>
                                          </w:divBdr>
                                          <w:divsChild>
                                            <w:div w:id="994453247">
                                              <w:marLeft w:val="0"/>
                                              <w:marRight w:val="0"/>
                                              <w:marTop w:val="0"/>
                                              <w:marBottom w:val="0"/>
                                              <w:divBdr>
                                                <w:top w:val="single" w:sz="2" w:space="0" w:color="D9D9E3"/>
                                                <w:left w:val="single" w:sz="2" w:space="0" w:color="D9D9E3"/>
                                                <w:bottom w:val="single" w:sz="2" w:space="0" w:color="D9D9E3"/>
                                                <w:right w:val="single" w:sz="2" w:space="0" w:color="D9D9E3"/>
                                              </w:divBdr>
                                              <w:divsChild>
                                                <w:div w:id="2051756743">
                                                  <w:marLeft w:val="0"/>
                                                  <w:marRight w:val="0"/>
                                                  <w:marTop w:val="0"/>
                                                  <w:marBottom w:val="0"/>
                                                  <w:divBdr>
                                                    <w:top w:val="single" w:sz="2" w:space="0" w:color="D9D9E3"/>
                                                    <w:left w:val="single" w:sz="2" w:space="0" w:color="D9D9E3"/>
                                                    <w:bottom w:val="single" w:sz="2" w:space="0" w:color="D9D9E3"/>
                                                    <w:right w:val="single" w:sz="2" w:space="0" w:color="D9D9E3"/>
                                                  </w:divBdr>
                                                  <w:divsChild>
                                                    <w:div w:id="27414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5533699">
          <w:marLeft w:val="0"/>
          <w:marRight w:val="0"/>
          <w:marTop w:val="0"/>
          <w:marBottom w:val="0"/>
          <w:divBdr>
            <w:top w:val="none" w:sz="0" w:space="0" w:color="auto"/>
            <w:left w:val="none" w:sz="0" w:space="0" w:color="auto"/>
            <w:bottom w:val="none" w:sz="0" w:space="0" w:color="auto"/>
            <w:right w:val="none" w:sz="0" w:space="0" w:color="auto"/>
          </w:divBdr>
        </w:div>
      </w:divsChild>
    </w:div>
    <w:div w:id="870461369">
      <w:bodyDiv w:val="1"/>
      <w:marLeft w:val="0"/>
      <w:marRight w:val="0"/>
      <w:marTop w:val="0"/>
      <w:marBottom w:val="0"/>
      <w:divBdr>
        <w:top w:val="none" w:sz="0" w:space="0" w:color="auto"/>
        <w:left w:val="none" w:sz="0" w:space="0" w:color="auto"/>
        <w:bottom w:val="none" w:sz="0" w:space="0" w:color="auto"/>
        <w:right w:val="none" w:sz="0" w:space="0" w:color="auto"/>
      </w:divBdr>
    </w:div>
    <w:div w:id="954170805">
      <w:bodyDiv w:val="1"/>
      <w:marLeft w:val="0"/>
      <w:marRight w:val="0"/>
      <w:marTop w:val="0"/>
      <w:marBottom w:val="0"/>
      <w:divBdr>
        <w:top w:val="none" w:sz="0" w:space="0" w:color="auto"/>
        <w:left w:val="none" w:sz="0" w:space="0" w:color="auto"/>
        <w:bottom w:val="none" w:sz="0" w:space="0" w:color="auto"/>
        <w:right w:val="none" w:sz="0" w:space="0" w:color="auto"/>
      </w:divBdr>
    </w:div>
    <w:div w:id="967049830">
      <w:bodyDiv w:val="1"/>
      <w:marLeft w:val="0"/>
      <w:marRight w:val="0"/>
      <w:marTop w:val="0"/>
      <w:marBottom w:val="0"/>
      <w:divBdr>
        <w:top w:val="none" w:sz="0" w:space="0" w:color="auto"/>
        <w:left w:val="none" w:sz="0" w:space="0" w:color="auto"/>
        <w:bottom w:val="none" w:sz="0" w:space="0" w:color="auto"/>
        <w:right w:val="none" w:sz="0" w:space="0" w:color="auto"/>
      </w:divBdr>
    </w:div>
    <w:div w:id="1116482486">
      <w:bodyDiv w:val="1"/>
      <w:marLeft w:val="0"/>
      <w:marRight w:val="0"/>
      <w:marTop w:val="0"/>
      <w:marBottom w:val="0"/>
      <w:divBdr>
        <w:top w:val="none" w:sz="0" w:space="0" w:color="auto"/>
        <w:left w:val="none" w:sz="0" w:space="0" w:color="auto"/>
        <w:bottom w:val="none" w:sz="0" w:space="0" w:color="auto"/>
        <w:right w:val="none" w:sz="0" w:space="0" w:color="auto"/>
      </w:divBdr>
    </w:div>
    <w:div w:id="1133401300">
      <w:bodyDiv w:val="1"/>
      <w:marLeft w:val="0"/>
      <w:marRight w:val="0"/>
      <w:marTop w:val="0"/>
      <w:marBottom w:val="0"/>
      <w:divBdr>
        <w:top w:val="none" w:sz="0" w:space="0" w:color="auto"/>
        <w:left w:val="none" w:sz="0" w:space="0" w:color="auto"/>
        <w:bottom w:val="none" w:sz="0" w:space="0" w:color="auto"/>
        <w:right w:val="none" w:sz="0" w:space="0" w:color="auto"/>
      </w:divBdr>
    </w:div>
    <w:div w:id="1142774255">
      <w:bodyDiv w:val="1"/>
      <w:marLeft w:val="0"/>
      <w:marRight w:val="0"/>
      <w:marTop w:val="0"/>
      <w:marBottom w:val="0"/>
      <w:divBdr>
        <w:top w:val="none" w:sz="0" w:space="0" w:color="auto"/>
        <w:left w:val="none" w:sz="0" w:space="0" w:color="auto"/>
        <w:bottom w:val="none" w:sz="0" w:space="0" w:color="auto"/>
        <w:right w:val="none" w:sz="0" w:space="0" w:color="auto"/>
      </w:divBdr>
    </w:div>
    <w:div w:id="1164859313">
      <w:bodyDiv w:val="1"/>
      <w:marLeft w:val="0"/>
      <w:marRight w:val="0"/>
      <w:marTop w:val="0"/>
      <w:marBottom w:val="0"/>
      <w:divBdr>
        <w:top w:val="none" w:sz="0" w:space="0" w:color="auto"/>
        <w:left w:val="none" w:sz="0" w:space="0" w:color="auto"/>
        <w:bottom w:val="none" w:sz="0" w:space="0" w:color="auto"/>
        <w:right w:val="none" w:sz="0" w:space="0" w:color="auto"/>
      </w:divBdr>
    </w:div>
    <w:div w:id="1198355919">
      <w:bodyDiv w:val="1"/>
      <w:marLeft w:val="0"/>
      <w:marRight w:val="0"/>
      <w:marTop w:val="0"/>
      <w:marBottom w:val="0"/>
      <w:divBdr>
        <w:top w:val="none" w:sz="0" w:space="0" w:color="auto"/>
        <w:left w:val="none" w:sz="0" w:space="0" w:color="auto"/>
        <w:bottom w:val="none" w:sz="0" w:space="0" w:color="auto"/>
        <w:right w:val="none" w:sz="0" w:space="0" w:color="auto"/>
      </w:divBdr>
    </w:div>
    <w:div w:id="1314334126">
      <w:bodyDiv w:val="1"/>
      <w:marLeft w:val="0"/>
      <w:marRight w:val="0"/>
      <w:marTop w:val="0"/>
      <w:marBottom w:val="0"/>
      <w:divBdr>
        <w:top w:val="none" w:sz="0" w:space="0" w:color="auto"/>
        <w:left w:val="none" w:sz="0" w:space="0" w:color="auto"/>
        <w:bottom w:val="none" w:sz="0" w:space="0" w:color="auto"/>
        <w:right w:val="none" w:sz="0" w:space="0" w:color="auto"/>
      </w:divBdr>
    </w:div>
    <w:div w:id="1487744027">
      <w:bodyDiv w:val="1"/>
      <w:marLeft w:val="0"/>
      <w:marRight w:val="0"/>
      <w:marTop w:val="0"/>
      <w:marBottom w:val="0"/>
      <w:divBdr>
        <w:top w:val="none" w:sz="0" w:space="0" w:color="auto"/>
        <w:left w:val="none" w:sz="0" w:space="0" w:color="auto"/>
        <w:bottom w:val="none" w:sz="0" w:space="0" w:color="auto"/>
        <w:right w:val="none" w:sz="0" w:space="0" w:color="auto"/>
      </w:divBdr>
    </w:div>
    <w:div w:id="1521892217">
      <w:bodyDiv w:val="1"/>
      <w:marLeft w:val="0"/>
      <w:marRight w:val="0"/>
      <w:marTop w:val="0"/>
      <w:marBottom w:val="0"/>
      <w:divBdr>
        <w:top w:val="none" w:sz="0" w:space="0" w:color="auto"/>
        <w:left w:val="none" w:sz="0" w:space="0" w:color="auto"/>
        <w:bottom w:val="none" w:sz="0" w:space="0" w:color="auto"/>
        <w:right w:val="none" w:sz="0" w:space="0" w:color="auto"/>
      </w:divBdr>
    </w:div>
    <w:div w:id="1636331527">
      <w:bodyDiv w:val="1"/>
      <w:marLeft w:val="0"/>
      <w:marRight w:val="0"/>
      <w:marTop w:val="0"/>
      <w:marBottom w:val="0"/>
      <w:divBdr>
        <w:top w:val="none" w:sz="0" w:space="0" w:color="auto"/>
        <w:left w:val="none" w:sz="0" w:space="0" w:color="auto"/>
        <w:bottom w:val="none" w:sz="0" w:space="0" w:color="auto"/>
        <w:right w:val="none" w:sz="0" w:space="0" w:color="auto"/>
      </w:divBdr>
    </w:div>
    <w:div w:id="1637180725">
      <w:bodyDiv w:val="1"/>
      <w:marLeft w:val="0"/>
      <w:marRight w:val="0"/>
      <w:marTop w:val="0"/>
      <w:marBottom w:val="0"/>
      <w:divBdr>
        <w:top w:val="none" w:sz="0" w:space="0" w:color="auto"/>
        <w:left w:val="none" w:sz="0" w:space="0" w:color="auto"/>
        <w:bottom w:val="none" w:sz="0" w:space="0" w:color="auto"/>
        <w:right w:val="none" w:sz="0" w:space="0" w:color="auto"/>
      </w:divBdr>
    </w:div>
    <w:div w:id="1644698992">
      <w:bodyDiv w:val="1"/>
      <w:marLeft w:val="0"/>
      <w:marRight w:val="0"/>
      <w:marTop w:val="0"/>
      <w:marBottom w:val="0"/>
      <w:divBdr>
        <w:top w:val="none" w:sz="0" w:space="0" w:color="auto"/>
        <w:left w:val="none" w:sz="0" w:space="0" w:color="auto"/>
        <w:bottom w:val="none" w:sz="0" w:space="0" w:color="auto"/>
        <w:right w:val="none" w:sz="0" w:space="0" w:color="auto"/>
      </w:divBdr>
    </w:div>
    <w:div w:id="1644848162">
      <w:bodyDiv w:val="1"/>
      <w:marLeft w:val="0"/>
      <w:marRight w:val="0"/>
      <w:marTop w:val="0"/>
      <w:marBottom w:val="0"/>
      <w:divBdr>
        <w:top w:val="none" w:sz="0" w:space="0" w:color="auto"/>
        <w:left w:val="none" w:sz="0" w:space="0" w:color="auto"/>
        <w:bottom w:val="none" w:sz="0" w:space="0" w:color="auto"/>
        <w:right w:val="none" w:sz="0" w:space="0" w:color="auto"/>
      </w:divBdr>
    </w:div>
    <w:div w:id="1676224247">
      <w:bodyDiv w:val="1"/>
      <w:marLeft w:val="0"/>
      <w:marRight w:val="0"/>
      <w:marTop w:val="0"/>
      <w:marBottom w:val="0"/>
      <w:divBdr>
        <w:top w:val="none" w:sz="0" w:space="0" w:color="auto"/>
        <w:left w:val="none" w:sz="0" w:space="0" w:color="auto"/>
        <w:bottom w:val="none" w:sz="0" w:space="0" w:color="auto"/>
        <w:right w:val="none" w:sz="0" w:space="0" w:color="auto"/>
      </w:divBdr>
    </w:div>
    <w:div w:id="1726756615">
      <w:bodyDiv w:val="1"/>
      <w:marLeft w:val="0"/>
      <w:marRight w:val="0"/>
      <w:marTop w:val="0"/>
      <w:marBottom w:val="0"/>
      <w:divBdr>
        <w:top w:val="none" w:sz="0" w:space="0" w:color="auto"/>
        <w:left w:val="none" w:sz="0" w:space="0" w:color="auto"/>
        <w:bottom w:val="none" w:sz="0" w:space="0" w:color="auto"/>
        <w:right w:val="none" w:sz="0" w:space="0" w:color="auto"/>
      </w:divBdr>
    </w:div>
    <w:div w:id="1784113888">
      <w:bodyDiv w:val="1"/>
      <w:marLeft w:val="0"/>
      <w:marRight w:val="0"/>
      <w:marTop w:val="0"/>
      <w:marBottom w:val="0"/>
      <w:divBdr>
        <w:top w:val="none" w:sz="0" w:space="0" w:color="auto"/>
        <w:left w:val="none" w:sz="0" w:space="0" w:color="auto"/>
        <w:bottom w:val="none" w:sz="0" w:space="0" w:color="auto"/>
        <w:right w:val="none" w:sz="0" w:space="0" w:color="auto"/>
      </w:divBdr>
    </w:div>
    <w:div w:id="1885828802">
      <w:bodyDiv w:val="1"/>
      <w:marLeft w:val="0"/>
      <w:marRight w:val="0"/>
      <w:marTop w:val="0"/>
      <w:marBottom w:val="0"/>
      <w:divBdr>
        <w:top w:val="none" w:sz="0" w:space="0" w:color="auto"/>
        <w:left w:val="none" w:sz="0" w:space="0" w:color="auto"/>
        <w:bottom w:val="none" w:sz="0" w:space="0" w:color="auto"/>
        <w:right w:val="none" w:sz="0" w:space="0" w:color="auto"/>
      </w:divBdr>
    </w:div>
    <w:div w:id="1983726819">
      <w:bodyDiv w:val="1"/>
      <w:marLeft w:val="0"/>
      <w:marRight w:val="0"/>
      <w:marTop w:val="0"/>
      <w:marBottom w:val="0"/>
      <w:divBdr>
        <w:top w:val="none" w:sz="0" w:space="0" w:color="auto"/>
        <w:left w:val="none" w:sz="0" w:space="0" w:color="auto"/>
        <w:bottom w:val="none" w:sz="0" w:space="0" w:color="auto"/>
        <w:right w:val="none" w:sz="0" w:space="0" w:color="auto"/>
      </w:divBdr>
    </w:div>
    <w:div w:id="2062122223">
      <w:bodyDiv w:val="1"/>
      <w:marLeft w:val="0"/>
      <w:marRight w:val="0"/>
      <w:marTop w:val="0"/>
      <w:marBottom w:val="0"/>
      <w:divBdr>
        <w:top w:val="none" w:sz="0" w:space="0" w:color="auto"/>
        <w:left w:val="none" w:sz="0" w:space="0" w:color="auto"/>
        <w:bottom w:val="none" w:sz="0" w:space="0" w:color="auto"/>
        <w:right w:val="none" w:sz="0" w:space="0" w:color="auto"/>
      </w:divBdr>
    </w:div>
    <w:div w:id="20910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2307/2118443" TargetMode="External"/><Relationship Id="rId18" Type="http://schemas.openxmlformats.org/officeDocument/2006/relationships/hyperlink" Target="https://metroverse.cid.harvard.edu/city/7016/good-a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uttarakhandtourism.gov.in/sites/default/files/document/type/Tourist%20Statistics%20from%202000%20to%202020%20of%20Major%20Tourist%20Destinations.pdf" TargetMode="External"/><Relationship Id="rId2" Type="http://schemas.openxmlformats.org/officeDocument/2006/relationships/numbering" Target="numbering.xml"/><Relationship Id="rId16" Type="http://schemas.openxmlformats.org/officeDocument/2006/relationships/hyperlink" Target="https://www.globalforestwatch.org/dashboards/country/IND/35/5/?category=forest-chan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des.uk.gov.in/dpages/index-of-industrial-production,-uttarakhand" TargetMode="External"/><Relationship Id="rId10" Type="http://schemas.openxmlformats.org/officeDocument/2006/relationships/image" Target="media/image2.png"/><Relationship Id="rId19" Type="http://schemas.openxmlformats.org/officeDocument/2006/relationships/hyperlink" Target="https://www.macrotrends.net/global-metrics/cities/21227/dehradun/population" TargetMode="External"/><Relationship Id="rId4" Type="http://schemas.openxmlformats.org/officeDocument/2006/relationships/settings" Target="settings.xml"/><Relationship Id="rId9" Type="http://schemas.openxmlformats.org/officeDocument/2006/relationships/hyperlink" Target="https://doi.org/10.2307/2118443" TargetMode="External"/><Relationship Id="rId14" Type="http://schemas.openxmlformats.org/officeDocument/2006/relationships/hyperlink" Target="https://investuttarakhand.uk.gov.in/uttarakhandtouris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Data_Chr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Data_Chr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'districtwise domestic prices'!$B$1</c:f>
              <c:strCache>
                <c:ptCount val="1"/>
                <c:pt idx="0">
                  <c:v> District wise domestic product (constant prices)</c:v>
                </c:pt>
              </c:strCache>
            </c:strRef>
          </c:tx>
          <c:spPr>
            <a:ln w="38100" cap="rnd">
              <a:solidFill>
                <a:srgbClr val="92D050"/>
              </a:solidFill>
              <a:round/>
            </a:ln>
            <a:effectLst/>
          </c:spPr>
          <c:marker>
            <c:symbol val="none"/>
          </c:marker>
          <c:trendline>
            <c:spPr>
              <a:ln w="19050" cap="rnd">
                <a:solidFill>
                  <a:schemeClr val="tx1"/>
                </a:solidFill>
                <a:round/>
              </a:ln>
              <a:effectLst/>
            </c:spPr>
            <c:trendlineType val="linear"/>
            <c:dispRSqr val="0"/>
            <c:dispEq val="0"/>
          </c:trendline>
          <c:cat>
            <c:numRef>
              <c:f>'districtwise domestic prices'!$A$2:$A$8</c:f>
              <c:numCache>
                <c:formatCode>General</c:formatCode>
                <c:ptCount val="7"/>
                <c:pt idx="0">
                  <c:v>2011</c:v>
                </c:pt>
                <c:pt idx="1">
                  <c:v>2012</c:v>
                </c:pt>
                <c:pt idx="2">
                  <c:v>2013</c:v>
                </c:pt>
                <c:pt idx="3">
                  <c:v>2014</c:v>
                </c:pt>
                <c:pt idx="4">
                  <c:v>2015</c:v>
                </c:pt>
                <c:pt idx="5">
                  <c:v>2016</c:v>
                </c:pt>
                <c:pt idx="6">
                  <c:v>2017</c:v>
                </c:pt>
              </c:numCache>
            </c:numRef>
          </c:cat>
          <c:val>
            <c:numRef>
              <c:f>'districtwise domestic prices'!$B$2:$B$8</c:f>
              <c:numCache>
                <c:formatCode>General</c:formatCode>
                <c:ptCount val="7"/>
                <c:pt idx="0">
                  <c:v>2221193</c:v>
                </c:pt>
                <c:pt idx="1">
                  <c:v>2373347</c:v>
                </c:pt>
                <c:pt idx="2">
                  <c:v>2567927</c:v>
                </c:pt>
                <c:pt idx="3">
                  <c:v>2766166</c:v>
                </c:pt>
                <c:pt idx="4">
                  <c:v>3056558</c:v>
                </c:pt>
                <c:pt idx="5">
                  <c:v>3451800</c:v>
                </c:pt>
                <c:pt idx="6">
                  <c:v>3662005</c:v>
                </c:pt>
              </c:numCache>
            </c:numRef>
          </c:val>
          <c:smooth val="0"/>
          <c:extLst>
            <c:ext xmlns:c16="http://schemas.microsoft.com/office/drawing/2014/chart" uri="{C3380CC4-5D6E-409C-BE32-E72D297353CC}">
              <c16:uniqueId val="{00000001-A969-4BD4-A60F-C9AE38BC90A5}"/>
            </c:ext>
          </c:extLst>
        </c:ser>
        <c:ser>
          <c:idx val="1"/>
          <c:order val="1"/>
          <c:tx>
            <c:strRef>
              <c:f>'districtwise domestic prices'!$C$1</c:f>
              <c:strCache>
                <c:ptCount val="1"/>
                <c:pt idx="0">
                  <c:v>Total tourists</c:v>
                </c:pt>
              </c:strCache>
            </c:strRef>
          </c:tx>
          <c:spPr>
            <a:ln w="38100" cap="rnd">
              <a:solidFill>
                <a:schemeClr val="accent2"/>
              </a:solidFill>
              <a:round/>
            </a:ln>
            <a:effectLst/>
          </c:spPr>
          <c:marker>
            <c:symbol val="none"/>
          </c:marker>
          <c:cat>
            <c:numRef>
              <c:f>'districtwise domestic prices'!$A$2:$A$8</c:f>
              <c:numCache>
                <c:formatCode>General</c:formatCode>
                <c:ptCount val="7"/>
                <c:pt idx="0">
                  <c:v>2011</c:v>
                </c:pt>
                <c:pt idx="1">
                  <c:v>2012</c:v>
                </c:pt>
                <c:pt idx="2">
                  <c:v>2013</c:v>
                </c:pt>
                <c:pt idx="3">
                  <c:v>2014</c:v>
                </c:pt>
                <c:pt idx="4">
                  <c:v>2015</c:v>
                </c:pt>
                <c:pt idx="5">
                  <c:v>2016</c:v>
                </c:pt>
                <c:pt idx="6">
                  <c:v>2017</c:v>
                </c:pt>
              </c:numCache>
            </c:numRef>
          </c:cat>
          <c:val>
            <c:numRef>
              <c:f>'districtwise domestic prices'!$C$2:$C$8</c:f>
              <c:numCache>
                <c:formatCode>General</c:formatCode>
                <c:ptCount val="7"/>
                <c:pt idx="0">
                  <c:v>1516001</c:v>
                </c:pt>
                <c:pt idx="1">
                  <c:v>1708629</c:v>
                </c:pt>
                <c:pt idx="2">
                  <c:v>1736985</c:v>
                </c:pt>
                <c:pt idx="3">
                  <c:v>1785746</c:v>
                </c:pt>
                <c:pt idx="4">
                  <c:v>1768652</c:v>
                </c:pt>
                <c:pt idx="5">
                  <c:v>1807383</c:v>
                </c:pt>
                <c:pt idx="6">
                  <c:v>2146489</c:v>
                </c:pt>
              </c:numCache>
            </c:numRef>
          </c:val>
          <c:smooth val="0"/>
          <c:extLst>
            <c:ext xmlns:c16="http://schemas.microsoft.com/office/drawing/2014/chart" uri="{C3380CC4-5D6E-409C-BE32-E72D297353CC}">
              <c16:uniqueId val="{00000002-A969-4BD4-A60F-C9AE38BC90A5}"/>
            </c:ext>
          </c:extLst>
        </c:ser>
        <c:dLbls>
          <c:showLegendKey val="0"/>
          <c:showVal val="0"/>
          <c:showCatName val="0"/>
          <c:showSerName val="0"/>
          <c:showPercent val="0"/>
          <c:showBubbleSize val="0"/>
        </c:dLbls>
        <c:smooth val="0"/>
        <c:axId val="2029879392"/>
        <c:axId val="2029875072"/>
      </c:lineChart>
      <c:catAx>
        <c:axId val="202987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29875072"/>
        <c:crosses val="autoZero"/>
        <c:auto val="1"/>
        <c:lblAlgn val="ctr"/>
        <c:lblOffset val="100"/>
        <c:noMultiLvlLbl val="0"/>
      </c:catAx>
      <c:valAx>
        <c:axId val="2029875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9879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527619392403534E-2"/>
          <c:y val="0.23787915933585224"/>
          <c:w val="0.90534211240836271"/>
          <c:h val="0.65952684223295621"/>
        </c:manualLayout>
      </c:layout>
      <c:lineChart>
        <c:grouping val="standard"/>
        <c:varyColors val="0"/>
        <c:ser>
          <c:idx val="0"/>
          <c:order val="0"/>
          <c:tx>
            <c:strRef>
              <c:f>all!$C$1</c:f>
              <c:strCache>
                <c:ptCount val="1"/>
                <c:pt idx="0">
                  <c:v>Tree cover loss in hectares</c:v>
                </c:pt>
              </c:strCache>
            </c:strRef>
          </c:tx>
          <c:spPr>
            <a:ln w="38100" cap="rnd">
              <a:solidFill>
                <a:schemeClr val="accent1"/>
              </a:solidFill>
              <a:round/>
            </a:ln>
            <a:effectLst/>
          </c:spPr>
          <c:marker>
            <c:symbol val="none"/>
          </c:marker>
          <c:val>
            <c:numRef>
              <c:f>all!$C$2:$C$24</c:f>
              <c:numCache>
                <c:formatCode>General</c:formatCode>
                <c:ptCount val="23"/>
                <c:pt idx="0">
                  <c:v>4.5887423031239098</c:v>
                </c:pt>
                <c:pt idx="1">
                  <c:v>30.215349820284199</c:v>
                </c:pt>
                <c:pt idx="2">
                  <c:v>4.7953066081759896</c:v>
                </c:pt>
                <c:pt idx="3">
                  <c:v>6.9132028935405803</c:v>
                </c:pt>
                <c:pt idx="4">
                  <c:v>16.700379715750799</c:v>
                </c:pt>
                <c:pt idx="5">
                  <c:v>19.807408625780099</c:v>
                </c:pt>
                <c:pt idx="6">
                  <c:v>17.649068345826802</c:v>
                </c:pt>
                <c:pt idx="7">
                  <c:v>17.814770400965699</c:v>
                </c:pt>
                <c:pt idx="8">
                  <c:v>26.655898789658199</c:v>
                </c:pt>
                <c:pt idx="9">
                  <c:v>17.643364589952199</c:v>
                </c:pt>
                <c:pt idx="10">
                  <c:v>24.097091126558102</c:v>
                </c:pt>
                <c:pt idx="11">
                  <c:v>79.749729736057901</c:v>
                </c:pt>
                <c:pt idx="12">
                  <c:v>24.9814919070214</c:v>
                </c:pt>
                <c:pt idx="13">
                  <c:v>11.4577396774338</c:v>
                </c:pt>
                <c:pt idx="14">
                  <c:v>8.2791673629622302</c:v>
                </c:pt>
                <c:pt idx="15">
                  <c:v>27.141783384458499</c:v>
                </c:pt>
                <c:pt idx="16">
                  <c:v>156.04597465631599</c:v>
                </c:pt>
                <c:pt idx="17">
                  <c:v>17.840539719466101</c:v>
                </c:pt>
                <c:pt idx="18">
                  <c:v>7.1962623838118498</c:v>
                </c:pt>
                <c:pt idx="19">
                  <c:v>6.2493374758799902</c:v>
                </c:pt>
                <c:pt idx="20">
                  <c:v>23.4909354331499</c:v>
                </c:pt>
                <c:pt idx="21">
                  <c:v>27.290211874276199</c:v>
                </c:pt>
                <c:pt idx="22">
                  <c:v>73.626578759721099</c:v>
                </c:pt>
              </c:numCache>
            </c:numRef>
          </c:val>
          <c:smooth val="0"/>
          <c:extLst>
            <c:ext xmlns:c16="http://schemas.microsoft.com/office/drawing/2014/chart" uri="{C3380CC4-5D6E-409C-BE32-E72D297353CC}">
              <c16:uniqueId val="{00000000-CE1A-4F78-B1C3-2D9BE5269B48}"/>
            </c:ext>
          </c:extLst>
        </c:ser>
        <c:ser>
          <c:idx val="1"/>
          <c:order val="1"/>
          <c:tx>
            <c:strRef>
              <c:f>all!$F$19</c:f>
              <c:strCache>
                <c:ptCount val="1"/>
                <c:pt idx="0">
                  <c:v>Environmental degradation</c:v>
                </c:pt>
              </c:strCache>
            </c:strRef>
          </c:tx>
          <c:spPr>
            <a:ln w="38100" cap="rnd">
              <a:solidFill>
                <a:schemeClr val="accent2"/>
              </a:solidFill>
              <a:round/>
            </a:ln>
            <a:effectLst/>
          </c:spPr>
          <c:marker>
            <c:symbol val="none"/>
          </c:marker>
          <c:val>
            <c:numRef>
              <c:f>all!$D$2:$D$24</c:f>
              <c:numCache>
                <c:formatCode>General</c:formatCode>
                <c:ptCount val="23"/>
                <c:pt idx="0">
                  <c:v>4.5887423031239098</c:v>
                </c:pt>
                <c:pt idx="1">
                  <c:v>30.215349820284199</c:v>
                </c:pt>
                <c:pt idx="2">
                  <c:v>4.7953066081759896</c:v>
                </c:pt>
                <c:pt idx="3">
                  <c:v>6.9132028935405803</c:v>
                </c:pt>
                <c:pt idx="4">
                  <c:v>16.700379715750799</c:v>
                </c:pt>
                <c:pt idx="5">
                  <c:v>19.807408625780099</c:v>
                </c:pt>
                <c:pt idx="6">
                  <c:v>17.649068345826802</c:v>
                </c:pt>
                <c:pt idx="7">
                  <c:v>17.814770400965699</c:v>
                </c:pt>
                <c:pt idx="8">
                  <c:v>26.655898789658199</c:v>
                </c:pt>
                <c:pt idx="9">
                  <c:v>17.643364589952199</c:v>
                </c:pt>
                <c:pt idx="10">
                  <c:v>24.097091126558102</c:v>
                </c:pt>
                <c:pt idx="11">
                  <c:v>79.749729736057901</c:v>
                </c:pt>
                <c:pt idx="12">
                  <c:v>24.9814919070214</c:v>
                </c:pt>
                <c:pt idx="13">
                  <c:v>11.4577396774338</c:v>
                </c:pt>
                <c:pt idx="14">
                  <c:v>8.2791673629622302</c:v>
                </c:pt>
                <c:pt idx="15">
                  <c:v>27.141783384458499</c:v>
                </c:pt>
                <c:pt idx="16">
                  <c:v>156.04597465631599</c:v>
                </c:pt>
                <c:pt idx="17">
                  <c:v>17.840539719466101</c:v>
                </c:pt>
                <c:pt idx="18">
                  <c:v>7.1962623838118498</c:v>
                </c:pt>
                <c:pt idx="19">
                  <c:v>6.2493374758799902</c:v>
                </c:pt>
                <c:pt idx="20">
                  <c:v>23.4909354331499</c:v>
                </c:pt>
                <c:pt idx="21">
                  <c:v>27.290211874276199</c:v>
                </c:pt>
                <c:pt idx="22">
                  <c:v>73.626578759721099</c:v>
                </c:pt>
              </c:numCache>
            </c:numRef>
          </c:val>
          <c:smooth val="0"/>
          <c:extLst>
            <c:ext xmlns:c16="http://schemas.microsoft.com/office/drawing/2014/chart" uri="{C3380CC4-5D6E-409C-BE32-E72D297353CC}">
              <c16:uniqueId val="{00000001-CE1A-4F78-B1C3-2D9BE5269B48}"/>
            </c:ext>
          </c:extLst>
        </c:ser>
        <c:ser>
          <c:idx val="2"/>
          <c:order val="2"/>
          <c:tx>
            <c:strRef>
              <c:f>all!$E$1</c:f>
              <c:strCache>
                <c:ptCount val="1"/>
                <c:pt idx="0">
                  <c:v>total tourists (in lakhs)</c:v>
                </c:pt>
              </c:strCache>
            </c:strRef>
          </c:tx>
          <c:spPr>
            <a:ln w="38100" cap="rnd">
              <a:solidFill>
                <a:schemeClr val="accent3"/>
              </a:solidFill>
              <a:round/>
            </a:ln>
            <a:effectLst/>
          </c:spPr>
          <c:marker>
            <c:symbol val="none"/>
          </c:marker>
          <c:trendline>
            <c:spPr>
              <a:ln w="19050" cap="rnd">
                <a:solidFill>
                  <a:schemeClr val="tx1"/>
                </a:solidFill>
                <a:round/>
              </a:ln>
              <a:effectLst/>
            </c:spPr>
            <c:trendlineType val="linear"/>
            <c:dispRSqr val="0"/>
            <c:dispEq val="0"/>
          </c:trendline>
          <c:val>
            <c:numRef>
              <c:f>all!$E$2:$E$24</c:f>
              <c:numCache>
                <c:formatCode>General</c:formatCode>
                <c:ptCount val="23"/>
                <c:pt idx="0">
                  <c:v>4.5549499999999998</c:v>
                </c:pt>
                <c:pt idx="1">
                  <c:v>7.1018999999999997</c:v>
                </c:pt>
                <c:pt idx="2">
                  <c:v>9.2899200000000004</c:v>
                </c:pt>
                <c:pt idx="3">
                  <c:v>10.24507</c:v>
                </c:pt>
                <c:pt idx="4">
                  <c:v>10.25971</c:v>
                </c:pt>
                <c:pt idx="5">
                  <c:v>10.341089999999999</c:v>
                </c:pt>
                <c:pt idx="6">
                  <c:v>13.87716</c:v>
                </c:pt>
                <c:pt idx="7">
                  <c:v>14.41061</c:v>
                </c:pt>
                <c:pt idx="8">
                  <c:v>11.40766</c:v>
                </c:pt>
                <c:pt idx="9">
                  <c:v>14.22641</c:v>
                </c:pt>
                <c:pt idx="10">
                  <c:v>15.16001</c:v>
                </c:pt>
                <c:pt idx="11">
                  <c:v>17.086290000000002</c:v>
                </c:pt>
                <c:pt idx="12">
                  <c:v>17.36985</c:v>
                </c:pt>
                <c:pt idx="13">
                  <c:v>17.85746</c:v>
                </c:pt>
                <c:pt idx="14">
                  <c:v>17.686520000000002</c:v>
                </c:pt>
                <c:pt idx="15">
                  <c:v>18.073830000000001</c:v>
                </c:pt>
                <c:pt idx="16">
                  <c:v>21.46489</c:v>
                </c:pt>
                <c:pt idx="17">
                  <c:v>24.842890000000001</c:v>
                </c:pt>
                <c:pt idx="18">
                  <c:v>29.05303</c:v>
                </c:pt>
                <c:pt idx="19">
                  <c:v>5.9346699999999997</c:v>
                </c:pt>
                <c:pt idx="20">
                  <c:v>28.677820000000001</c:v>
                </c:pt>
                <c:pt idx="21">
                  <c:v>58.296590000000002</c:v>
                </c:pt>
                <c:pt idx="22">
                  <c:v>61.396859999999997</c:v>
                </c:pt>
              </c:numCache>
            </c:numRef>
          </c:val>
          <c:smooth val="0"/>
          <c:extLst>
            <c:ext xmlns:c16="http://schemas.microsoft.com/office/drawing/2014/chart" uri="{C3380CC4-5D6E-409C-BE32-E72D297353CC}">
              <c16:uniqueId val="{00000003-CE1A-4F78-B1C3-2D9BE5269B48}"/>
            </c:ext>
          </c:extLst>
        </c:ser>
        <c:dLbls>
          <c:showLegendKey val="0"/>
          <c:showVal val="0"/>
          <c:showCatName val="0"/>
          <c:showSerName val="0"/>
          <c:showPercent val="0"/>
          <c:showBubbleSize val="0"/>
        </c:dLbls>
        <c:smooth val="0"/>
        <c:axId val="1749654224"/>
        <c:axId val="1747911376"/>
      </c:lineChart>
      <c:catAx>
        <c:axId val="17496542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YEARS</a:t>
                </a:r>
              </a:p>
            </c:rich>
          </c:tx>
          <c:layout>
            <c:manualLayout>
              <c:xMode val="edge"/>
              <c:yMode val="edge"/>
              <c:x val="0.46885672157359642"/>
              <c:y val="0.9466977685481621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47911376"/>
        <c:crosses val="autoZero"/>
        <c:auto val="1"/>
        <c:lblAlgn val="ctr"/>
        <c:lblOffset val="100"/>
        <c:noMultiLvlLbl val="0"/>
      </c:catAx>
      <c:valAx>
        <c:axId val="1747911376"/>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54224"/>
        <c:crosses val="autoZero"/>
        <c:crossBetween val="between"/>
        <c:majorUnit val="20"/>
      </c:valAx>
      <c:spPr>
        <a:noFill/>
        <a:ln>
          <a:noFill/>
        </a:ln>
        <a:effectLst/>
      </c:spPr>
    </c:plotArea>
    <c:legend>
      <c:legendPos val="t"/>
      <c:legendEntry>
        <c:idx val="0"/>
        <c:delete val="1"/>
      </c:legendEntry>
      <c:legendEntry>
        <c:idx val="3"/>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9.6825504570549378E-2"/>
          <c:y val="1.094094007479833E-3"/>
          <c:w val="0.81592753492020398"/>
          <c:h val="0.257793511105229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5FE8E-541A-4236-B4E5-8F2814AB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21</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harris</dc:creator>
  <cp:keywords/>
  <dc:description/>
  <cp:lastModifiedBy>kris harris</cp:lastModifiedBy>
  <cp:revision>389</cp:revision>
  <dcterms:created xsi:type="dcterms:W3CDTF">2023-11-29T14:40:00Z</dcterms:created>
  <dcterms:modified xsi:type="dcterms:W3CDTF">2025-02-18T14:52:00Z</dcterms:modified>
</cp:coreProperties>
</file>