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4BB55" w14:textId="77777777" w:rsidR="00846E1F" w:rsidRPr="00846E1F" w:rsidRDefault="00846E1F" w:rsidP="00846E1F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Clustering Script Output Columns</w:t>
      </w:r>
    </w:p>
    <w:p w14:paraId="4BB3B539" w14:textId="77777777" w:rsidR="00846E1F" w:rsidRPr="00846E1F" w:rsidRDefault="00846E1F" w:rsidP="00846E1F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Once clustering is complete, the script outputs a single CSV with the following columns (plus any expanded window columns for C/T or G content). Below is a description of each:</w:t>
      </w:r>
    </w:p>
    <w:p w14:paraId="483C2399" w14:textId="77777777" w:rsidR="00846E1F" w:rsidRPr="00846E1F" w:rsidRDefault="00846E1F" w:rsidP="00846E1F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Start</w:t>
      </w:r>
    </w:p>
    <w:p w14:paraId="462E80E5" w14:textId="77777777" w:rsidR="00846E1F" w:rsidRPr="00846E1F" w:rsidRDefault="00846E1F" w:rsidP="00846E1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Definition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The starting genomic coordinate of the identified cluster region.</w:t>
      </w:r>
    </w:p>
    <w:p w14:paraId="0113A2A5" w14:textId="77777777" w:rsidR="00846E1F" w:rsidRPr="00846E1F" w:rsidRDefault="00846E1F" w:rsidP="00846E1F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Center</w:t>
      </w:r>
    </w:p>
    <w:p w14:paraId="6953320F" w14:textId="77777777" w:rsidR="00846E1F" w:rsidRPr="00846E1F" w:rsidRDefault="00846E1F" w:rsidP="00846E1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Definition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The midpoint coordinate of the cluster region ((Start + End) / 2, rounded down).</w:t>
      </w:r>
    </w:p>
    <w:p w14:paraId="37B46A67" w14:textId="77777777" w:rsidR="00846E1F" w:rsidRPr="00846E1F" w:rsidRDefault="00846E1F" w:rsidP="00846E1F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End</w:t>
      </w:r>
    </w:p>
    <w:p w14:paraId="1F62C783" w14:textId="77777777" w:rsidR="00846E1F" w:rsidRPr="00846E1F" w:rsidRDefault="00846E1F" w:rsidP="00846E1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Definition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The ending genomic coordinate of the cluster region.</w:t>
      </w:r>
    </w:p>
    <w:p w14:paraId="2B8CBB1E" w14:textId="77777777" w:rsidR="00846E1F" w:rsidRPr="00846E1F" w:rsidRDefault="00846E1F" w:rsidP="00846E1F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Strand</w:t>
      </w:r>
    </w:p>
    <w:p w14:paraId="50F32F29" w14:textId="77777777" w:rsidR="00846E1F" w:rsidRPr="00846E1F" w:rsidRDefault="00846E1F" w:rsidP="00846E1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Definition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 + for forward or - for reverse. This is inferred based on whether the cluster originates from the forward or reverse log2 FC data.</w:t>
      </w:r>
    </w:p>
    <w:p w14:paraId="1C6519C1" w14:textId="77777777" w:rsidR="00846E1F" w:rsidRPr="00846E1F" w:rsidRDefault="00846E1F" w:rsidP="00846E1F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Split/Merged</w:t>
      </w:r>
    </w:p>
    <w:p w14:paraId="6D99BD21" w14:textId="77777777" w:rsidR="00846E1F" w:rsidRPr="00846E1F" w:rsidRDefault="00846E1F" w:rsidP="00846E1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Definition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Indicates if the cluster was split or merged with others during processing. “Yes” if multiple pseudo-clusters were merged; “No” otherwise.</w:t>
      </w:r>
    </w:p>
    <w:p w14:paraId="3DF987C9" w14:textId="77777777" w:rsidR="00846E1F" w:rsidRPr="00846E1F" w:rsidRDefault="00846E1F" w:rsidP="00846E1F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Max_WT_Ratio</w:t>
      </w:r>
      <w:proofErr w:type="spellEnd"/>
    </w:p>
    <w:p w14:paraId="28DAF9F8" w14:textId="77777777" w:rsidR="00846E1F" w:rsidRPr="00846E1F" w:rsidRDefault="00846E1F" w:rsidP="00846E1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Definition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The highest observed WT (</w:t>
      </w:r>
      <w:proofErr w:type="gramStart"/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wild-type</w:t>
      </w:r>
      <w:proofErr w:type="gramEnd"/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 ratio within the cluster.</w:t>
      </w:r>
    </w:p>
    <w:p w14:paraId="73B471A9" w14:textId="77777777" w:rsidR="00846E1F" w:rsidRPr="00846E1F" w:rsidRDefault="00846E1F" w:rsidP="00846E1F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Max_WT_Ratio_Coord</w:t>
      </w:r>
      <w:proofErr w:type="spellEnd"/>
    </w:p>
    <w:p w14:paraId="6C79670A" w14:textId="77777777" w:rsidR="00846E1F" w:rsidRPr="00846E1F" w:rsidRDefault="00846E1F" w:rsidP="00846E1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Definition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The genomic coordinate where the </w:t>
      </w: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maximum WT ratio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was observed. If it spans multiple positions, this value represents the center of that contiguous region.</w:t>
      </w:r>
    </w:p>
    <w:p w14:paraId="0872D436" w14:textId="77777777" w:rsidR="00846E1F" w:rsidRPr="00846E1F" w:rsidRDefault="00846E1F" w:rsidP="00846E1F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Average_WT_Ratio</w:t>
      </w:r>
      <w:proofErr w:type="spellEnd"/>
    </w:p>
    <w:p w14:paraId="3843CC8C" w14:textId="77777777" w:rsidR="00846E1F" w:rsidRPr="00846E1F" w:rsidRDefault="00846E1F" w:rsidP="00846E1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Definition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The average WT ratio across all nucleotides that fall within the cluster boundaries.</w:t>
      </w:r>
    </w:p>
    <w:p w14:paraId="1C0AE1CA" w14:textId="77777777" w:rsidR="00846E1F" w:rsidRPr="00846E1F" w:rsidRDefault="00846E1F" w:rsidP="00846E1F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Max_log2_FC</w:t>
      </w:r>
    </w:p>
    <w:p w14:paraId="6884CE6F" w14:textId="77777777" w:rsidR="00846E1F" w:rsidRPr="00846E1F" w:rsidRDefault="00846E1F" w:rsidP="00846E1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Definition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The maximum observed log2 fold change within the cluster.</w:t>
      </w:r>
    </w:p>
    <w:p w14:paraId="49F0602D" w14:textId="77777777" w:rsidR="00846E1F" w:rsidRPr="00846E1F" w:rsidRDefault="00846E1F" w:rsidP="00846E1F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Max_log2_FC_Coord</w:t>
      </w:r>
    </w:p>
    <w:p w14:paraId="25A66EBF" w14:textId="77777777" w:rsidR="00846E1F" w:rsidRPr="00846E1F" w:rsidRDefault="00846E1F" w:rsidP="00846E1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Definition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The genomic coordinate where the </w:t>
      </w: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maximum log2 fold change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was observed. If it spans multiple positions, this is the center of that contiguous region.</w:t>
      </w:r>
    </w:p>
    <w:p w14:paraId="7CF36B67" w14:textId="77777777" w:rsidR="00846E1F" w:rsidRPr="00846E1F" w:rsidRDefault="00846E1F" w:rsidP="00846E1F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Average_log2_FC</w:t>
      </w:r>
    </w:p>
    <w:p w14:paraId="216C3C57" w14:textId="77777777" w:rsidR="00846E1F" w:rsidRPr="00846E1F" w:rsidRDefault="00846E1F" w:rsidP="00846E1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Definition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The average log2 fold change across all nucleotides within the cluster.</w:t>
      </w:r>
    </w:p>
    <w:p w14:paraId="50539B10" w14:textId="77777777" w:rsidR="00846E1F" w:rsidRPr="00846E1F" w:rsidRDefault="00846E1F" w:rsidP="00846E1F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Upstream_Seq</w:t>
      </w:r>
      <w:proofErr w:type="spellEnd"/>
    </w:p>
    <w:p w14:paraId="32709D44" w14:textId="77777777" w:rsidR="00846E1F" w:rsidRPr="00846E1F" w:rsidRDefault="00846E1F" w:rsidP="00846E1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Definition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The 100-nucleotide sequence </w:t>
      </w: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upstream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of the cluster’s </w:t>
      </w: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center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coordinate.</w:t>
      </w:r>
    </w:p>
    <w:p w14:paraId="254DF520" w14:textId="77777777" w:rsidR="00846E1F" w:rsidRPr="00846E1F" w:rsidRDefault="00846E1F" w:rsidP="00846E1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Note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For the forward strand, it’s the direct upstream sequence; for the reverse strand, it’s reverse-complemented as needed.</w:t>
      </w:r>
    </w:p>
    <w:p w14:paraId="3AC181AD" w14:textId="77777777" w:rsidR="00846E1F" w:rsidRPr="00846E1F" w:rsidRDefault="00846E1F" w:rsidP="00846E1F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Downstream_Seq</w:t>
      </w:r>
      <w:proofErr w:type="spellEnd"/>
    </w:p>
    <w:p w14:paraId="2C989467" w14:textId="77777777" w:rsidR="00846E1F" w:rsidRPr="00846E1F" w:rsidRDefault="00846E1F" w:rsidP="00846E1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Definition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The 100-nucleotide sequence </w:t>
      </w: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downstream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of the cluster’s </w:t>
      </w: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center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coordinate.</w:t>
      </w:r>
    </w:p>
    <w:p w14:paraId="748202FD" w14:textId="77777777" w:rsidR="00846E1F" w:rsidRPr="00846E1F" w:rsidRDefault="00846E1F" w:rsidP="00846E1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Note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Reverse-complemented if the strand is -.</w:t>
      </w:r>
    </w:p>
    <w:p w14:paraId="3AB9A05E" w14:textId="77777777" w:rsidR="00846E1F" w:rsidRPr="00846E1F" w:rsidRDefault="00846E1F" w:rsidP="00846E1F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Upstream_From_Start_Seq</w:t>
      </w:r>
      <w:proofErr w:type="spellEnd"/>
    </w:p>
    <w:p w14:paraId="7E4A04BF" w14:textId="77777777" w:rsidR="00846E1F" w:rsidRPr="00846E1F" w:rsidRDefault="00846E1F" w:rsidP="00846E1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Definition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The 100-nucleotide sequence </w:t>
      </w: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upstream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of the cluster’s </w:t>
      </w: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Start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coordinate.</w:t>
      </w:r>
    </w:p>
    <w:p w14:paraId="78A501FA" w14:textId="77777777" w:rsidR="00846E1F" w:rsidRPr="00846E1F" w:rsidRDefault="00846E1F" w:rsidP="00846E1F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Downstream_From_Start_Seq</w:t>
      </w:r>
      <w:proofErr w:type="spellEnd"/>
    </w:p>
    <w:p w14:paraId="6D49D7EB" w14:textId="77777777" w:rsidR="00846E1F" w:rsidRPr="00846E1F" w:rsidRDefault="00846E1F" w:rsidP="00846E1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Definition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The 100-nucleotide sequence </w:t>
      </w: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downstream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of the cluster’s </w:t>
      </w: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Start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coordinate.</w:t>
      </w:r>
    </w:p>
    <w:p w14:paraId="44ED3534" w14:textId="77777777" w:rsidR="00846E1F" w:rsidRPr="00846E1F" w:rsidRDefault="00846E1F" w:rsidP="00846E1F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Gene</w:t>
      </w:r>
    </w:p>
    <w:p w14:paraId="5B1ED5D8" w14:textId="77777777" w:rsidR="00846E1F" w:rsidRPr="00846E1F" w:rsidRDefault="00846E1F" w:rsidP="00846E1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lastRenderedPageBreak/>
        <w:t>Definition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The gene name associated with the cluster region, if overlapping any non-pseudogene. If it’s fully intergenic or overlapping a pseudogene, this will say “Intergenic”.</w:t>
      </w:r>
    </w:p>
    <w:p w14:paraId="48FEA406" w14:textId="77777777" w:rsidR="00846E1F" w:rsidRPr="00846E1F" w:rsidRDefault="00846E1F" w:rsidP="00846E1F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Sense_or_Anti</w:t>
      </w:r>
      <w:proofErr w:type="spellEnd"/>
    </w:p>
    <w:p w14:paraId="6BE74AE0" w14:textId="77777777" w:rsidR="00846E1F" w:rsidRPr="00846E1F" w:rsidRDefault="00846E1F" w:rsidP="00846E1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Definition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Indicates if the cluster is on the </w:t>
      </w: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sense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or </w:t>
      </w: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antisense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strand relative to the overlapping gene (if any). Empty if it’s intergenic.</w:t>
      </w:r>
    </w:p>
    <w:p w14:paraId="23306545" w14:textId="77777777" w:rsidR="00846E1F" w:rsidRPr="00846E1F" w:rsidRDefault="00846E1F" w:rsidP="00846E1F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Intergenic_or_AKA_Code</w:t>
      </w:r>
      <w:proofErr w:type="spellEnd"/>
    </w:p>
    <w:p w14:paraId="12A9BF24" w14:textId="77777777" w:rsidR="00846E1F" w:rsidRPr="00846E1F" w:rsidRDefault="00846E1F" w:rsidP="00846E1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Definition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If intergenic, lists the names of the nearest upstream and downstream genes in the format </w:t>
      </w:r>
      <w:proofErr w:type="spellStart"/>
      <w:proofErr w:type="gramStart"/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UpstreamGene,DownstreamGene</w:t>
      </w:r>
      <w:proofErr w:type="spellEnd"/>
      <w:proofErr w:type="gramEnd"/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 Otherwise, left empty.</w:t>
      </w:r>
    </w:p>
    <w:p w14:paraId="15168EF7" w14:textId="77777777" w:rsidR="00846E1F" w:rsidRPr="00846E1F" w:rsidRDefault="00846E1F" w:rsidP="00846E1F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Cluster_Length</w:t>
      </w:r>
      <w:proofErr w:type="spellEnd"/>
    </w:p>
    <w:p w14:paraId="1D7746C4" w14:textId="77777777" w:rsidR="00846E1F" w:rsidRPr="00846E1F" w:rsidRDefault="00846E1F" w:rsidP="00846E1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Definition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The total length of the cluster in nucleotides (End - Start).</w:t>
      </w:r>
    </w:p>
    <w:p w14:paraId="03E2870D" w14:textId="77777777" w:rsidR="00846E1F" w:rsidRPr="00846E1F" w:rsidRDefault="00846E1F" w:rsidP="00846E1F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CT_Upstream_Content</w:t>
      </w:r>
      <w:proofErr w:type="spellEnd"/>
    </w:p>
    <w:p w14:paraId="2463B9E4" w14:textId="77777777" w:rsidR="00846E1F" w:rsidRPr="00846E1F" w:rsidRDefault="00846E1F" w:rsidP="00846E1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Definition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The fraction/percentage of cytosine (C) plus thymine (T) bases in the </w:t>
      </w: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upstream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 sequence (100 </w:t>
      </w:r>
      <w:proofErr w:type="spellStart"/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nt</w:t>
      </w:r>
      <w:proofErr w:type="spellEnd"/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from the cluster’s Start coordinate).</w:t>
      </w:r>
    </w:p>
    <w:p w14:paraId="20DF3433" w14:textId="77777777" w:rsidR="00846E1F" w:rsidRPr="00846E1F" w:rsidRDefault="00846E1F" w:rsidP="00846E1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Range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0.0 to 1.0 (i.e., 0% to 100%).</w:t>
      </w:r>
    </w:p>
    <w:p w14:paraId="2DE2503C" w14:textId="77777777" w:rsidR="00846E1F" w:rsidRPr="00846E1F" w:rsidRDefault="00846E1F" w:rsidP="00846E1F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CT_Downstream_Content</w:t>
      </w:r>
      <w:proofErr w:type="spellEnd"/>
    </w:p>
    <w:p w14:paraId="5E2CE11E" w14:textId="77777777" w:rsidR="00846E1F" w:rsidRPr="00846E1F" w:rsidRDefault="00846E1F" w:rsidP="00846E1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Definition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The fraction/percentage of C + T in the </w:t>
      </w: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downstream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 sequence (100 </w:t>
      </w:r>
      <w:proofErr w:type="spellStart"/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nt</w:t>
      </w:r>
      <w:proofErr w:type="spellEnd"/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from the cluster’s </w:t>
      </w:r>
      <w:proofErr w:type="spellStart"/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Startcoordinate</w:t>
      </w:r>
      <w:proofErr w:type="spellEnd"/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).</w:t>
      </w:r>
    </w:p>
    <w:p w14:paraId="7AC51523" w14:textId="77777777" w:rsidR="00846E1F" w:rsidRPr="00846E1F" w:rsidRDefault="00846E1F" w:rsidP="00846E1F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Closest_TSS</w:t>
      </w:r>
      <w:proofErr w:type="spellEnd"/>
    </w:p>
    <w:p w14:paraId="75C8C65D" w14:textId="77777777" w:rsidR="00846E1F" w:rsidRPr="00846E1F" w:rsidRDefault="00846E1F" w:rsidP="00846E1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Definition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The coordinate of the </w:t>
      </w: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transcription </w:t>
      </w:r>
      <w:proofErr w:type="gramStart"/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start</w:t>
      </w:r>
      <w:proofErr w:type="gramEnd"/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 site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(TSS) closest to the cluster (based on TSS.csv).</w:t>
      </w:r>
    </w:p>
    <w:p w14:paraId="326ED84B" w14:textId="77777777" w:rsidR="00846E1F" w:rsidRPr="00846E1F" w:rsidRDefault="00846E1F" w:rsidP="00846E1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Note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For forward clusters, we look at TSS entries with </w:t>
      </w:r>
      <w:proofErr w:type="spellStart"/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TSS_direction</w:t>
      </w:r>
      <w:proofErr w:type="spellEnd"/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'+'; for reverse clusters, </w:t>
      </w:r>
      <w:proofErr w:type="spellStart"/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TSS_direction</w:t>
      </w:r>
      <w:proofErr w:type="spellEnd"/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= '-'.</w:t>
      </w:r>
    </w:p>
    <w:p w14:paraId="616C8E7C" w14:textId="77777777" w:rsidR="00846E1F" w:rsidRPr="00846E1F" w:rsidRDefault="00846E1F" w:rsidP="00846E1F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Closest_ATG</w:t>
      </w:r>
      <w:proofErr w:type="spellEnd"/>
    </w:p>
    <w:p w14:paraId="1CA311B3" w14:textId="77777777" w:rsidR="00846E1F" w:rsidRPr="00846E1F" w:rsidRDefault="00846E1F" w:rsidP="00846E1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Definition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The genomic position of the </w:t>
      </w: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nearest ATG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(translation start) on the same strand as the cluster.</w:t>
      </w:r>
    </w:p>
    <w:p w14:paraId="36EAD406" w14:textId="77777777" w:rsidR="00846E1F" w:rsidRPr="00846E1F" w:rsidRDefault="00846E1F" w:rsidP="00846E1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Note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We look through all CDS features in the GFF, extracting start or end based on strand.</w:t>
      </w:r>
    </w:p>
    <w:p w14:paraId="69D4B568" w14:textId="77777777" w:rsidR="00846E1F" w:rsidRPr="00846E1F" w:rsidRDefault="00846E1F" w:rsidP="00846E1F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Highest_CT_Content_Upstream_Coord</w:t>
      </w:r>
      <w:proofErr w:type="spellEnd"/>
    </w:p>
    <w:p w14:paraId="20403EB6" w14:textId="77777777" w:rsidR="00846E1F" w:rsidRPr="00846E1F" w:rsidRDefault="00846E1F" w:rsidP="00846E1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Definition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The coordinate (relative to the genome) of the </w:t>
      </w: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sliding window (30 </w:t>
      </w:r>
      <w:proofErr w:type="spellStart"/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nt</w:t>
      </w:r>
      <w:proofErr w:type="spellEnd"/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)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in the </w:t>
      </w: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upstream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sequence that has the </w:t>
      </w: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highest CT content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</w:t>
      </w:r>
    </w:p>
    <w:p w14:paraId="5BB27D1E" w14:textId="15446DE9" w:rsidR="00846E1F" w:rsidRPr="00846E1F" w:rsidRDefault="00846E1F" w:rsidP="00846E1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The script calculates a sliding window of 30 </w:t>
      </w:r>
      <w:proofErr w:type="spellStart"/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nt</w:t>
      </w:r>
      <w:proofErr w:type="spellEnd"/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over </w:t>
      </w:r>
      <w:proofErr w:type="spellStart"/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Upstream_From</w:t>
      </w:r>
      <w:proofErr w:type="spellEnd"/>
      <w:r w:rsidR="004C3CBB"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="004C3CBB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Start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_Seq</w:t>
      </w:r>
      <w:proofErr w:type="spellEnd"/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, identifies the window with the max CT content, and computes its center in genomic coordinates.</w:t>
      </w:r>
    </w:p>
    <w:p w14:paraId="6976E028" w14:textId="77777777" w:rsidR="00846E1F" w:rsidRPr="00846E1F" w:rsidRDefault="00846E1F" w:rsidP="00846E1F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Highest_CT_Content_Downstream_Coord</w:t>
      </w:r>
      <w:proofErr w:type="spellEnd"/>
    </w:p>
    <w:p w14:paraId="10824CD4" w14:textId="77777777" w:rsidR="00846E1F" w:rsidRPr="00846E1F" w:rsidRDefault="00846E1F" w:rsidP="00846E1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Definition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Same as above, but in the </w:t>
      </w: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downstream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sequence.</w:t>
      </w:r>
    </w:p>
    <w:p w14:paraId="71CA22E0" w14:textId="77777777" w:rsidR="00846E1F" w:rsidRPr="00846E1F" w:rsidRDefault="00846E1F" w:rsidP="00846E1F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Lowest_G_Content_Upstream_Coord</w:t>
      </w:r>
      <w:proofErr w:type="spellEnd"/>
    </w:p>
    <w:p w14:paraId="72A8DE9D" w14:textId="77777777" w:rsidR="00846E1F" w:rsidRPr="00846E1F" w:rsidRDefault="00846E1F" w:rsidP="00846E1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Definition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The coordinate of the </w:t>
      </w: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sliding window (30 </w:t>
      </w:r>
      <w:proofErr w:type="spellStart"/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nt</w:t>
      </w:r>
      <w:proofErr w:type="spellEnd"/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)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in the </w:t>
      </w: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upstream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sequence that has the </w:t>
      </w: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lowest G content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</w:t>
      </w:r>
    </w:p>
    <w:p w14:paraId="537114F6" w14:textId="77777777" w:rsidR="00846E1F" w:rsidRPr="00846E1F" w:rsidRDefault="00846E1F" w:rsidP="00846E1F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Lowest_G_Content_Downstream_Coord</w:t>
      </w:r>
      <w:proofErr w:type="spellEnd"/>
    </w:p>
    <w:p w14:paraId="343DF8CF" w14:textId="77777777" w:rsidR="00846E1F" w:rsidRPr="00846E1F" w:rsidRDefault="00846E1F" w:rsidP="00846E1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Definition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The coordinate of the </w:t>
      </w: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 xml:space="preserve">sliding window (30 </w:t>
      </w:r>
      <w:proofErr w:type="spellStart"/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nt</w:t>
      </w:r>
      <w:proofErr w:type="spellEnd"/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)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in the </w:t>
      </w: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downstream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sequence that has the </w:t>
      </w: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lowest G content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</w:t>
      </w:r>
    </w:p>
    <w:p w14:paraId="487EF610" w14:textId="77777777" w:rsidR="00846E1F" w:rsidRPr="00846E1F" w:rsidRDefault="00846E1F" w:rsidP="00846E1F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CT_Upstream_Window</w:t>
      </w:r>
      <w:proofErr w:type="spellEnd"/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*</w:t>
      </w: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*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and </w:t>
      </w:r>
      <w:proofErr w:type="spellStart"/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CT_Downstream_Window</w:t>
      </w:r>
      <w:proofErr w:type="spellEnd"/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*</w:t>
      </w: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*</w:t>
      </w:r>
    </w:p>
    <w:p w14:paraId="49B2ADFC" w14:textId="1E65E1CF" w:rsidR="00846E1F" w:rsidRPr="00846E1F" w:rsidRDefault="00846E1F" w:rsidP="00846E1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Definition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Expanded columns showing the C+T content for </w:t>
      </w: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each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position in a 30-nt sliding window within </w:t>
      </w:r>
      <w:proofErr w:type="spellStart"/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Upstream_Seq</w:t>
      </w:r>
      <w:proofErr w:type="spellEnd"/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or </w:t>
      </w:r>
      <w:proofErr w:type="spellStart"/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Downstrea</w:t>
      </w:r>
      <w:r w:rsidR="003167F2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m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_Seq</w:t>
      </w:r>
      <w:proofErr w:type="spellEnd"/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</w:t>
      </w:r>
    </w:p>
    <w:p w14:paraId="66C98525" w14:textId="77777777" w:rsidR="00846E1F" w:rsidRPr="00846E1F" w:rsidRDefault="00846E1F" w:rsidP="00846E1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These appear as multiple columns (e.g., CT_Upstream_Window1, CT_Upstream_Window2, ...) if you have enough sequence length for each window step.</w:t>
      </w:r>
    </w:p>
    <w:p w14:paraId="5C05CC28" w14:textId="77777777" w:rsidR="00846E1F" w:rsidRPr="00846E1F" w:rsidRDefault="00846E1F" w:rsidP="00846E1F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proofErr w:type="spellStart"/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G_Upstream_Window</w:t>
      </w:r>
      <w:proofErr w:type="spellEnd"/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*</w:t>
      </w: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*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and </w:t>
      </w:r>
      <w:proofErr w:type="spellStart"/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G_Downstream_Window</w:t>
      </w:r>
      <w:proofErr w:type="spellEnd"/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*</w:t>
      </w: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*</w:t>
      </w:r>
    </w:p>
    <w:p w14:paraId="65761410" w14:textId="77777777" w:rsidR="00846E1F" w:rsidRPr="00846E1F" w:rsidRDefault="00846E1F" w:rsidP="00846E1F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lastRenderedPageBreak/>
        <w:t>Definition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: Similar expanded columns for </w:t>
      </w: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G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 content in each 30-nt sliding window.</w:t>
      </w:r>
    </w:p>
    <w:p w14:paraId="7DEC9B7A" w14:textId="77777777" w:rsidR="00846E1F" w:rsidRPr="00846E1F" w:rsidRDefault="00846E1F" w:rsidP="00846E1F">
      <w:pPr>
        <w:spacing w:beforeAutospacing="1" w:afterAutospacing="1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846E1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Note</w:t>
      </w:r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: The exact number of window columns depends on your upstream/downstream region length (100 </w:t>
      </w:r>
      <w:proofErr w:type="spellStart"/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nt</w:t>
      </w:r>
      <w:proofErr w:type="spellEnd"/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) minus the window size (30 </w:t>
      </w:r>
      <w:proofErr w:type="spellStart"/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nt</w:t>
      </w:r>
      <w:proofErr w:type="spellEnd"/>
      <w:r w:rsidRPr="00846E1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). Thus, you might see 70 columns for each type of content (CT or G) and region (Upstream or Downstream).</w:t>
      </w:r>
    </w:p>
    <w:p w14:paraId="3AADB3E5" w14:textId="77777777" w:rsidR="00FE500B" w:rsidRDefault="00FE500B"/>
    <w:sectPr w:rsidR="00FE5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A21D71"/>
    <w:multiLevelType w:val="multilevel"/>
    <w:tmpl w:val="44E0C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59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12"/>
    <w:rsid w:val="003167F2"/>
    <w:rsid w:val="00423212"/>
    <w:rsid w:val="00440DB8"/>
    <w:rsid w:val="004C3CBB"/>
    <w:rsid w:val="00606CE2"/>
    <w:rsid w:val="0083025A"/>
    <w:rsid w:val="00846E1F"/>
    <w:rsid w:val="00A37F25"/>
    <w:rsid w:val="00FD5595"/>
    <w:rsid w:val="00FE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EFF91"/>
  <w15:chartTrackingRefBased/>
  <w15:docId w15:val="{2DDB9548-7F84-6A43-9494-ECA54EF5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2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2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2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2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3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2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2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2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21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6E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46E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6E1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46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5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5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Wingert, Kristen (NIH/NIDCD) [F]</dc:creator>
  <cp:keywords/>
  <dc:description/>
  <cp:lastModifiedBy>Wingert, Kristen (NIH/NIDCD) [F]</cp:lastModifiedBy>
  <cp:revision>4</cp:revision>
  <dcterms:created xsi:type="dcterms:W3CDTF">2024-10-31T16:04:00Z</dcterms:created>
  <dcterms:modified xsi:type="dcterms:W3CDTF">2025-02-14T15:39:00Z</dcterms:modified>
</cp:coreProperties>
</file>