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8F4B" w14:textId="77777777" w:rsidR="00A96318" w:rsidRDefault="00DD46F7">
      <w:pPr>
        <w:jc w:val="center"/>
        <w:rPr>
          <w:rFonts w:ascii="微软雅黑" w:eastAsia="微软雅黑" w:hAnsi="微软雅黑" w:cs="微软雅黑"/>
          <w:sz w:val="28"/>
          <w:szCs w:val="36"/>
        </w:rPr>
      </w:pPr>
      <w:r>
        <w:rPr>
          <w:rFonts w:ascii="微软雅黑" w:eastAsia="微软雅黑" w:hAnsi="微软雅黑" w:cs="微软雅黑" w:hint="eastAsia"/>
          <w:sz w:val="28"/>
          <w:szCs w:val="36"/>
        </w:rPr>
        <w:t>2015年1月-2021年11月锦江区鹏林涮烤店年度营业额统计表</w:t>
      </w:r>
    </w:p>
    <w:p w14:paraId="4081383E" w14:textId="77777777" w:rsidR="00A96318" w:rsidRDefault="00A96318">
      <w:pPr>
        <w:jc w:val="center"/>
        <w:rPr>
          <w:rFonts w:eastAsia="微软雅黑" w:cs="微软雅黑"/>
          <w:b/>
          <w:bCs/>
          <w:sz w:val="24"/>
          <w:szCs w:val="32"/>
        </w:rPr>
      </w:pPr>
    </w:p>
    <w:p w14:paraId="38577013" w14:textId="77777777" w:rsidR="00A96318" w:rsidRDefault="00A96318">
      <w:pPr>
        <w:jc w:val="center"/>
        <w:rPr>
          <w:rFonts w:eastAsia="微软雅黑" w:cs="微软雅黑"/>
          <w:b/>
          <w:bCs/>
          <w:sz w:val="24"/>
          <w:szCs w:val="32"/>
        </w:rPr>
      </w:pPr>
    </w:p>
    <w:p w14:paraId="0D7362AB" w14:textId="296F7044" w:rsidR="00A96318" w:rsidRDefault="00DD46F7">
      <w:pPr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微软雅黑"/>
          <w:sz w:val="22"/>
          <w:szCs w:val="28"/>
        </w:rPr>
        <w:t>2015</w:t>
      </w:r>
      <w:r>
        <w:rPr>
          <w:rFonts w:eastAsia="微软雅黑" w:cs="微软雅黑"/>
          <w:sz w:val="22"/>
          <w:szCs w:val="28"/>
        </w:rPr>
        <w:t>年全年营业额总计：</w:t>
      </w:r>
      <w:r>
        <w:rPr>
          <w:rFonts w:eastAsia="微软雅黑" w:cs="Arial"/>
          <w:sz w:val="22"/>
          <w:szCs w:val="28"/>
        </w:rPr>
        <w:t>¥1</w:t>
      </w:r>
      <w:r w:rsidR="00D67A60">
        <w:rPr>
          <w:rFonts w:eastAsia="微软雅黑" w:cs="Arial"/>
          <w:sz w:val="22"/>
          <w:szCs w:val="28"/>
        </w:rPr>
        <w:t>52</w:t>
      </w:r>
      <w:r>
        <w:rPr>
          <w:rFonts w:eastAsia="微软雅黑" w:cs="Arial"/>
          <w:sz w:val="22"/>
          <w:szCs w:val="28"/>
        </w:rPr>
        <w:t>,0810</w:t>
      </w:r>
    </w:p>
    <w:p w14:paraId="1E9D04D4" w14:textId="090DB742" w:rsidR="00A96318" w:rsidRDefault="00DD46F7">
      <w:pPr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微软雅黑"/>
          <w:sz w:val="22"/>
          <w:szCs w:val="28"/>
        </w:rPr>
        <w:t>2016</w:t>
      </w:r>
      <w:r>
        <w:rPr>
          <w:rFonts w:eastAsia="微软雅黑" w:cs="微软雅黑"/>
          <w:sz w:val="22"/>
          <w:szCs w:val="28"/>
        </w:rPr>
        <w:t>年全年营业额总计：</w:t>
      </w:r>
      <w:r>
        <w:rPr>
          <w:rFonts w:eastAsia="微软雅黑" w:cs="Arial"/>
          <w:sz w:val="22"/>
          <w:szCs w:val="28"/>
        </w:rPr>
        <w:t>¥158,7300</w:t>
      </w:r>
    </w:p>
    <w:p w14:paraId="08CEF02B" w14:textId="77777777" w:rsidR="00A96318" w:rsidRDefault="00DD46F7">
      <w:pPr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微软雅黑"/>
          <w:sz w:val="22"/>
          <w:szCs w:val="28"/>
        </w:rPr>
        <w:t>2017</w:t>
      </w:r>
      <w:r>
        <w:rPr>
          <w:rFonts w:eastAsia="微软雅黑" w:cs="微软雅黑"/>
          <w:sz w:val="22"/>
          <w:szCs w:val="28"/>
        </w:rPr>
        <w:t>年全年营业额总计：</w:t>
      </w:r>
      <w:r>
        <w:rPr>
          <w:rFonts w:eastAsia="微软雅黑" w:cs="Arial"/>
          <w:sz w:val="22"/>
          <w:szCs w:val="28"/>
        </w:rPr>
        <w:t>¥153,6300</w:t>
      </w:r>
    </w:p>
    <w:p w14:paraId="05E0491D" w14:textId="77777777" w:rsidR="00A96318" w:rsidRDefault="00DD46F7">
      <w:pPr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微软雅黑"/>
          <w:sz w:val="22"/>
          <w:szCs w:val="28"/>
        </w:rPr>
        <w:t>2018</w:t>
      </w:r>
      <w:r>
        <w:rPr>
          <w:rFonts w:eastAsia="微软雅黑" w:cs="微软雅黑"/>
          <w:sz w:val="22"/>
          <w:szCs w:val="28"/>
        </w:rPr>
        <w:t>年全年营业额总计：</w:t>
      </w:r>
      <w:r>
        <w:rPr>
          <w:rFonts w:eastAsia="微软雅黑" w:cs="Arial"/>
          <w:sz w:val="22"/>
          <w:szCs w:val="28"/>
        </w:rPr>
        <w:t>¥178,7700</w:t>
      </w:r>
    </w:p>
    <w:p w14:paraId="08618673" w14:textId="003A01AE" w:rsidR="00A96318" w:rsidRDefault="00DD46F7">
      <w:pPr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微软雅黑"/>
          <w:sz w:val="22"/>
          <w:szCs w:val="28"/>
        </w:rPr>
        <w:t>2019</w:t>
      </w:r>
      <w:r>
        <w:rPr>
          <w:rFonts w:eastAsia="微软雅黑" w:cs="微软雅黑"/>
          <w:sz w:val="22"/>
          <w:szCs w:val="28"/>
        </w:rPr>
        <w:t>年全年营业额总计：</w:t>
      </w:r>
      <w:r>
        <w:rPr>
          <w:rFonts w:eastAsia="微软雅黑" w:cs="Arial"/>
          <w:sz w:val="22"/>
          <w:szCs w:val="28"/>
        </w:rPr>
        <w:t>¥</w:t>
      </w:r>
      <w:r w:rsidR="00D67A60">
        <w:rPr>
          <w:rFonts w:eastAsia="微软雅黑" w:cs="Arial"/>
          <w:sz w:val="22"/>
          <w:szCs w:val="28"/>
        </w:rPr>
        <w:t>181</w:t>
      </w:r>
      <w:r>
        <w:rPr>
          <w:rFonts w:eastAsia="微软雅黑" w:cs="Arial"/>
          <w:sz w:val="22"/>
          <w:szCs w:val="28"/>
        </w:rPr>
        <w:t>,6800</w:t>
      </w:r>
    </w:p>
    <w:p w14:paraId="27C97251" w14:textId="3FE59C21" w:rsidR="00D67A60" w:rsidRDefault="00DD46F7">
      <w:pPr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微软雅黑"/>
          <w:sz w:val="22"/>
          <w:szCs w:val="28"/>
        </w:rPr>
        <w:t>2020</w:t>
      </w:r>
      <w:r>
        <w:rPr>
          <w:rFonts w:eastAsia="微软雅黑" w:cs="微软雅黑"/>
          <w:sz w:val="22"/>
          <w:szCs w:val="28"/>
        </w:rPr>
        <w:t>年全年营业额总计：</w:t>
      </w:r>
      <w:r>
        <w:rPr>
          <w:rFonts w:eastAsia="微软雅黑" w:cs="Arial"/>
          <w:sz w:val="22"/>
          <w:szCs w:val="28"/>
        </w:rPr>
        <w:t xml:space="preserve">¥364,1700 </w:t>
      </w:r>
      <w:r w:rsidR="00D67A60">
        <w:rPr>
          <w:rFonts w:eastAsia="微软雅黑" w:cs="Arial"/>
          <w:sz w:val="22"/>
          <w:szCs w:val="28"/>
        </w:rPr>
        <w:t xml:space="preserve"> — </w:t>
      </w:r>
      <w:r>
        <w:rPr>
          <w:rFonts w:eastAsia="微软雅黑" w:cs="Arial"/>
          <w:sz w:val="22"/>
          <w:szCs w:val="28"/>
        </w:rPr>
        <w:t>美团刷单金额</w:t>
      </w:r>
      <w:r>
        <w:rPr>
          <w:rFonts w:eastAsia="微软雅黑" w:cs="Arial"/>
          <w:sz w:val="22"/>
          <w:szCs w:val="28"/>
        </w:rPr>
        <w:t xml:space="preserve"> ¥1</w:t>
      </w:r>
      <w:r w:rsidR="00D67A60">
        <w:rPr>
          <w:rFonts w:eastAsia="微软雅黑" w:cs="Arial"/>
          <w:sz w:val="22"/>
          <w:szCs w:val="28"/>
        </w:rPr>
        <w:t>85,7600</w:t>
      </w:r>
    </w:p>
    <w:p w14:paraId="206FA400" w14:textId="0EBB1F73" w:rsidR="00A96318" w:rsidRDefault="00DD46F7">
      <w:pPr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Arial"/>
          <w:sz w:val="22"/>
          <w:szCs w:val="28"/>
        </w:rPr>
        <w:t>=</w:t>
      </w:r>
      <w:r w:rsidR="00D67A60">
        <w:rPr>
          <w:rFonts w:eastAsia="微软雅黑" w:cs="Arial"/>
          <w:sz w:val="22"/>
          <w:szCs w:val="28"/>
        </w:rPr>
        <w:t xml:space="preserve"> </w:t>
      </w:r>
      <w:r>
        <w:rPr>
          <w:rFonts w:eastAsia="微软雅黑" w:cs="Arial"/>
          <w:sz w:val="22"/>
          <w:szCs w:val="28"/>
        </w:rPr>
        <w:t>实际店内营业额：</w:t>
      </w:r>
      <w:r>
        <w:rPr>
          <w:rFonts w:eastAsia="微软雅黑" w:cs="Arial"/>
          <w:sz w:val="22"/>
          <w:szCs w:val="28"/>
        </w:rPr>
        <w:t>¥</w:t>
      </w:r>
      <w:r w:rsidR="00D67A60">
        <w:rPr>
          <w:rFonts w:eastAsia="微软雅黑" w:cs="Arial"/>
          <w:sz w:val="22"/>
          <w:szCs w:val="28"/>
        </w:rPr>
        <w:t>17</w:t>
      </w:r>
      <w:r>
        <w:rPr>
          <w:rFonts w:eastAsia="微软雅黑" w:cs="Arial"/>
          <w:sz w:val="22"/>
          <w:szCs w:val="28"/>
        </w:rPr>
        <w:t>8,4100</w:t>
      </w:r>
    </w:p>
    <w:p w14:paraId="40DB6172" w14:textId="67DBA565" w:rsidR="00D67A60" w:rsidRDefault="00DD46F7">
      <w:pPr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微软雅黑"/>
          <w:sz w:val="22"/>
          <w:szCs w:val="28"/>
        </w:rPr>
        <w:t>2021</w:t>
      </w:r>
      <w:r>
        <w:rPr>
          <w:rFonts w:eastAsia="微软雅黑" w:cs="微软雅黑"/>
          <w:sz w:val="22"/>
          <w:szCs w:val="28"/>
        </w:rPr>
        <w:t>年</w:t>
      </w:r>
      <w:r>
        <w:rPr>
          <w:rFonts w:eastAsia="微软雅黑" w:cs="微软雅黑"/>
          <w:sz w:val="22"/>
          <w:szCs w:val="28"/>
        </w:rPr>
        <w:t>1-11</w:t>
      </w:r>
      <w:r>
        <w:rPr>
          <w:rFonts w:eastAsia="微软雅黑" w:cs="微软雅黑"/>
          <w:sz w:val="22"/>
          <w:szCs w:val="28"/>
        </w:rPr>
        <w:t>月营业额总计：</w:t>
      </w:r>
      <w:r>
        <w:rPr>
          <w:rFonts w:eastAsia="微软雅黑" w:cs="Arial"/>
          <w:sz w:val="22"/>
          <w:szCs w:val="28"/>
        </w:rPr>
        <w:t xml:space="preserve">¥389,6000 </w:t>
      </w:r>
      <w:r w:rsidR="00D67A60">
        <w:rPr>
          <w:rFonts w:eastAsia="微软雅黑" w:cs="Arial"/>
          <w:sz w:val="22"/>
          <w:szCs w:val="28"/>
        </w:rPr>
        <w:t xml:space="preserve"> — </w:t>
      </w:r>
      <w:r w:rsidR="00D67A60">
        <w:rPr>
          <w:rFonts w:eastAsia="微软雅黑" w:cs="Arial"/>
          <w:sz w:val="22"/>
          <w:szCs w:val="28"/>
        </w:rPr>
        <w:t>美团刷单金额</w:t>
      </w:r>
      <w:r w:rsidR="00D67A60">
        <w:rPr>
          <w:rFonts w:eastAsia="微软雅黑" w:cs="Arial" w:hint="eastAsia"/>
          <w:sz w:val="22"/>
          <w:szCs w:val="28"/>
        </w:rPr>
        <w:t xml:space="preserve"> </w:t>
      </w:r>
      <w:r w:rsidR="00D67A60">
        <w:rPr>
          <w:rFonts w:eastAsia="微软雅黑" w:cs="Arial"/>
          <w:sz w:val="22"/>
          <w:szCs w:val="28"/>
        </w:rPr>
        <w:t>¥213</w:t>
      </w:r>
      <w:r>
        <w:rPr>
          <w:rFonts w:eastAsia="微软雅黑" w:cs="Arial"/>
          <w:sz w:val="22"/>
          <w:szCs w:val="28"/>
        </w:rPr>
        <w:t>,</w:t>
      </w:r>
      <w:r w:rsidR="00D67A60">
        <w:rPr>
          <w:rFonts w:eastAsia="微软雅黑" w:cs="Arial"/>
          <w:sz w:val="22"/>
          <w:szCs w:val="28"/>
        </w:rPr>
        <w:t>07</w:t>
      </w:r>
      <w:r>
        <w:rPr>
          <w:rFonts w:eastAsia="微软雅黑" w:cs="Arial"/>
          <w:sz w:val="22"/>
          <w:szCs w:val="28"/>
        </w:rPr>
        <w:t>00</w:t>
      </w:r>
    </w:p>
    <w:p w14:paraId="75F34CA5" w14:textId="743F66B4" w:rsidR="00A96318" w:rsidRDefault="00DD46F7">
      <w:pPr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Arial"/>
          <w:sz w:val="22"/>
          <w:szCs w:val="28"/>
        </w:rPr>
        <w:t>=</w:t>
      </w:r>
      <w:r>
        <w:rPr>
          <w:rFonts w:eastAsia="微软雅黑" w:cs="Arial"/>
          <w:sz w:val="22"/>
          <w:szCs w:val="28"/>
        </w:rPr>
        <w:t>实际店内营业额：</w:t>
      </w:r>
      <w:r>
        <w:rPr>
          <w:rFonts w:eastAsia="微软雅黑" w:cs="Arial"/>
          <w:sz w:val="22"/>
          <w:szCs w:val="28"/>
        </w:rPr>
        <w:t>¥</w:t>
      </w:r>
      <w:r w:rsidR="00D67A60">
        <w:rPr>
          <w:rFonts w:eastAsia="微软雅黑" w:cs="Arial"/>
          <w:sz w:val="22"/>
          <w:szCs w:val="28"/>
        </w:rPr>
        <w:t>176</w:t>
      </w:r>
      <w:r>
        <w:rPr>
          <w:rFonts w:eastAsia="微软雅黑" w:cs="Arial"/>
          <w:sz w:val="22"/>
          <w:szCs w:val="28"/>
        </w:rPr>
        <w:t>,</w:t>
      </w:r>
      <w:r w:rsidR="00D67A60">
        <w:rPr>
          <w:rFonts w:eastAsia="微软雅黑" w:cs="Arial"/>
          <w:sz w:val="22"/>
          <w:szCs w:val="28"/>
        </w:rPr>
        <w:t>53</w:t>
      </w:r>
      <w:r>
        <w:rPr>
          <w:rFonts w:eastAsia="微软雅黑" w:cs="Arial"/>
          <w:sz w:val="22"/>
          <w:szCs w:val="28"/>
        </w:rPr>
        <w:t>00</w:t>
      </w:r>
    </w:p>
    <w:p w14:paraId="11D03C12" w14:textId="77777777" w:rsidR="00A96318" w:rsidRDefault="00A96318">
      <w:pPr>
        <w:jc w:val="left"/>
        <w:rPr>
          <w:rFonts w:eastAsia="微软雅黑" w:cs="Arial"/>
          <w:sz w:val="22"/>
          <w:szCs w:val="28"/>
        </w:rPr>
      </w:pPr>
    </w:p>
    <w:p w14:paraId="7C9D4831" w14:textId="77777777" w:rsidR="00A96318" w:rsidRDefault="00DD46F7">
      <w:pPr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Arial"/>
          <w:sz w:val="22"/>
          <w:szCs w:val="28"/>
        </w:rPr>
        <w:t xml:space="preserve">                                                     </w:t>
      </w:r>
    </w:p>
    <w:p w14:paraId="38E76ED8" w14:textId="77777777" w:rsidR="00A96318" w:rsidRDefault="00DD46F7">
      <w:pPr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Arial"/>
          <w:sz w:val="22"/>
          <w:szCs w:val="28"/>
        </w:rPr>
        <w:t xml:space="preserve">                                                              </w:t>
      </w:r>
      <w:r>
        <w:rPr>
          <w:rFonts w:eastAsia="微软雅黑" w:cs="Arial"/>
          <w:sz w:val="22"/>
          <w:szCs w:val="28"/>
        </w:rPr>
        <w:t>鹏林涮烤店</w:t>
      </w:r>
    </w:p>
    <w:p w14:paraId="219435CE" w14:textId="4511073E" w:rsidR="00A96318" w:rsidRDefault="00DD46F7">
      <w:pPr>
        <w:jc w:val="left"/>
        <w:rPr>
          <w:rFonts w:eastAsia="微软雅黑" w:cs="Arial"/>
          <w:sz w:val="22"/>
          <w:szCs w:val="28"/>
        </w:rPr>
      </w:pPr>
      <w:r>
        <w:rPr>
          <w:rFonts w:eastAsia="微软雅黑" w:cs="Arial"/>
          <w:sz w:val="22"/>
          <w:szCs w:val="28"/>
        </w:rPr>
        <w:t xml:space="preserve">                                                           2021</w:t>
      </w:r>
      <w:r>
        <w:rPr>
          <w:rFonts w:eastAsia="微软雅黑" w:cs="Arial"/>
          <w:sz w:val="22"/>
          <w:szCs w:val="28"/>
        </w:rPr>
        <w:t>年</w:t>
      </w:r>
      <w:r w:rsidR="000D1388">
        <w:rPr>
          <w:rFonts w:eastAsia="微软雅黑" w:cs="Arial"/>
          <w:sz w:val="22"/>
          <w:szCs w:val="28"/>
        </w:rPr>
        <w:t>12</w:t>
      </w:r>
      <w:r>
        <w:rPr>
          <w:rFonts w:eastAsia="微软雅黑" w:cs="Arial"/>
          <w:sz w:val="22"/>
          <w:szCs w:val="28"/>
        </w:rPr>
        <w:t>月</w:t>
      </w:r>
      <w:r>
        <w:rPr>
          <w:rFonts w:eastAsia="微软雅黑" w:cs="Arial"/>
          <w:sz w:val="22"/>
          <w:szCs w:val="28"/>
        </w:rPr>
        <w:t>2</w:t>
      </w:r>
      <w:r>
        <w:rPr>
          <w:rFonts w:eastAsia="微软雅黑" w:cs="Arial"/>
          <w:sz w:val="22"/>
          <w:szCs w:val="28"/>
        </w:rPr>
        <w:t>日</w:t>
      </w:r>
    </w:p>
    <w:p w14:paraId="4DE0D170" w14:textId="77777777" w:rsidR="00A96318" w:rsidRDefault="00A96318">
      <w:pPr>
        <w:jc w:val="left"/>
        <w:rPr>
          <w:rFonts w:ascii="Arial" w:eastAsia="微软雅黑" w:hAnsi="Arial" w:cs="Arial"/>
          <w:sz w:val="22"/>
          <w:szCs w:val="28"/>
        </w:rPr>
      </w:pPr>
    </w:p>
    <w:p w14:paraId="44CF98F8" w14:textId="77777777" w:rsidR="00A96318" w:rsidRDefault="00A96318">
      <w:pPr>
        <w:jc w:val="left"/>
        <w:rPr>
          <w:rFonts w:ascii="Arial" w:eastAsia="微软雅黑" w:hAnsi="Arial" w:cs="Arial"/>
          <w:sz w:val="22"/>
          <w:szCs w:val="28"/>
        </w:rPr>
      </w:pPr>
    </w:p>
    <w:p w14:paraId="6B2C2F6B" w14:textId="77777777" w:rsidR="00A96318" w:rsidRDefault="00A96318">
      <w:pPr>
        <w:jc w:val="left"/>
        <w:rPr>
          <w:rFonts w:ascii="Arial" w:eastAsia="微软雅黑" w:hAnsi="Arial" w:cs="Arial"/>
          <w:sz w:val="22"/>
          <w:szCs w:val="28"/>
        </w:rPr>
      </w:pPr>
    </w:p>
    <w:p w14:paraId="19240719" w14:textId="77777777" w:rsidR="00A96318" w:rsidRDefault="00A96318">
      <w:pPr>
        <w:jc w:val="left"/>
        <w:rPr>
          <w:rFonts w:ascii="Arial" w:eastAsia="微软雅黑" w:hAnsi="Arial" w:cs="Arial"/>
          <w:sz w:val="22"/>
          <w:szCs w:val="28"/>
        </w:rPr>
      </w:pPr>
    </w:p>
    <w:p w14:paraId="1630FADD" w14:textId="77777777" w:rsidR="00A96318" w:rsidRDefault="00A96318">
      <w:pPr>
        <w:jc w:val="left"/>
      </w:pPr>
    </w:p>
    <w:sectPr w:rsidR="00A963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1A955" w14:textId="77777777" w:rsidR="0081264A" w:rsidRDefault="0081264A" w:rsidP="00D67A60">
      <w:r>
        <w:separator/>
      </w:r>
    </w:p>
  </w:endnote>
  <w:endnote w:type="continuationSeparator" w:id="0">
    <w:p w14:paraId="5C215AD1" w14:textId="77777777" w:rsidR="0081264A" w:rsidRDefault="0081264A" w:rsidP="00D67A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B414A" w14:textId="77777777" w:rsidR="0081264A" w:rsidRDefault="0081264A" w:rsidP="00D67A60">
      <w:r>
        <w:separator/>
      </w:r>
    </w:p>
  </w:footnote>
  <w:footnote w:type="continuationSeparator" w:id="0">
    <w:p w14:paraId="747F962F" w14:textId="77777777" w:rsidR="0081264A" w:rsidRDefault="0081264A" w:rsidP="00D67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510A2C"/>
    <w:rsid w:val="000D1388"/>
    <w:rsid w:val="0081264A"/>
    <w:rsid w:val="00A96318"/>
    <w:rsid w:val="00D67A60"/>
    <w:rsid w:val="00DD46F7"/>
    <w:rsid w:val="05724F65"/>
    <w:rsid w:val="060A6FDB"/>
    <w:rsid w:val="13510A2C"/>
    <w:rsid w:val="264F4D9C"/>
    <w:rsid w:val="286345FC"/>
    <w:rsid w:val="498E6BA8"/>
    <w:rsid w:val="700A66D9"/>
    <w:rsid w:val="7DE2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82A9C8C"/>
  <w15:docId w15:val="{8AEE9EF1-C87E-4372-87B7-B5766DFA5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67A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67A60"/>
    <w:rPr>
      <w:kern w:val="2"/>
      <w:sz w:val="18"/>
      <w:szCs w:val="18"/>
    </w:rPr>
  </w:style>
  <w:style w:type="paragraph" w:styleId="a5">
    <w:name w:val="footer"/>
    <w:basedOn w:val="a"/>
    <w:link w:val="a6"/>
    <w:rsid w:val="00D67A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67A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</dc:creator>
  <cp:lastModifiedBy>姜 川</cp:lastModifiedBy>
  <cp:revision>3</cp:revision>
  <cp:lastPrinted>2021-12-01T10:25:00Z</cp:lastPrinted>
  <dcterms:created xsi:type="dcterms:W3CDTF">2021-12-01T10:05:00Z</dcterms:created>
  <dcterms:modified xsi:type="dcterms:W3CDTF">2021-12-07T11:58:00Z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4EAA5261EA2D4E3994D098B5B4418861</vt:lpwstr>
  </property>
</Properties>
</file>