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#1</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Lab Date: February 11</w:t>
      </w:r>
      <w:r>
        <w:rPr>
          <w:rFonts w:hint="default" w:ascii="Times New Roman" w:hAnsi="Times New Roman" w:cs="Times New Roman"/>
          <w:sz w:val="36"/>
          <w:szCs w:val="36"/>
          <w:vertAlign w:val="superscript"/>
          <w:lang w:val="en-US" w:eastAsia="zh-CN"/>
        </w:rPr>
        <w:t>th</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default" w:ascii="Times New Roman" w:hAnsi="Times New Roman" w:cs="Times New Roman"/>
          <w:lang w:val="en-US" w:eastAsia="zh-CN"/>
        </w:rPr>
      </w:pPr>
      <w:bookmarkStart w:id="0" w:name="_Toc18817"/>
      <w:bookmarkStart w:id="1" w:name="_Toc10626"/>
      <w:r>
        <w:rPr>
          <w:rFonts w:hint="default" w:ascii="Times New Roman" w:hAnsi="Times New Roman" w:cs="Times New Roman"/>
          <w:lang w:val="en-US" w:eastAsia="zh-CN"/>
        </w:rPr>
        <w:t>Content</w:t>
      </w:r>
      <w:bookmarkEnd w:id="0"/>
      <w:bookmarkEnd w:id="1"/>
    </w:p>
    <w:p>
      <w:pPr>
        <w:rPr>
          <w:rFonts w:hint="default" w:ascii="Times New Roman" w:hAnsi="Times New Roman" w:cs="Times New Roman"/>
          <w:lang w:val="en-US" w:eastAsia="zh-CN"/>
        </w:rPr>
      </w:pPr>
    </w:p>
    <w:sdt>
      <w:sdtPr>
        <w:rPr>
          <w:rFonts w:ascii="宋体" w:hAnsi="宋体" w:eastAsia="宋体" w:cs="Times New Roman"/>
          <w:sz w:val="21"/>
          <w:szCs w:val="24"/>
          <w:lang w:val="en-US" w:eastAsia="en-US" w:bidi="en-US"/>
        </w:rPr>
        <w:id w:val="147465620"/>
        <w15:color w:val="DBDBDB"/>
        <w:docPartObj>
          <w:docPartGallery w:val="Table of Contents"/>
          <w:docPartUnique/>
        </w:docPartObj>
      </w:sdtPr>
      <w:sdtEndPr>
        <w:rPr>
          <w:rFonts w:ascii="宋体" w:hAnsi="宋体" w:eastAsia="宋体" w:cs="Times New Roman"/>
          <w:sz w:val="21"/>
          <w:szCs w:val="24"/>
          <w:lang w:val="en-US" w:eastAsia="en-US" w:bidi="en-US"/>
        </w:rPr>
      </w:sdtEndPr>
      <w:sdtContent>
        <w:p>
          <w:pPr>
            <w:spacing w:before="0" w:beforeLines="0" w:after="0" w:afterLines="0" w:line="240" w:lineRule="auto"/>
            <w:ind w:left="0" w:leftChars="0" w:right="0" w:rightChars="0" w:firstLine="0" w:firstLineChars="0"/>
            <w:jc w:val="center"/>
          </w:pPr>
        </w:p>
        <w:p>
          <w:pPr>
            <w:pStyle w:val="9"/>
            <w:tabs>
              <w:tab w:val="right" w:leader="dot" w:pos="8306"/>
            </w:tabs>
            <w:rPr>
              <w:b/>
              <w:bCs/>
              <w:sz w:val="36"/>
              <w:szCs w:val="36"/>
            </w:rPr>
          </w:pPr>
          <w:r>
            <w:fldChar w:fldCharType="begin"/>
          </w:r>
          <w:r>
            <w:instrText xml:space="preserve">TOC \o "1-1" \h \u </w:instrText>
          </w:r>
          <w:r>
            <w:fldChar w:fldCharType="separate"/>
          </w:r>
          <w:r>
            <w:fldChar w:fldCharType="begin"/>
          </w:r>
          <w:r>
            <w:instrText xml:space="preserve"> HYPERLINK \l "_Toc23682" </w:instrText>
          </w:r>
          <w:r>
            <w:fldChar w:fldCharType="separate"/>
          </w:r>
          <w:r>
            <w:rPr>
              <w:rFonts w:hint="default" w:ascii="Times New Roman" w:hAnsi="Times New Roman" w:cs="Times New Roman"/>
              <w:b/>
              <w:bCs/>
              <w:sz w:val="36"/>
              <w:szCs w:val="36"/>
              <w:lang w:val="en-US" w:eastAsia="zh-CN"/>
            </w:rPr>
            <w:t>1. Introduction</w:t>
          </w:r>
          <w:r>
            <w:rPr>
              <w:b/>
              <w:bCs/>
              <w:sz w:val="36"/>
              <w:szCs w:val="36"/>
            </w:rPr>
            <w:tab/>
          </w:r>
          <w:r>
            <w:rPr>
              <w:b/>
              <w:bCs/>
              <w:sz w:val="36"/>
              <w:szCs w:val="36"/>
            </w:rPr>
            <w:fldChar w:fldCharType="begin"/>
          </w:r>
          <w:r>
            <w:rPr>
              <w:b/>
              <w:bCs/>
              <w:sz w:val="36"/>
              <w:szCs w:val="36"/>
            </w:rPr>
            <w:instrText xml:space="preserve"> PAGEREF _Toc23682 \h </w:instrText>
          </w:r>
          <w:r>
            <w:rPr>
              <w:b/>
              <w:bCs/>
              <w:sz w:val="36"/>
              <w:szCs w:val="36"/>
            </w:rPr>
            <w:fldChar w:fldCharType="separate"/>
          </w:r>
          <w:r>
            <w:rPr>
              <w:b/>
              <w:bCs/>
              <w:sz w:val="36"/>
              <w:szCs w:val="36"/>
            </w:rPr>
            <w:t>1</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"_Toc9033" </w:instrText>
          </w:r>
          <w:r>
            <w:fldChar w:fldCharType="separate"/>
          </w:r>
          <w:r>
            <w:rPr>
              <w:rFonts w:hint="default" w:ascii="Times New Roman" w:hAnsi="Times New Roman" w:eastAsia="宋体" w:cs="Times New Roman"/>
              <w:b/>
              <w:bCs/>
              <w:sz w:val="36"/>
              <w:szCs w:val="36"/>
              <w:lang w:val="en-US" w:eastAsia="zh-CN"/>
            </w:rPr>
            <w:t xml:space="preserve">1. </w:t>
          </w:r>
          <w:r>
            <w:rPr>
              <w:rFonts w:hint="default" w:ascii="Times New Roman" w:hAnsi="Times New Roman" w:cs="Times New Roman"/>
              <w:b/>
              <w:bCs/>
              <w:sz w:val="36"/>
              <w:szCs w:val="36"/>
              <w:lang w:val="en-US" w:eastAsia="zh-CN"/>
            </w:rPr>
            <w:t>Experiment A</w:t>
          </w:r>
          <w:r>
            <w:rPr>
              <w:b/>
              <w:bCs/>
              <w:sz w:val="36"/>
              <w:szCs w:val="36"/>
            </w:rPr>
            <w:tab/>
          </w:r>
          <w:r>
            <w:rPr>
              <w:b/>
              <w:bCs/>
              <w:sz w:val="36"/>
              <w:szCs w:val="36"/>
            </w:rPr>
            <w:fldChar w:fldCharType="begin"/>
          </w:r>
          <w:r>
            <w:rPr>
              <w:b/>
              <w:bCs/>
              <w:sz w:val="36"/>
              <w:szCs w:val="36"/>
            </w:rPr>
            <w:instrText xml:space="preserve"> PAGEREF _Toc9033 \h </w:instrText>
          </w:r>
          <w:r>
            <w:rPr>
              <w:b/>
              <w:bCs/>
              <w:sz w:val="36"/>
              <w:szCs w:val="36"/>
            </w:rPr>
            <w:fldChar w:fldCharType="separate"/>
          </w:r>
          <w:r>
            <w:rPr>
              <w:b/>
              <w:bCs/>
              <w:sz w:val="36"/>
              <w:szCs w:val="36"/>
            </w:rPr>
            <w:t>1</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"_Toc1617" </w:instrText>
          </w:r>
          <w:r>
            <w:fldChar w:fldCharType="separate"/>
          </w:r>
          <w:r>
            <w:rPr>
              <w:rFonts w:hint="default" w:ascii="Times New Roman" w:hAnsi="Times New Roman" w:cs="Times New Roman"/>
              <w:b/>
              <w:bCs/>
              <w:sz w:val="36"/>
              <w:szCs w:val="36"/>
              <w:lang w:val="en-US" w:eastAsia="zh-CN"/>
            </w:rPr>
            <w:t>2. Experiment B</w:t>
          </w:r>
          <w:r>
            <w:rPr>
              <w:b/>
              <w:bCs/>
              <w:sz w:val="36"/>
              <w:szCs w:val="36"/>
            </w:rPr>
            <w:tab/>
          </w:r>
          <w:r>
            <w:rPr>
              <w:b/>
              <w:bCs/>
              <w:sz w:val="36"/>
              <w:szCs w:val="36"/>
            </w:rPr>
            <w:fldChar w:fldCharType="begin"/>
          </w:r>
          <w:r>
            <w:rPr>
              <w:b/>
              <w:bCs/>
              <w:sz w:val="36"/>
              <w:szCs w:val="36"/>
            </w:rPr>
            <w:instrText xml:space="preserve"> PAGEREF _Toc1617 \h </w:instrText>
          </w:r>
          <w:r>
            <w:rPr>
              <w:b/>
              <w:bCs/>
              <w:sz w:val="36"/>
              <w:szCs w:val="36"/>
            </w:rPr>
            <w:fldChar w:fldCharType="separate"/>
          </w:r>
          <w:r>
            <w:rPr>
              <w:b/>
              <w:bCs/>
              <w:sz w:val="36"/>
              <w:szCs w:val="36"/>
            </w:rPr>
            <w:t>3</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"_Toc29454" </w:instrText>
          </w:r>
          <w:r>
            <w:fldChar w:fldCharType="separate"/>
          </w:r>
          <w:r>
            <w:rPr>
              <w:rFonts w:hint="default" w:ascii="Times New Roman" w:hAnsi="Times New Roman" w:cs="Times New Roman"/>
              <w:b/>
              <w:bCs/>
              <w:sz w:val="36"/>
              <w:szCs w:val="36"/>
              <w:lang w:val="en-US" w:eastAsia="zh-CN"/>
            </w:rPr>
            <w:t>3. Experiment C</w:t>
          </w:r>
          <w:r>
            <w:rPr>
              <w:b/>
              <w:bCs/>
              <w:sz w:val="36"/>
              <w:szCs w:val="36"/>
            </w:rPr>
            <w:tab/>
          </w:r>
          <w:r>
            <w:rPr>
              <w:b/>
              <w:bCs/>
              <w:sz w:val="36"/>
              <w:szCs w:val="36"/>
            </w:rPr>
            <w:fldChar w:fldCharType="begin"/>
          </w:r>
          <w:r>
            <w:rPr>
              <w:b/>
              <w:bCs/>
              <w:sz w:val="36"/>
              <w:szCs w:val="36"/>
            </w:rPr>
            <w:instrText xml:space="preserve"> PAGEREF _Toc29454 \h </w:instrText>
          </w:r>
          <w:r>
            <w:rPr>
              <w:b/>
              <w:bCs/>
              <w:sz w:val="36"/>
              <w:szCs w:val="36"/>
            </w:rPr>
            <w:fldChar w:fldCharType="separate"/>
          </w:r>
          <w:r>
            <w:rPr>
              <w:b/>
              <w:bCs/>
              <w:sz w:val="36"/>
              <w:szCs w:val="36"/>
            </w:rPr>
            <w:t>6</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"_Toc30599" </w:instrText>
          </w:r>
          <w:r>
            <w:fldChar w:fldCharType="separate"/>
          </w:r>
          <w:r>
            <w:rPr>
              <w:rFonts w:hint="default" w:ascii="Times New Roman" w:hAnsi="Times New Roman" w:cs="Times New Roman"/>
              <w:b/>
              <w:bCs/>
              <w:sz w:val="36"/>
              <w:szCs w:val="36"/>
              <w:lang w:val="en-US" w:eastAsia="zh-CN"/>
            </w:rPr>
            <w:t>4. Experiment D</w:t>
          </w:r>
          <w:r>
            <w:rPr>
              <w:b/>
              <w:bCs/>
              <w:sz w:val="36"/>
              <w:szCs w:val="36"/>
            </w:rPr>
            <w:tab/>
          </w:r>
          <w:r>
            <w:rPr>
              <w:b/>
              <w:bCs/>
              <w:sz w:val="36"/>
              <w:szCs w:val="36"/>
            </w:rPr>
            <w:fldChar w:fldCharType="begin"/>
          </w:r>
          <w:r>
            <w:rPr>
              <w:b/>
              <w:bCs/>
              <w:sz w:val="36"/>
              <w:szCs w:val="36"/>
            </w:rPr>
            <w:instrText xml:space="preserve"> PAGEREF _Toc30599 \h </w:instrText>
          </w:r>
          <w:r>
            <w:rPr>
              <w:b/>
              <w:bCs/>
              <w:sz w:val="36"/>
              <w:szCs w:val="36"/>
            </w:rPr>
            <w:fldChar w:fldCharType="separate"/>
          </w:r>
          <w:r>
            <w:rPr>
              <w:b/>
              <w:bCs/>
              <w:sz w:val="36"/>
              <w:szCs w:val="36"/>
            </w:rPr>
            <w:t>9</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"_Toc9598" </w:instrText>
          </w:r>
          <w:r>
            <w:fldChar w:fldCharType="separate"/>
          </w:r>
          <w:r>
            <w:rPr>
              <w:rFonts w:hint="default" w:ascii="Times New Roman" w:hAnsi="Times New Roman" w:cs="Times New Roman"/>
              <w:b/>
              <w:bCs/>
              <w:sz w:val="36"/>
              <w:szCs w:val="36"/>
              <w:lang w:val="en-US" w:eastAsia="zh-CN"/>
            </w:rPr>
            <w:t>5. Experiment E</w:t>
          </w:r>
          <w:r>
            <w:rPr>
              <w:b/>
              <w:bCs/>
              <w:sz w:val="36"/>
              <w:szCs w:val="36"/>
            </w:rPr>
            <w:tab/>
          </w:r>
          <w:r>
            <w:rPr>
              <w:b/>
              <w:bCs/>
              <w:sz w:val="36"/>
              <w:szCs w:val="36"/>
            </w:rPr>
            <w:fldChar w:fldCharType="begin"/>
          </w:r>
          <w:r>
            <w:rPr>
              <w:b/>
              <w:bCs/>
              <w:sz w:val="36"/>
              <w:szCs w:val="36"/>
            </w:rPr>
            <w:instrText xml:space="preserve"> PAGEREF _Toc9598 \h </w:instrText>
          </w:r>
          <w:r>
            <w:rPr>
              <w:b/>
              <w:bCs/>
              <w:sz w:val="36"/>
              <w:szCs w:val="36"/>
            </w:rPr>
            <w:fldChar w:fldCharType="separate"/>
          </w:r>
          <w:r>
            <w:rPr>
              <w:b/>
              <w:bCs/>
              <w:sz w:val="36"/>
              <w:szCs w:val="36"/>
            </w:rPr>
            <w:t>10</w:t>
          </w:r>
          <w:r>
            <w:rPr>
              <w:b/>
              <w:bCs/>
              <w:sz w:val="36"/>
              <w:szCs w:val="36"/>
            </w:rPr>
            <w:fldChar w:fldCharType="end"/>
          </w:r>
          <w:r>
            <w:rPr>
              <w:b/>
              <w:bCs/>
              <w:sz w:val="36"/>
              <w:szCs w:val="36"/>
            </w:rPr>
            <w:fldChar w:fldCharType="end"/>
          </w:r>
        </w:p>
        <w:p>
          <w:pPr>
            <w:pStyle w:val="9"/>
            <w:tabs>
              <w:tab w:val="right" w:leader="dot" w:pos="8306"/>
            </w:tabs>
            <w:rPr>
              <w:b/>
              <w:bCs/>
              <w:sz w:val="36"/>
              <w:szCs w:val="36"/>
            </w:rPr>
          </w:pPr>
          <w:r>
            <w:fldChar w:fldCharType="begin"/>
          </w:r>
          <w:r>
            <w:instrText xml:space="preserve"> HYPERLINK \l "_Toc22313" </w:instrText>
          </w:r>
          <w:r>
            <w:fldChar w:fldCharType="separate"/>
          </w:r>
          <w:r>
            <w:rPr>
              <w:rFonts w:hint="default" w:ascii="Times New Roman" w:hAnsi="Times New Roman" w:cs="Times New Roman"/>
              <w:b/>
              <w:bCs/>
              <w:sz w:val="36"/>
              <w:szCs w:val="36"/>
              <w:lang w:val="en-US" w:eastAsia="zh-CN"/>
            </w:rPr>
            <w:t>6. Experiment F</w:t>
          </w:r>
          <w:r>
            <w:rPr>
              <w:b/>
              <w:bCs/>
              <w:sz w:val="36"/>
              <w:szCs w:val="36"/>
            </w:rPr>
            <w:tab/>
          </w:r>
          <w:r>
            <w:rPr>
              <w:b/>
              <w:bCs/>
              <w:sz w:val="36"/>
              <w:szCs w:val="36"/>
            </w:rPr>
            <w:fldChar w:fldCharType="begin"/>
          </w:r>
          <w:r>
            <w:rPr>
              <w:b/>
              <w:bCs/>
              <w:sz w:val="36"/>
              <w:szCs w:val="36"/>
            </w:rPr>
            <w:instrText xml:space="preserve"> PAGEREF _Toc22313 \h </w:instrText>
          </w:r>
          <w:r>
            <w:rPr>
              <w:b/>
              <w:bCs/>
              <w:sz w:val="36"/>
              <w:szCs w:val="36"/>
            </w:rPr>
            <w:fldChar w:fldCharType="separate"/>
          </w:r>
          <w:r>
            <w:rPr>
              <w:b/>
              <w:bCs/>
              <w:sz w:val="36"/>
              <w:szCs w:val="36"/>
            </w:rPr>
            <w:t>14</w:t>
          </w:r>
          <w:r>
            <w:rPr>
              <w:b/>
              <w:bCs/>
              <w:sz w:val="36"/>
              <w:szCs w:val="36"/>
            </w:rPr>
            <w:fldChar w:fldCharType="end"/>
          </w:r>
          <w:r>
            <w:rPr>
              <w:b/>
              <w:bCs/>
              <w:sz w:val="36"/>
              <w:szCs w:val="36"/>
            </w:rPr>
            <w:fldChar w:fldCharType="end"/>
          </w:r>
        </w:p>
        <w:p>
          <w:pPr>
            <w:pStyle w:val="9"/>
            <w:tabs>
              <w:tab w:val="right" w:leader="dot" w:pos="8306"/>
            </w:tabs>
          </w:pPr>
          <w:r>
            <w:fldChar w:fldCharType="begin"/>
          </w:r>
          <w:r>
            <w:instrText xml:space="preserve"> HYPERLINK \l "_Toc1637" </w:instrText>
          </w:r>
          <w:r>
            <w:fldChar w:fldCharType="separate"/>
          </w:r>
          <w:r>
            <w:rPr>
              <w:rFonts w:hint="default" w:ascii="Times New Roman" w:hAnsi="Times New Roman" w:cs="Times New Roman"/>
              <w:b/>
              <w:bCs/>
              <w:sz w:val="36"/>
              <w:szCs w:val="36"/>
              <w:lang w:val="en-US" w:eastAsia="zh-CN"/>
            </w:rPr>
            <w:t>7. Experiment G</w:t>
          </w:r>
          <w:r>
            <w:rPr>
              <w:b/>
              <w:bCs/>
              <w:sz w:val="36"/>
              <w:szCs w:val="36"/>
            </w:rPr>
            <w:tab/>
          </w:r>
          <w:r>
            <w:rPr>
              <w:b/>
              <w:bCs/>
              <w:sz w:val="36"/>
              <w:szCs w:val="36"/>
            </w:rPr>
            <w:fldChar w:fldCharType="begin"/>
          </w:r>
          <w:r>
            <w:rPr>
              <w:b/>
              <w:bCs/>
              <w:sz w:val="36"/>
              <w:szCs w:val="36"/>
            </w:rPr>
            <w:instrText xml:space="preserve"> PAGEREF _Toc1637 \h </w:instrText>
          </w:r>
          <w:r>
            <w:rPr>
              <w:b/>
              <w:bCs/>
              <w:sz w:val="36"/>
              <w:szCs w:val="36"/>
            </w:rPr>
            <w:fldChar w:fldCharType="separate"/>
          </w:r>
          <w:r>
            <w:rPr>
              <w:b/>
              <w:bCs/>
              <w:sz w:val="36"/>
              <w:szCs w:val="36"/>
            </w:rPr>
            <w:t>17</w:t>
          </w:r>
          <w:r>
            <w:rPr>
              <w:b/>
              <w:bCs/>
              <w:sz w:val="36"/>
              <w:szCs w:val="36"/>
            </w:rPr>
            <w:fldChar w:fldCharType="end"/>
          </w:r>
          <w:r>
            <w:rPr>
              <w:b/>
              <w:bCs/>
              <w:sz w:val="36"/>
              <w:szCs w:val="36"/>
            </w:rPr>
            <w:fldChar w:fldCharType="end"/>
          </w:r>
        </w:p>
        <w:p>
          <w:r>
            <w:fldChar w:fldCharType="end"/>
          </w:r>
        </w:p>
      </w:sdtContent>
    </w:sdt>
    <w:p/>
    <w:p/>
    <w:p/>
    <w:p/>
    <w:p/>
    <w:p/>
    <w:p/>
    <w:p/>
    <w:p/>
    <w:p/>
    <w:p/>
    <w:p/>
    <w:p/>
    <w:p/>
    <w:p/>
    <w:p/>
    <w:p/>
    <w:p>
      <w:pPr>
        <w:pStyle w:val="3"/>
        <w:numPr>
          <w:ilvl w:val="0"/>
          <w:numId w:val="0"/>
        </w:numPr>
        <w:bidi w:val="0"/>
        <w:ind w:right="0" w:rightChars="0"/>
        <w:rPr>
          <w:rFonts w:hint="default" w:ascii="Times New Roman" w:hAnsi="Times New Roman" w:cs="Times New Roman"/>
          <w:lang w:val="en-US" w:eastAsia="zh-CN"/>
        </w:rPr>
      </w:pPr>
      <w:bookmarkStart w:id="2" w:name="_Toc23682"/>
      <w:r>
        <w:rPr>
          <w:rFonts w:hint="default" w:ascii="Times New Roman" w:hAnsi="Times New Roman" w:cs="Times New Roman"/>
          <w:lang w:val="en-US" w:eastAsia="zh-CN"/>
        </w:rPr>
        <w:t>Introduction</w:t>
      </w:r>
      <w:bookmarkEnd w:id="2"/>
    </w:p>
    <w:p>
      <w:pPr>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This laboratory consists of 7 experiments, they are:</w:t>
      </w:r>
    </w:p>
    <w:p>
      <w:pPr>
        <w:jc w:val="both"/>
        <w:rPr>
          <w:rFonts w:hint="default" w:ascii="Times New Roman" w:hAnsi="Times New Roman" w:cs="Times New Roman"/>
          <w:sz w:val="24"/>
          <w:szCs w:val="24"/>
          <w:vertAlign w:val="baseline"/>
          <w:lang w:val="en-US" w:eastAsia="zh-CN"/>
        </w:rPr>
      </w:pP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A: Realizing the usage of the logic analyzer with switch input module</w:t>
      </w:r>
      <w:r>
        <w:rPr>
          <w:rFonts w:hint="eastAsia" w:cs="Times New Roman"/>
          <w:lang w:val="en-US" w:eastAsia="zh-CN"/>
        </w:rPr>
        <w:t>s</w:t>
      </w:r>
      <w:r>
        <w:rPr>
          <w:rFonts w:hint="default" w:ascii="Times New Roman" w:hAnsi="Times New Roman" w:cs="Times New Roman"/>
          <w:lang w:val="en-US" w:eastAsia="zh-CN"/>
        </w:rPr>
        <w:t xml:space="preserve"> (SIM</w:t>
      </w:r>
      <w:r>
        <w:rPr>
          <w:rFonts w:hint="eastAsia" w:cs="Times New Roman"/>
          <w:lang w:val="en-US" w:eastAsia="zh-CN"/>
        </w:rPr>
        <w:t>s</w:t>
      </w:r>
      <w:r>
        <w:rPr>
          <w:rFonts w:hint="default" w:ascii="Times New Roman" w:hAnsi="Times New Roman" w:cs="Times New Roman"/>
          <w:lang w:val="en-US" w:eastAsia="zh-CN"/>
        </w:rPr>
        <w:t>)</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B: Getting information about the chips from the datasheets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C: Building and analyzing an AND Gate circuit with diodes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D: Building and analyzing an AND Gate circuit with transistors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E: Verifying the AND Gate effects of the 74HC08 chip</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F: Verifying the AND Gate effects of the 74LS08 chip</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G: Verifying the NOT Gate effects of the 74HC04 chip</w:t>
      </w:r>
    </w:p>
    <w:p>
      <w:pPr>
        <w:pStyle w:val="3"/>
        <w:numPr>
          <w:ilvl w:val="0"/>
          <w:numId w:val="2"/>
        </w:numPr>
        <w:bidi w:val="0"/>
        <w:ind w:left="0" w:leftChars="0" w:firstLine="0" w:firstLineChars="0"/>
        <w:rPr>
          <w:rFonts w:hint="default" w:ascii="Times New Roman" w:hAnsi="Times New Roman" w:eastAsia="宋体" w:cs="Times New Roman"/>
          <w:lang w:val="en-US" w:eastAsia="zh-CN"/>
        </w:rPr>
      </w:pPr>
      <w:bookmarkStart w:id="3" w:name="_Toc9033"/>
      <w:r>
        <w:rPr>
          <w:rFonts w:hint="default" w:ascii="Times New Roman" w:hAnsi="Times New Roman" w:cs="Times New Roman"/>
          <w:lang w:val="en-US" w:eastAsia="zh-CN"/>
        </w:rPr>
        <w:t>Experiment A</w:t>
      </w:r>
      <w:bookmarkEnd w:id="3"/>
    </w:p>
    <w:p>
      <w:pPr>
        <w:numPr>
          <w:ilvl w:val="1"/>
          <w:numId w:val="3"/>
        </w:numPr>
        <w:outlineLvl w:val="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Results</w:t>
      </w:r>
    </w:p>
    <w:p>
      <w:pPr>
        <w:numPr>
          <w:ilvl w:val="2"/>
          <w:numId w:val="3"/>
        </w:numPr>
        <w:ind w:left="0" w:leftChars="0" w:right="0" w:rightChars="0" w:firstLine="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Assembling the Circuit</w:t>
      </w:r>
    </w:p>
    <w:p>
      <w:pPr>
        <w:numPr>
          <w:ilvl w:val="0"/>
          <w:numId w:val="0"/>
        </w:numPr>
        <w:ind w:leftChars="0" w:right="0" w:righ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Figure 1 shows the circuit diagram of the connection of the SIM, DC (direct current) voltage source, and logic analyzer. Figure 2 shows the finished circuit for the circuit mentioned above. Figure 3 shows the detailed connection of the circuit elements.</w:t>
      </w:r>
    </w:p>
    <w:p>
      <w:pPr>
        <w:numPr>
          <w:ilvl w:val="0"/>
          <w:numId w:val="0"/>
        </w:numPr>
        <w:ind w:leftChars="0" w:right="0" w:rightChars="0"/>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691890" cy="1772285"/>
            <wp:effectExtent l="0" t="0" r="3810" b="5715"/>
            <wp:docPr id="4" name="图片 4" descr="be2b957eaff431cbd69d3959c037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e2b957eaff431cbd69d3959c037d15"/>
                    <pic:cNvPicPr>
                      <a:picLocks noChangeAspect="1"/>
                    </pic:cNvPicPr>
                  </pic:nvPicPr>
                  <pic:blipFill>
                    <a:blip r:embed="rId8"/>
                    <a:stretch>
                      <a:fillRect/>
                    </a:stretch>
                  </pic:blipFill>
                  <pic:spPr>
                    <a:xfrm>
                      <a:off x="0" y="0"/>
                      <a:ext cx="3691890" cy="17722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1 The Circuit Diagram for the SIM, DC Voltage Source, and Logic Analyzer</w:t>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drawing>
          <wp:inline distT="0" distB="0" distL="114300" distR="114300">
            <wp:extent cx="2284095" cy="1714500"/>
            <wp:effectExtent l="0" t="0" r="1905" b="0"/>
            <wp:docPr id="5" name="图片 5" descr="d3707c450b99a87449c9a7a97f3f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3707c450b99a87449c9a7a97f3f380"/>
                    <pic:cNvPicPr>
                      <a:picLocks noChangeAspect="1"/>
                    </pic:cNvPicPr>
                  </pic:nvPicPr>
                  <pic:blipFill>
                    <a:blip r:embed="rId9"/>
                    <a:stretch>
                      <a:fillRect/>
                    </a:stretch>
                  </pic:blipFill>
                  <pic:spPr>
                    <a:xfrm>
                      <a:off x="0" y="0"/>
                      <a:ext cx="2284095" cy="17145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2 The Finished Circuit for the SIM, DC Voltage Source, and Logic Analyzer</w:t>
      </w: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63165" cy="1565910"/>
            <wp:effectExtent l="0" t="0" r="63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rcRect t="23379" b="33399"/>
                    <a:stretch>
                      <a:fillRect/>
                    </a:stretch>
                  </pic:blipFill>
                  <pic:spPr>
                    <a:xfrm>
                      <a:off x="0" y="0"/>
                      <a:ext cx="2463165" cy="1565910"/>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 The Detailed Connection of the Circuit</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3, the red wire connects the SIM to the DC voltage source, the blue wire connected the SIM to the ground. The wires in the red ellipse connected the V</w:t>
      </w:r>
      <w:r>
        <w:rPr>
          <w:rFonts w:hint="default" w:ascii="Times New Roman" w:hAnsi="Times New Roman" w:cs="Times New Roman"/>
          <w:sz w:val="24"/>
          <w:szCs w:val="24"/>
          <w:vertAlign w:val="subscript"/>
          <w:lang w:val="en-US" w:eastAsia="zh-CN"/>
        </w:rPr>
        <w:t>out</w:t>
      </w:r>
      <w:r>
        <w:rPr>
          <w:rFonts w:hint="default" w:ascii="Times New Roman" w:hAnsi="Times New Roman" w:cs="Times New Roman"/>
          <w:sz w:val="24"/>
          <w:szCs w:val="24"/>
          <w:vertAlign w:val="baseline"/>
          <w:lang w:val="en-US" w:eastAsia="zh-CN"/>
        </w:rPr>
        <w:t>s,</w:t>
      </w:r>
      <w:r>
        <w:rPr>
          <w:rFonts w:hint="default" w:ascii="Times New Roman" w:hAnsi="Times New Roman" w:cs="Times New Roman"/>
          <w:sz w:val="24"/>
          <w:szCs w:val="24"/>
          <w:lang w:val="en-US" w:eastAsia="zh-CN"/>
        </w:rPr>
        <w:t xml:space="preserve"> the output voltages of the 8 channels of the SIM, to the 8 channels of the logic analyzer, and the wires in the blue ellipse connect the logic analyzer to the ground so that the signals shown on the logic analyzer are stable and clear.</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3"/>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4 shows 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391535" cy="1653540"/>
            <wp:effectExtent l="0" t="0" r="12065" b="10160"/>
            <wp:docPr id="10" name="图片 10" descr="TEK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EK00001"/>
                    <pic:cNvPicPr>
                      <a:picLocks noChangeAspect="1"/>
                    </pic:cNvPicPr>
                  </pic:nvPicPr>
                  <pic:blipFill>
                    <a:blip r:embed="rId11"/>
                    <a:stretch>
                      <a:fillRect/>
                    </a:stretch>
                  </pic:blipFill>
                  <pic:spPr>
                    <a:xfrm>
                      <a:off x="0" y="0"/>
                      <a:ext cx="3391535" cy="165354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4 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4, Channel 8 to Channel 15 of the logic analyzer was used in the experiment. When we turned on the switches for the 8 channels one by one, the signals provided by the eight channels changed from LOW to HIGH one by one, which means the SIM and the logic analyzer were both working properly.</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need to notice that there is an isolated white line segment on Channel 15. It appeared because there was a mistaken touch on the switch of Channel 15 when turning the switch of Channel 14 on.</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4" w:name="_Toc1617"/>
      <w:r>
        <w:rPr>
          <w:rFonts w:hint="default" w:ascii="Times New Roman" w:hAnsi="Times New Roman" w:cs="Times New Roman"/>
          <w:lang w:val="en-US" w:eastAsia="zh-CN"/>
        </w:rPr>
        <w:t>Experiment B</w:t>
      </w:r>
      <w:bookmarkEnd w:id="4"/>
    </w:p>
    <w:p>
      <w:pPr>
        <w:numPr>
          <w:ilvl w:val="0"/>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2.1 </w:t>
      </w:r>
      <w:r>
        <w:rPr>
          <w:rFonts w:hint="default" w:ascii="Times New Roman" w:hAnsi="Times New Roman" w:cs="Times New Roman"/>
          <w:sz w:val="28"/>
          <w:szCs w:val="28"/>
          <w:lang w:val="en-US" w:eastAsia="zh-CN"/>
        </w:rPr>
        <w:t>Results</w:t>
      </w:r>
    </w:p>
    <w:p>
      <w:pPr>
        <w:numPr>
          <w:ilvl w:val="0"/>
          <w:numId w:val="0"/>
        </w:numPr>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2.1.1 </w:t>
      </w:r>
      <w:r>
        <w:rPr>
          <w:rFonts w:hint="default" w:ascii="Times New Roman" w:hAnsi="Times New Roman" w:cs="Times New Roman"/>
          <w:sz w:val="24"/>
          <w:szCs w:val="24"/>
          <w:lang w:val="en-US" w:eastAsia="zh-CN"/>
        </w:rPr>
        <w:t>Get Information From the Datasheets</w:t>
      </w:r>
    </w:p>
    <w:p>
      <w:pPr>
        <w:numPr>
          <w:ilvl w:val="0"/>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required, the supply voltages, input voltages, and pin arrangements of IC 74LS08, 74HC08, and 74HC04 were found in the corresponding datasheets. The needed data are fitted in Table 1.</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Table 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1117"/>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91" w:type="dxa"/>
            <w:tcBorders>
              <w:left w:val="nil"/>
              <w:bottom w:val="nil"/>
              <w:right w:val="nil"/>
            </w:tcBorders>
            <w:vAlign w:val="top"/>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117" w:type="dxa"/>
            <w:tcBorders>
              <w:left w:val="nil"/>
              <w:bottom w:val="nil"/>
              <w:right w:val="nil"/>
            </w:tcBorders>
            <w:vAlign w:val="top"/>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74LS08</w:t>
            </w: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74HC08</w:t>
            </w: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74HC04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Supply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Typically 5.00</w:t>
            </w: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 to 6</w:t>
            </w: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Typically 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291" w:type="dxa"/>
            <w:vMerge w:val="restart"/>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Input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IL</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0.8 (max.)</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0.5 or 1.35 or 1.8 (max.)</w:t>
            </w:r>
            <w:r>
              <w:rPr>
                <w:rFonts w:hint="default" w:ascii="Times New Roman" w:hAnsi="Times New Roman" w:cs="Times New Roman"/>
                <w:b w:val="0"/>
                <w:bCs w:val="0"/>
                <w:sz w:val="24"/>
                <w:szCs w:val="24"/>
                <w:vertAlign w:val="superscript"/>
                <w:lang w:val="en-US" w:eastAsia="zh-CN"/>
              </w:rPr>
              <w:t>(2)</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0.5 or 1.35 or 1.8 (max.)</w:t>
            </w:r>
            <w:r>
              <w:rPr>
                <w:rFonts w:hint="default" w:ascii="Times New Roman" w:hAnsi="Times New Roman" w:cs="Times New Roman"/>
                <w:b w:val="0"/>
                <w:bCs w:val="0"/>
                <w:sz w:val="24"/>
                <w:szCs w:val="24"/>
                <w:vertAlign w:val="superscript"/>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291" w:type="dxa"/>
            <w:vMerge w:val="continue"/>
            <w:tcBorders>
              <w:top w:val="nil"/>
              <w:left w:val="nil"/>
              <w:bottom w:val="nil"/>
              <w:right w:val="nil"/>
            </w:tcBorders>
            <w:vAlign w:val="center"/>
          </w:tcPr>
          <w:p>
            <w:pPr>
              <w:ind w:right="0" w:rightChars="0"/>
              <w:jc w:val="center"/>
              <w:rPr>
                <w:rFonts w:hint="default" w:ascii="Times New Roman" w:hAnsi="Times New Roman" w:cs="Times New Roman"/>
              </w:rPr>
            </w:pP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IH</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2.0 (min.)</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1.5 or 3.15 or 4.2 (min.)</w:t>
            </w:r>
            <w:r>
              <w:rPr>
                <w:rFonts w:hint="default" w:ascii="Times New Roman" w:hAnsi="Times New Roman" w:cs="Times New Roman"/>
                <w:b w:val="0"/>
                <w:bCs w:val="0"/>
                <w:sz w:val="24"/>
                <w:szCs w:val="24"/>
                <w:vertAlign w:val="superscript"/>
                <w:lang w:val="en-US" w:eastAsia="zh-CN"/>
              </w:rPr>
              <w:t>(3)</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1.2 or 3.15 or 4.2(min.)</w:t>
            </w:r>
            <w:r>
              <w:rPr>
                <w:rFonts w:hint="default" w:ascii="Times New Roman" w:hAnsi="Times New Roman" w:cs="Times New Roman"/>
                <w:b w:val="0"/>
                <w:bCs w:val="0"/>
                <w:sz w:val="24"/>
                <w:szCs w:val="24"/>
                <w:vertAlign w:val="superscript"/>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91" w:type="dxa"/>
            <w:vMerge w:val="restart"/>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Output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OL</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0.5 or 0.4 (max.)</w:t>
            </w:r>
            <w:r>
              <w:rPr>
                <w:rFonts w:hint="default" w:ascii="Times New Roman" w:hAnsi="Times New Roman" w:cs="Times New Roman"/>
                <w:b w:val="0"/>
                <w:bCs w:val="0"/>
                <w:sz w:val="24"/>
                <w:szCs w:val="24"/>
                <w:vertAlign w:val="superscript"/>
                <w:lang w:val="en-US" w:eastAsia="zh-CN"/>
              </w:rPr>
              <w:t>(1)</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0.1 or 0.26 or 0.33(max.)</w:t>
            </w:r>
            <w:r>
              <w:rPr>
                <w:rFonts w:hint="default" w:ascii="Times New Roman" w:hAnsi="Times New Roman" w:cs="Times New Roman"/>
                <w:b w:val="0"/>
                <w:bCs w:val="0"/>
                <w:sz w:val="24"/>
                <w:szCs w:val="24"/>
                <w:vertAlign w:val="superscript"/>
                <w:lang w:val="en-US" w:eastAsia="zh-CN"/>
              </w:rPr>
              <w:t>(4)</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0.1 or 0.26 or 0.33(max.)</w:t>
            </w:r>
            <w:r>
              <w:rPr>
                <w:rFonts w:hint="default" w:ascii="Times New Roman" w:hAnsi="Times New Roman" w:cs="Times New Roman"/>
                <w:b w:val="0"/>
                <w:bCs w:val="0"/>
                <w:sz w:val="24"/>
                <w:szCs w:val="24"/>
                <w:vertAlign w:val="superscript"/>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91" w:type="dxa"/>
            <w:vMerge w:val="continue"/>
            <w:tcBorders>
              <w:top w:val="nil"/>
              <w:left w:val="nil"/>
              <w:right w:val="nil"/>
            </w:tcBorders>
            <w:vAlign w:val="top"/>
          </w:tcPr>
          <w:p>
            <w:pPr>
              <w:ind w:right="0" w:rightChars="0"/>
              <w:jc w:val="center"/>
              <w:rPr>
                <w:rFonts w:hint="default" w:ascii="Times New Roman" w:hAnsi="Times New Roman" w:cs="Times New Roman"/>
              </w:rPr>
            </w:pPr>
          </w:p>
        </w:tc>
        <w:tc>
          <w:tcPr>
            <w:tcW w:w="1117" w:type="dxa"/>
            <w:tcBorders>
              <w:top w:val="nil"/>
              <w:left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OH</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 (min.)</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1.9 or 4.4 or 5.9 or 4.18 or 5.68 or 4.13 or 5.63(min.)</w:t>
            </w:r>
            <w:r>
              <w:rPr>
                <w:rFonts w:hint="default" w:ascii="Times New Roman" w:hAnsi="Times New Roman" w:cs="Times New Roman"/>
                <w:b w:val="0"/>
                <w:bCs w:val="0"/>
                <w:sz w:val="24"/>
                <w:szCs w:val="24"/>
                <w:vertAlign w:val="superscript"/>
                <w:lang w:val="en-US" w:eastAsia="zh-CN"/>
              </w:rPr>
              <w:t>(5)</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1.9 or 4.4 or 3.98 or 5.9 or 5.48 or 3.84 or 5.34 (min.)</w:t>
            </w:r>
            <w:r>
              <w:rPr>
                <w:rFonts w:hint="default" w:ascii="Times New Roman" w:hAnsi="Times New Roman" w:cs="Times New Roman"/>
                <w:b w:val="0"/>
                <w:bCs w:val="0"/>
                <w:sz w:val="24"/>
                <w:szCs w:val="24"/>
                <w:vertAlign w:val="superscript"/>
                <w:lang w:val="en-US" w:eastAsia="zh-CN"/>
              </w:rPr>
              <w:t>(9)</w:t>
            </w:r>
          </w:p>
        </w:tc>
      </w:tr>
    </w:tbl>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Note: (max.) means the maximum value of the physics quantity, e.g. the maximum value of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while (min.) means the minimum value of the physics quantity, e.g. the minimum value of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w:t>
      </w: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8mA,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4.75 V, and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 V, temperature varies from -20℃ to +75℃,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0.5V;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4.75 V, and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 V, temperature varies from -20℃ to +75℃,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0.4V.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(25℃ or so) or extreme temperature(-40℃ to +85℃),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0.5V;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1.35V;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1.8V.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3.15V;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4.2V.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no matter under what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no matter at normal atmospheric temperature or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0.1V;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1.9V;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 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0.5 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 V,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1.35 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 V,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1.8 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1.2V;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3.15V;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4.2V.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no matter under what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no matter at normal atmospheric temperature or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0.1V;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1.9V;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3.84V;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5.34V.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2.1.2 </w:t>
      </w:r>
      <w:r>
        <w:rPr>
          <w:rFonts w:hint="default" w:ascii="Times New Roman" w:hAnsi="Times New Roman" w:cs="Times New Roman"/>
          <w:b w:val="0"/>
          <w:bCs w:val="0"/>
          <w:sz w:val="24"/>
          <w:szCs w:val="24"/>
          <w:vertAlign w:val="baseline"/>
          <w:lang w:val="en-US" w:eastAsia="zh-CN"/>
        </w:rPr>
        <w:t>The Pin Arrangements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74LS08, its pin arrangement is shown in Figure 5.</w:t>
      </w: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338580" cy="1203960"/>
            <wp:effectExtent l="0" t="0" r="7620" b="2540"/>
            <wp:docPr id="2" name="图片 2" descr="ddd5a00f3210d1927cf34244c55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d5a00f3210d1927cf34244c554557"/>
                    <pic:cNvPicPr>
                      <a:picLocks noChangeAspect="1"/>
                    </pic:cNvPicPr>
                  </pic:nvPicPr>
                  <pic:blipFill>
                    <a:blip r:embed="rId12"/>
                    <a:stretch>
                      <a:fillRect/>
                    </a:stretch>
                  </pic:blipFill>
                  <pic:spPr>
                    <a:xfrm>
                      <a:off x="0" y="0"/>
                      <a:ext cx="1338580" cy="120396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5 The Pin Arrangement For 74LS08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5, Pin 14 should be connected to the positive pole of a source while Pin 7 should be connected to the ground. There are 4 AND Gates in a single 74LS08, Pin 1 and Pin 2 are the input of the first gate, Pin 3 is the output of the first gate; Pin 4 and Pin 5 are the input of the second gate, Pin 6 is the output of the second gate; Pin 10 and Pin 9 are the input of the third gate, Pin 8 is the output of the third gate; Pin 13 and Pin 12 are the input of the fourth gate, Pin 11 is the output of the fourth gate.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74HC08, its pin arrangement is shown in Figure 6.</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434465" cy="1405890"/>
            <wp:effectExtent l="0" t="0" r="635" b="3810"/>
            <wp:docPr id="3" name="图片 3" descr="17c8b07a4e4a9a705521d9a19e4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c8b07a4e4a9a705521d9a19e42225"/>
                    <pic:cNvPicPr>
                      <a:picLocks noChangeAspect="1"/>
                    </pic:cNvPicPr>
                  </pic:nvPicPr>
                  <pic:blipFill>
                    <a:blip r:embed="rId13"/>
                    <a:stretch>
                      <a:fillRect/>
                    </a:stretch>
                  </pic:blipFill>
                  <pic:spPr>
                    <a:xfrm>
                      <a:off x="0" y="0"/>
                      <a:ext cx="1434465" cy="140589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6 The Pin Arrangement for 74HC08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6, Pin 14 should be connected to the positive pole of a source while Pin 7 should be connected to the ground. There are 4 AND Gates in a single 74HC08, Pin 1 and Pin 2 are the input of the first gate, Pin 3 is the output of the first gate; Pin 4 and Pin 5 are the input of the second gate, Pin 6 is the output of the second gate; Pin 10 and Pin 9 are the input of the third gate, Pin 8 is the output of the third gate; Pin 13 and Pin 12 are the input of the fourth gate, Pin 11 is the output of the fourth gate.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74HC04, its pin arrangement is shown in Figure 7.</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281430" cy="1409700"/>
            <wp:effectExtent l="0" t="0" r="1270" b="0"/>
            <wp:docPr id="6" name="图片 6" descr="53b63e7a5c5bf72cb51cc6a05ec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3b63e7a5c5bf72cb51cc6a05ec5169"/>
                    <pic:cNvPicPr>
                      <a:picLocks noChangeAspect="1"/>
                    </pic:cNvPicPr>
                  </pic:nvPicPr>
                  <pic:blipFill>
                    <a:blip r:embed="rId14"/>
                    <a:srcRect t="7347" b="7755"/>
                    <a:stretch>
                      <a:fillRect/>
                    </a:stretch>
                  </pic:blipFill>
                  <pic:spPr>
                    <a:xfrm>
                      <a:off x="0" y="0"/>
                      <a:ext cx="1281430" cy="14097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7 The Pin Arrangement for 74HC04</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7, Pin 14 should be connected to the positive pole of a source while Pin 7 should be connected to the ground. There are 6 Inverters in 74HC04, Pin 1 is the input for the first inverter while Pin 2 is the output for the first inverter, Pin 3 is the input for the second inverter while Pin 4 is the output for the second inverter, Pin 5 is the input for the third inverter while Pin 6 is the output for the third inverter, Pin 9 is the input for the fourth inverter while Pin 8 is the output for the fourth inverter, Pin 11 is the input for the fifth inverter while Pin 10 is the output for the fifth inverter, Pin 13 is the input for the sixth inverter while Pin 12 is the output for the sixth inverter.</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5" w:name="_Toc29454"/>
      <w:r>
        <w:rPr>
          <w:rFonts w:hint="default" w:ascii="Times New Roman" w:hAnsi="Times New Roman" w:cs="Times New Roman"/>
          <w:lang w:val="en-US" w:eastAsia="zh-CN"/>
        </w:rPr>
        <w:t>Experiment C</w:t>
      </w:r>
      <w:bookmarkEnd w:id="5"/>
    </w:p>
    <w:p>
      <w:pPr>
        <w:numPr>
          <w:ilvl w:val="0"/>
          <w:numId w:val="0"/>
        </w:numPr>
        <w:ind w:right="0" w:rightChars="0"/>
        <w:rPr>
          <w:rFonts w:hint="default" w:ascii="Times New Roman" w:hAnsi="Times New Roman" w:cs="Times New Roman"/>
          <w:sz w:val="28"/>
          <w:szCs w:val="28"/>
          <w:lang w:val="en-US" w:eastAsia="zh-CN"/>
        </w:rPr>
      </w:pPr>
      <w:r>
        <w:rPr>
          <w:rFonts w:hint="eastAsia" w:cs="Times New Roman"/>
          <w:sz w:val="28"/>
          <w:szCs w:val="28"/>
          <w:lang w:val="en-US" w:eastAsia="zh-CN"/>
        </w:rPr>
        <w:t xml:space="preserve">3.1 </w:t>
      </w:r>
      <w:r>
        <w:rPr>
          <w:rFonts w:hint="default" w:ascii="Times New Roman" w:hAnsi="Times New Roman" w:cs="Times New Roman"/>
          <w:sz w:val="28"/>
          <w:szCs w:val="28"/>
          <w:lang w:val="en-US" w:eastAsia="zh-CN"/>
        </w:rPr>
        <w:t>Results</w:t>
      </w:r>
    </w:p>
    <w:p>
      <w:pPr>
        <w:numPr>
          <w:ilvl w:val="0"/>
          <w:numId w:val="0"/>
        </w:numPr>
        <w:ind w:leftChars="0" w:right="0" w:rightChars="0"/>
        <w:rPr>
          <w:rFonts w:hint="default" w:ascii="Times New Roman" w:hAnsi="Times New Roman" w:cs="Times New Roman"/>
          <w:lang w:val="en-US" w:eastAsia="zh-CN"/>
        </w:rPr>
      </w:pPr>
      <w:r>
        <w:rPr>
          <w:rFonts w:hint="eastAsia" w:cs="Times New Roman"/>
          <w:lang w:val="en-US" w:eastAsia="zh-CN"/>
        </w:rPr>
        <w:t xml:space="preserve">3.1.1 </w:t>
      </w:r>
      <w:r>
        <w:rPr>
          <w:rFonts w:hint="default" w:ascii="Times New Roman" w:hAnsi="Times New Roman" w:cs="Times New Roman"/>
          <w:lang w:val="en-US" w:eastAsia="zh-CN"/>
        </w:rPr>
        <w:t>The Results of the Signal Measured for AND Gate Based on Diodes</w:t>
      </w:r>
    </w:p>
    <w:p>
      <w:pPr>
        <w:numPr>
          <w:ilvl w:val="0"/>
          <w:numId w:val="0"/>
        </w:numPr>
        <w:ind w:leftChars="0" w:right="0" w:rightChars="0"/>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The circuit diagram for the AND Gate based on diodes is shown in Figure 8, and the finished circuit corresponding to the circuit diagram is shown in Figure 9. The node that gives V</w:t>
      </w:r>
      <w:r>
        <w:rPr>
          <w:rFonts w:hint="default" w:ascii="Times New Roman" w:hAnsi="Times New Roman" w:cs="Times New Roman"/>
          <w:vertAlign w:val="subscript"/>
          <w:lang w:val="en-US" w:eastAsia="zh-CN"/>
        </w:rPr>
        <w:t>O</w:t>
      </w:r>
      <w:r>
        <w:rPr>
          <w:rFonts w:hint="default" w:ascii="Times New Roman" w:hAnsi="Times New Roman" w:cs="Times New Roman"/>
          <w:vertAlign w:val="baseline"/>
          <w:lang w:val="en-US" w:eastAsia="zh-CN"/>
        </w:rPr>
        <w:t xml:space="preserve"> is called Node O in the following report.</w:t>
      </w:r>
    </w:p>
    <w:p>
      <w:pPr>
        <w:numPr>
          <w:ilvl w:val="0"/>
          <w:numId w:val="0"/>
        </w:numPr>
        <w:ind w:leftChars="0" w:right="0" w:rightChars="0"/>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918335" cy="1383030"/>
            <wp:effectExtent l="0" t="0" r="1206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1918335" cy="1383030"/>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8 The Circuit Diagram for the AND Gate Based on Diodes</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198370" cy="1494790"/>
            <wp:effectExtent l="0" t="0" r="11430" b="3810"/>
            <wp:docPr id="8" name="图片 8" descr="821fb558de713f3cf0523580067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21fb558de713f3cf05235800677757"/>
                    <pic:cNvPicPr>
                      <a:picLocks noChangeAspect="1"/>
                    </pic:cNvPicPr>
                  </pic:nvPicPr>
                  <pic:blipFill>
                    <a:blip r:embed="rId16"/>
                    <a:stretch>
                      <a:fillRect/>
                    </a:stretch>
                  </pic:blipFill>
                  <pic:spPr>
                    <a:xfrm>
                      <a:off x="0" y="0"/>
                      <a:ext cx="2198370" cy="149479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9 The Finished Circuit for the AND Gate Based on Diodes</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lang w:val="en-US" w:eastAsia="zh-CN"/>
        </w:rPr>
        <w:t>As shown in Figure 9, the red wire is connected to Node A, the yellow wire is connected to Node B, and the orange wire is connected to Node O</w:t>
      </w:r>
      <w:r>
        <w:rPr>
          <w:rFonts w:hint="default" w:ascii="Times New Roman" w:hAnsi="Times New Roman" w:cs="Times New Roman"/>
          <w:sz w:val="24"/>
          <w:szCs w:val="24"/>
          <w:vertAlign w:val="baseline"/>
          <w:lang w:val="en-US" w:eastAsia="zh-CN"/>
        </w:rPr>
        <w:t>. Measure the voltage of the nodes mentioned above using a multimeter in different situations, fit the results in Table 2.</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0"/>
          <w:numId w:val="0"/>
        </w:numPr>
        <w:ind w:leftChars="0" w:right="0" w:rightChars="0"/>
        <w:jc w:val="center"/>
        <w:rPr>
          <w:rFonts w:hint="eastAsia" w:cs="Times New Roman"/>
          <w:b/>
          <w:bCs/>
          <w:sz w:val="24"/>
          <w:szCs w:val="24"/>
          <w:vertAlign w:val="baseline"/>
          <w:lang w:val="en-US" w:eastAsia="zh-CN"/>
        </w:rPr>
      </w:pPr>
      <w:r>
        <w:rPr>
          <w:rFonts w:hint="eastAsia" w:cs="Times New Roman"/>
          <w:b/>
          <w:bCs/>
          <w:sz w:val="24"/>
          <w:szCs w:val="24"/>
          <w:vertAlign w:val="baseline"/>
          <w:lang w:val="en-US" w:eastAsia="zh-CN"/>
        </w:rPr>
        <w:t>Table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1.454</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1.454</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2.076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2.172</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w:t>
            </w:r>
            <w:r>
              <w:rPr>
                <w:rFonts w:hint="eastAsia"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2.816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2.172</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2.815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w:t>
            </w:r>
            <w:r>
              <w:rPr>
                <w:rFonts w:hint="eastAsia" w:cs="Times New Roman"/>
                <w:b w:val="0"/>
                <w:bCs w:val="0"/>
                <w:sz w:val="24"/>
                <w:szCs w:val="24"/>
                <w:vertAlign w:val="baseline"/>
                <w:lang w:val="en-US" w:eastAsia="zh-CN"/>
              </w:rPr>
              <w:t>0</w:t>
            </w:r>
            <w:bookmarkStart w:id="10" w:name="_GoBack"/>
            <w:bookmarkEnd w:id="10"/>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w:t>
            </w:r>
            <w:r>
              <w:rPr>
                <w:rFonts w:hint="eastAsia"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5.00</w:t>
            </w:r>
          </w:p>
        </w:tc>
      </w:tr>
    </w:tbl>
    <w:p>
      <w:pPr>
        <w:numPr>
          <w:ilvl w:val="0"/>
          <w:numId w:val="0"/>
        </w:numPr>
        <w:ind w:leftChars="0" w:right="0" w:rightChars="0"/>
        <w:jc w:val="center"/>
        <w:rPr>
          <w:rFonts w:hint="default" w:cs="Times New Roman"/>
          <w:b/>
          <w:bCs/>
          <w:sz w:val="24"/>
          <w:szCs w:val="24"/>
          <w:vertAlign w:val="baseline"/>
          <w:lang w:val="en-US" w:eastAsia="zh-CN"/>
        </w:rPr>
      </w:pPr>
    </w:p>
    <w:p>
      <w:pPr>
        <w:numPr>
          <w:ilvl w:val="0"/>
          <w:numId w:val="0"/>
        </w:numPr>
        <w:ind w:leftChars="0" w:right="0" w:rightChars="0"/>
        <w:jc w:val="both"/>
        <w:outlineLvl w:val="1"/>
        <w:rPr>
          <w:rFonts w:hint="default" w:ascii="Times New Roman" w:hAnsi="Times New Roman" w:cs="Times New Roman"/>
          <w:b w:val="0"/>
          <w:bCs w:val="0"/>
          <w:sz w:val="28"/>
          <w:szCs w:val="28"/>
          <w:vertAlign w:val="baseline"/>
          <w:lang w:val="en-US" w:eastAsia="zh-CN"/>
        </w:rPr>
      </w:pPr>
      <w:r>
        <w:rPr>
          <w:rFonts w:hint="eastAsia" w:cs="Times New Roman"/>
          <w:b w:val="0"/>
          <w:bCs w:val="0"/>
          <w:sz w:val="28"/>
          <w:szCs w:val="28"/>
          <w:vertAlign w:val="baseline"/>
          <w:lang w:val="en-US" w:eastAsia="zh-CN"/>
        </w:rPr>
        <w:t xml:space="preserve">3.2 </w:t>
      </w:r>
      <w:r>
        <w:rPr>
          <w:rFonts w:hint="default" w:ascii="Times New Roman" w:hAnsi="Times New Roman" w:cs="Times New Roman"/>
          <w:b w:val="0"/>
          <w:bCs w:val="0"/>
          <w:sz w:val="28"/>
          <w:szCs w:val="28"/>
          <w:vertAlign w:val="baseline"/>
          <w:lang w:val="en-US" w:eastAsia="zh-CN"/>
        </w:rPr>
        <w:t>Questions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3.2.1 </w:t>
      </w:r>
      <w:r>
        <w:rPr>
          <w:rFonts w:hint="default" w:ascii="Times New Roman" w:hAnsi="Times New Roman" w:cs="Times New Roman"/>
          <w:b w:val="0"/>
          <w:bCs w:val="0"/>
          <w:sz w:val="24"/>
          <w:szCs w:val="24"/>
          <w:vertAlign w:val="baseline"/>
          <w:lang w:val="en-US" w:eastAsia="zh-CN"/>
        </w:rPr>
        <w:t>The Principle of the AND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and Node B both have “0”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Both diodes are in the positive direction. Theoretically, when in the positive direction, diodes act like wires, then the current will directly go to the ground through the diodes. So, there are no current flows through Node O, which means Node O is in “0”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or Node B has “0”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One of the diodes is in a positive direction while another one is not. Theoretically, when in the positive direction, a diode act like a wire, when in the negative direction, a diode acts like an open circuit. So, the current will directly go to the ground through the diode that is in a positive diode, and there are no current flows through Node O, which means Node O is in “0”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and B both have “1”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Both diodes are in the negative direction. Theoretically, when in the negative direction, diodes act like open circuits. So, the current will flow to Node O after flowing from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the resistor, which means Node O is in “1”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3.2.2 </w:t>
      </w:r>
      <w:r>
        <w:rPr>
          <w:rFonts w:hint="default" w:ascii="Times New Roman" w:hAnsi="Times New Roman" w:cs="Times New Roman"/>
          <w:b w:val="0"/>
          <w:bCs w:val="0"/>
          <w:sz w:val="24"/>
          <w:szCs w:val="24"/>
          <w:vertAlign w:val="baseline"/>
          <w:lang w:val="en-US" w:eastAsia="zh-CN"/>
        </w:rPr>
        <w:t>Explanation of the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and Node B both have “0”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this situation, two diodes are both in the positive direction. First, 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2.076, which is smaller than 5V. Second, in the real case, the diode has a 0.7V or so activation voltage in the positive direction. So, when flowing through the diodes, there will exist a 0.7V voltage drop. As shown in Table 2, when Node A and Node B both have “0” logic,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=1.454V,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2.076V. The voltage difference between Node A and Node O is 0.622V, which is quite close to 0.7V. The voltage difference between Node B and Node O is also 0.622V, which is quite close to 0.7V. So, the empirical data goes well with the theoretical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has “1” logic and Node B has “0”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2.816, which is smaller than 5V. When Node A has “1” logic, it is connected to a 5V DC voltage source. So,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5.00V. In this case, the diode on Node A’s branch is in the negative direction while the diode on Node B’s branch is in the positive direction. So, Node A’s branch can be seen as an open circuit while Node B’s branch acts like a wire. As mentioned above, in the real case, the diode has a 0.7V or so activation voltage in the positive direction. So, theoretically, when current flows through Node B’s branch, there will have a 0.7V voltage drop. As shown in Table 2, the voltage difference between Node B and Node O is 0.644V, which is quite close to 0.7V. So, the empirical data goes well with the theoretical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has “0” logic and Node B has “1”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2.815, which is smaller than 5V. Similar to the situation that Node A has “1” logic and Node B has “0” logic. When Node B has “1” logic, it is connected to a 5V DC voltage source. So,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 5.00V. In this case, the diode on Node B’s branch is in the negative direction while the diode on Node A’s branch is in the positive direction. So, Node B’s branch can be seen as an open circuit while Node A’s branch acts like a wire. As mentioned above, in the real case, the diode has a 0.7V or so activation voltage in the positive direction. So, theoretically, when current flows through Node A’s branch, there will have a 0.7V voltage drop. As shown in Table 2, the voltage difference between Node B and Node O is 0.643V, which is quite close to 0.7V. So, the empirical data goes well with the theoretical data.</w:t>
      </w:r>
    </w:p>
    <w:p>
      <w:pPr>
        <w:numPr>
          <w:ilvl w:val="0"/>
          <w:numId w:val="0"/>
        </w:numPr>
        <w:ind w:leftChars="0" w:right="0" w:rightChars="0"/>
        <w:jc w:val="both"/>
        <w:rPr>
          <w:rFonts w:hint="default" w:ascii="Times New Roman" w:hAnsi="Times New Roman" w:cs="Times New Roman"/>
          <w:b/>
          <w:bCs/>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Node A and Node B both have “1” logic:</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both Node A and Node B have “1” logic, both Node A and Node B are connected to the 5V DC voltage. So,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 5.00V. In this situation, two diodes are both in the negative direction, which means both branches can be seen as open circuits. So, we can remove the branches that diodes are on when analyzing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Then, we have a circuit that only contains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resistor, multimeter, and ground. In this circuit, the multimeter will show the value of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because the multimeter can be seen as an open circuit when measuring DC voltage.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5.00V. As shown in Table 2, the empirical data goes well with theoretical data.</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6" w:name="_Toc30599"/>
      <w:r>
        <w:rPr>
          <w:rFonts w:hint="default" w:ascii="Times New Roman" w:hAnsi="Times New Roman" w:cs="Times New Roman"/>
          <w:lang w:val="en-US" w:eastAsia="zh-CN"/>
        </w:rPr>
        <w:t>Experiment D</w:t>
      </w:r>
      <w:bookmarkEnd w:id="6"/>
    </w:p>
    <w:p>
      <w:pPr>
        <w:numPr>
          <w:ilvl w:val="0"/>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4.1 </w:t>
      </w:r>
      <w:r>
        <w:rPr>
          <w:rFonts w:hint="default" w:ascii="Times New Roman" w:hAnsi="Times New Roman" w:cs="Times New Roman"/>
          <w:sz w:val="28"/>
          <w:szCs w:val="28"/>
          <w:lang w:val="en-US" w:eastAsia="zh-CN"/>
        </w:rPr>
        <w:t>Results</w:t>
      </w:r>
    </w:p>
    <w:p>
      <w:pPr>
        <w:numPr>
          <w:ilvl w:val="0"/>
          <w:numId w:val="0"/>
        </w:numPr>
        <w:ind w:leftChars="0" w:right="0" w:rightChars="0"/>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The circuit diagram for the AND Gate based on diodes is shown in Figure 10, and the finished circuit corresponds to the circuit diagram shown in Figure 11. The node that gives V</w:t>
      </w:r>
      <w:r>
        <w:rPr>
          <w:rFonts w:hint="default" w:ascii="Times New Roman" w:hAnsi="Times New Roman" w:cs="Times New Roman"/>
          <w:vertAlign w:val="subscript"/>
          <w:lang w:val="en-US" w:eastAsia="zh-CN"/>
        </w:rPr>
        <w:t>O</w:t>
      </w:r>
      <w:r>
        <w:rPr>
          <w:rFonts w:hint="default" w:ascii="Times New Roman" w:hAnsi="Times New Roman" w:cs="Times New Roman"/>
          <w:vertAlign w:val="baseline"/>
          <w:lang w:val="en-US" w:eastAsia="zh-CN"/>
        </w:rPr>
        <w:t xml:space="preserve"> is called Node O in the following report.</w:t>
      </w:r>
    </w:p>
    <w:p>
      <w:pPr>
        <w:numPr>
          <w:ilvl w:val="0"/>
          <w:numId w:val="0"/>
        </w:numPr>
        <w:ind w:leftChars="0" w:right="0" w:rightChars="0"/>
        <w:rPr>
          <w:rFonts w:hint="default" w:ascii="Times New Roman" w:hAnsi="Times New Roman" w:cs="Times New Roman"/>
          <w:vertAlign w:val="baseline"/>
          <w:lang w:val="en-US" w:eastAsia="zh-CN"/>
        </w:rPr>
      </w:pPr>
    </w:p>
    <w:p>
      <w:pPr>
        <w:numPr>
          <w:ilvl w:val="0"/>
          <w:numId w:val="0"/>
        </w:numPr>
        <w:ind w:leftChars="0" w:right="0" w:rightChars="0"/>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607185" cy="1534795"/>
            <wp:effectExtent l="0" t="0" r="5715"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1607185" cy="1534795"/>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10 The Circuit Diagram for the AND Gate Based on Transistors</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228850" cy="1671955"/>
            <wp:effectExtent l="0" t="0" r="6350" b="4445"/>
            <wp:docPr id="12" name="图片 12" descr="3ca5cf9d3d8c3a4cab14f4c28e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ca5cf9d3d8c3a4cab14f4c28e14988"/>
                    <pic:cNvPicPr>
                      <a:picLocks noChangeAspect="1"/>
                    </pic:cNvPicPr>
                  </pic:nvPicPr>
                  <pic:blipFill>
                    <a:blip r:embed="rId18"/>
                    <a:srcRect r="18241" b="28305"/>
                    <a:stretch>
                      <a:fillRect/>
                    </a:stretch>
                  </pic:blipFill>
                  <pic:spPr>
                    <a:xfrm>
                      <a:off x="0" y="0"/>
                      <a:ext cx="2228850" cy="167195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11 The Finished Circuit for the AND Gate Based on Transistors</w:t>
      </w:r>
    </w:p>
    <w:p>
      <w:pPr>
        <w:numPr>
          <w:ilvl w:val="0"/>
          <w:numId w:val="0"/>
        </w:numPr>
        <w:ind w:leftChars="0" w:right="0" w:rightChars="0"/>
        <w:jc w:val="both"/>
        <w:rPr>
          <w:rFonts w:hint="default" w:ascii="Times New Roman" w:hAnsi="Times New Roman" w:cs="Times New Roman"/>
          <w:lang w:val="en-US" w:eastAsia="zh-CN"/>
        </w:rPr>
      </w:pPr>
      <w:r>
        <w:rPr>
          <w:rFonts w:hint="default" w:ascii="Times New Roman" w:hAnsi="Times New Roman" w:cs="Times New Roman"/>
          <w:lang w:val="en-US" w:eastAsia="zh-CN"/>
        </w:rPr>
        <w:t>As shown in Figure 11, the wire highlighted with green color connected the circuit to a 5V DC voltage source, the wire highlighted with red color connected SIM to Node A, the wire highlighted with yellow color connected the SIM to Node B, the wire highlighted with blue color connected the circuit to the ground. The pin signed with a red ellipse is Node O. Use a multimeter to measure the voltage of Node A, Node B, and Node O for different situations. Fit the results in Table 3.</w:t>
      </w:r>
    </w:p>
    <w:p>
      <w:pPr>
        <w:numPr>
          <w:ilvl w:val="0"/>
          <w:numId w:val="0"/>
        </w:numPr>
        <w:ind w:leftChars="0" w:right="0" w:rightChars="0"/>
        <w:jc w:val="both"/>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Table 3</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3.361</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lang w:val="en-US" w:eastAsia="zh-CN"/>
        </w:rPr>
        <w:t>As shown in Table 3, if and only if two nodes both have “1” logic will V</w:t>
      </w:r>
      <w:r>
        <w:rPr>
          <w:rFonts w:hint="default" w:ascii="Times New Roman" w:hAnsi="Times New Roman" w:cs="Times New Roman"/>
          <w:b w:val="0"/>
          <w:bCs w:val="0"/>
          <w:vertAlign w:val="subscript"/>
          <w:lang w:val="en-US" w:eastAsia="zh-CN"/>
        </w:rPr>
        <w:t>O</w:t>
      </w:r>
      <w:r>
        <w:rPr>
          <w:rFonts w:hint="default" w:ascii="Times New Roman" w:hAnsi="Times New Roman" w:cs="Times New Roman"/>
          <w:b w:val="0"/>
          <w:bCs w:val="0"/>
          <w:vertAlign w:val="baseline"/>
          <w:lang w:val="en-US" w:eastAsia="zh-CN"/>
        </w:rPr>
        <w:t xml:space="preserve"> has an obvious voltage value, i.e., high-level voltage or logic “1”.</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7" w:name="_Toc9598"/>
      <w:r>
        <w:rPr>
          <w:rFonts w:hint="default" w:ascii="Times New Roman" w:hAnsi="Times New Roman" w:cs="Times New Roman"/>
          <w:lang w:val="en-US" w:eastAsia="zh-CN"/>
        </w:rPr>
        <w:t>Experiment E</w:t>
      </w:r>
      <w:bookmarkEnd w:id="7"/>
    </w:p>
    <w:p>
      <w:pPr>
        <w:numPr>
          <w:ilvl w:val="0"/>
          <w:numId w:val="0"/>
        </w:numPr>
        <w:bidi w:val="0"/>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5.1 </w:t>
      </w:r>
      <w:r>
        <w:rPr>
          <w:rFonts w:hint="default" w:ascii="Times New Roman" w:hAnsi="Times New Roman" w:cs="Times New Roman"/>
          <w:sz w:val="28"/>
          <w:szCs w:val="28"/>
          <w:lang w:val="en-US" w:eastAsia="zh-CN"/>
        </w:rPr>
        <w:t>Results</w:t>
      </w:r>
    </w:p>
    <w:p>
      <w:pPr>
        <w:numPr>
          <w:ilvl w:val="0"/>
          <w:numId w:val="0"/>
        </w:numPr>
        <w:bidi w:val="0"/>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5.1.1 </w:t>
      </w:r>
      <w:r>
        <w:rPr>
          <w:rFonts w:hint="default" w:ascii="Times New Roman" w:hAnsi="Times New Roman" w:cs="Times New Roman"/>
          <w:sz w:val="24"/>
          <w:szCs w:val="24"/>
          <w:lang w:val="en-US" w:eastAsia="zh-CN"/>
        </w:rPr>
        <w:t>Output Voltage of the 74HC08 IC</w:t>
      </w:r>
    </w:p>
    <w:p>
      <w:pPr>
        <w:numPr>
          <w:ilvl w:val="0"/>
          <w:numId w:val="0"/>
        </w:numPr>
        <w:bidi w:val="0"/>
        <w:ind w:leftChars="0" w:right="0" w:rightChars="0"/>
        <w:rPr>
          <w:rFonts w:hint="default" w:ascii="Times New Roman" w:hAnsi="Times New Roman" w:cs="Times New Roman"/>
          <w:lang w:val="en-US" w:eastAsia="zh-CN"/>
        </w:rPr>
      </w:pPr>
      <w:r>
        <w:rPr>
          <w:rFonts w:hint="default" w:ascii="Times New Roman" w:hAnsi="Times New Roman" w:cs="Times New Roman"/>
          <w:lang w:val="en-US" w:eastAsia="zh-CN"/>
        </w:rPr>
        <w:t>The circuit diagram for testing the 74HC08 IC is shown in Figure 12, and the finished circuit corresponds to the circuit diagram shown in Figure 13.</w:t>
      </w:r>
    </w:p>
    <w:p>
      <w:pPr>
        <w:numPr>
          <w:ilvl w:val="0"/>
          <w:numId w:val="0"/>
        </w:numPr>
        <w:bidi w:val="0"/>
        <w:ind w:leftChars="0" w:right="0" w:rightChars="0"/>
        <w:rPr>
          <w:rFonts w:hint="default" w:ascii="Times New Roman" w:hAnsi="Times New Roman" w:cs="Times New Roman"/>
          <w:lang w:val="en-US" w:eastAsia="zh-CN"/>
        </w:rPr>
      </w:pPr>
    </w:p>
    <w:p>
      <w:pPr>
        <w:numPr>
          <w:ilvl w:val="0"/>
          <w:numId w:val="0"/>
        </w:numPr>
        <w:bidi w:val="0"/>
        <w:ind w:leftChars="0" w:right="0" w:rightChars="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123440" cy="1476375"/>
            <wp:effectExtent l="0" t="0" r="10160" b="9525"/>
            <wp:docPr id="13" name="图片 13" descr="5978c8361419815b02d8f792410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978c8361419815b02d8f792410492a"/>
                    <pic:cNvPicPr>
                      <a:picLocks noChangeAspect="1"/>
                    </pic:cNvPicPr>
                  </pic:nvPicPr>
                  <pic:blipFill>
                    <a:blip r:embed="rId19"/>
                    <a:stretch>
                      <a:fillRect/>
                    </a:stretch>
                  </pic:blipFill>
                  <pic:spPr>
                    <a:xfrm>
                      <a:off x="0" y="0"/>
                      <a:ext cx="2123440" cy="14763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12 The Circuit Diagram for the 74HC08 Testing Circuit</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041525" cy="1388745"/>
            <wp:effectExtent l="0" t="0" r="3175" b="8255"/>
            <wp:docPr id="14" name="图片 14" descr="34351b3d24827d2d91ce44092859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4351b3d24827d2d91ce44092859f74"/>
                    <pic:cNvPicPr>
                      <a:picLocks noChangeAspect="1"/>
                    </pic:cNvPicPr>
                  </pic:nvPicPr>
                  <pic:blipFill>
                    <a:blip r:embed="rId20"/>
                    <a:stretch>
                      <a:fillRect/>
                    </a:stretch>
                  </pic:blipFill>
                  <pic:spPr>
                    <a:xfrm>
                      <a:off x="0" y="0"/>
                      <a:ext cx="2041525" cy="138874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13 The Finished Circuit for the 74HC08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13, two channels of SIM are connected to Pin 1A and Pin1B of 74HC08, and one channel of LOM is connected to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Pin 1B, and Pin 1Y for different situations. Fit the results in Table 4.</w:t>
      </w:r>
    </w:p>
    <w:p>
      <w:pPr>
        <w:numPr>
          <w:ilvl w:val="0"/>
          <w:numId w:val="0"/>
        </w:numPr>
        <w:bidi w:val="0"/>
        <w:ind w:leftChars="0" w:right="0" w:rightChars="0"/>
        <w:jc w:val="both"/>
        <w:rPr>
          <w:rFonts w:hint="default" w:ascii="Times New Roman" w:hAnsi="Times New Roman" w:cs="Times New Roman"/>
          <w:vertAlign w:val="baseline"/>
          <w:lang w:val="en-US" w:eastAsia="zh-CN"/>
        </w:rPr>
      </w:pPr>
    </w:p>
    <w:p>
      <w:pPr>
        <w:numPr>
          <w:ilvl w:val="0"/>
          <w:numId w:val="0"/>
        </w:numPr>
        <w:bidi w:val="0"/>
        <w:ind w:leftChars="0" w:right="0" w:rightChars="0"/>
        <w:jc w:val="center"/>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Table 4</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4.90</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 xml:space="preserve">As shown in Table 4, </w:t>
      </w:r>
      <w:r>
        <w:rPr>
          <w:rFonts w:hint="default" w:ascii="Times New Roman" w:hAnsi="Times New Roman" w:cs="Times New Roman"/>
          <w:b w:val="0"/>
          <w:bCs w:val="0"/>
          <w:lang w:val="en-US" w:eastAsia="zh-CN"/>
        </w:rPr>
        <w:t>if and only if two nodes both have “1” logic will Pin 1Y</w:t>
      </w:r>
      <w:r>
        <w:rPr>
          <w:rFonts w:hint="default" w:ascii="Times New Roman" w:hAnsi="Times New Roman" w:cs="Times New Roman"/>
          <w:b w:val="0"/>
          <w:bCs w:val="0"/>
          <w:vertAlign w:val="baseline"/>
          <w:lang w:val="en-US" w:eastAsia="zh-CN"/>
        </w:rPr>
        <w:t xml:space="preserve"> has an obvious voltage value, i.e., high-level voltage or logic “1”. The luminous condition for different input logic is shown in Figure 14.</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471420" cy="1854200"/>
            <wp:effectExtent l="0" t="0" r="5080" b="0"/>
            <wp:docPr id="15" name="图片 15" descr="42071e55caf9a1d2f51cdf7bc90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071e55caf9a1d2f51cdf7bc90de73"/>
                    <pic:cNvPicPr>
                      <a:picLocks noChangeAspect="1"/>
                    </pic:cNvPicPr>
                  </pic:nvPicPr>
                  <pic:blipFill>
                    <a:blip r:embed="rId21"/>
                    <a:stretch>
                      <a:fillRect/>
                    </a:stretch>
                  </pic:blipFill>
                  <pic:spPr>
                    <a:xfrm>
                      <a:off x="0" y="0"/>
                      <a:ext cx="2471420"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14 The Luminous Condition of LOM For Different Input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14, only when two switches are both switched to “ON”, i.e., two “1” logic are provided by SIM, will the LED be lightened. This means we successfully verified the AND Gate function of 74HC08.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5.1.2</w:t>
      </w:r>
      <w:r>
        <w:rPr>
          <w:rFonts w:hint="default" w:ascii="Times New Roman" w:hAnsi="Times New Roman" w:cs="Times New Roman"/>
          <w:b w:val="0"/>
          <w:bCs w:val="0"/>
          <w:sz w:val="24"/>
          <w:szCs w:val="24"/>
          <w:vertAlign w:val="baseline"/>
          <w:lang w:val="en-US" w:eastAsia="zh-CN"/>
        </w:rPr>
        <w:t xml:space="preserve"> Results of Measuring the Voltage Transfer Characteristics (VTC)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chip-level circuit diagram for the circuit is shown in Figure 15.</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856865" cy="2106930"/>
            <wp:effectExtent l="0" t="0" r="635" b="1270"/>
            <wp:docPr id="16" name="图片 16" descr="86a688ddf1020b1af23e011e1b6a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6a688ddf1020b1af23e011e1b6af0a"/>
                    <pic:cNvPicPr>
                      <a:picLocks noChangeAspect="1"/>
                    </pic:cNvPicPr>
                  </pic:nvPicPr>
                  <pic:blipFill>
                    <a:blip r:embed="rId22"/>
                    <a:stretch>
                      <a:fillRect/>
                    </a:stretch>
                  </pic:blipFill>
                  <pic:spPr>
                    <a:xfrm>
                      <a:off x="0" y="0"/>
                      <a:ext cx="2856865" cy="210693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0"/>
          <w:szCs w:val="20"/>
          <w:vertAlign w:val="baseline"/>
          <w:lang w:val="en-US" w:eastAsia="zh-CN"/>
        </w:rPr>
        <w:t>Figure 15 The Chip Level Circuit Diagram of the Circuit</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empirical VTC is obtained by setting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6V and varying the input voltage of Pin 1B. The results are fitted in Table 5.</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Table 5</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817"/>
        <w:gridCol w:w="817"/>
        <w:gridCol w:w="817"/>
        <w:gridCol w:w="817"/>
        <w:gridCol w:w="817"/>
        <w:gridCol w:w="817"/>
        <w:gridCol w:w="817"/>
        <w:gridCol w:w="817"/>
        <w:gridCol w:w="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Rough 1B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1.9</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2.3</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2.5</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2.8</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1B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1.901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2.101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2.30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2.50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2.80</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1Y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Rough 1B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3.2</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1B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3.005</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3.104</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3.201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3.303</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3.402</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3.601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4.00</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1Y (V)</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3.331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3.369</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3.438</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3.471</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3.554</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3.662</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4.004</w:t>
            </w:r>
          </w:p>
        </w:tc>
        <w:tc>
          <w:tcPr>
            <w:tcW w:w="479"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c>
          <w:tcPr>
            <w:tcW w:w="482" w:type="pc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r>
    </w:tbl>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 VTC diagram is plotted according to Table 5 and is shown in Figure 16. The unstable area is marked with a shadow in Figure 16.</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200910" cy="1651000"/>
            <wp:effectExtent l="0" t="0" r="8890" b="0"/>
            <wp:docPr id="18" name="图片 18" descr="1B_1Y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B_1Y_plot(1)"/>
                    <pic:cNvPicPr>
                      <a:picLocks noChangeAspect="1"/>
                    </pic:cNvPicPr>
                  </pic:nvPicPr>
                  <pic:blipFill>
                    <a:blip r:embed="rId23"/>
                    <a:stretch>
                      <a:fillRect/>
                    </a:stretch>
                  </pic:blipFill>
                  <pic:spPr>
                    <a:xfrm>
                      <a:off x="0" y="0"/>
                      <a:ext cx="2200910" cy="16510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16 The VTC Diagram</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Table 5 and Figure 16, (1B, 1Y) = (2.902, 3.187) is the first point that the voltage of 1Y becomes unstable, and (1B, 1Y) = (3.601, 3.662) is the last point that the voltage of 1Y is unstable. This means that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2.80,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4.00V,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0.01V, and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 4.004V. According to the 74HC08 datasheet,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and at normal temperature,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1.8,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4.2V,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0.26V, and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5.9V. We can see that the difference between the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2.4V, the difference between the theoretical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is 5.64V, the difference between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1.20V, and the difference between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4.003V. With both empirical input difference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and empirical output difference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being smaller than the theoretical ones, we can conclude that our empirical data comply with the theoretical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5.1.3 </w:t>
      </w:r>
      <w:r>
        <w:rPr>
          <w:rFonts w:hint="default" w:ascii="Times New Roman" w:hAnsi="Times New Roman" w:cs="Times New Roman"/>
          <w:b w:val="0"/>
          <w:bCs w:val="0"/>
          <w:sz w:val="24"/>
          <w:szCs w:val="24"/>
          <w:vertAlign w:val="baseline"/>
          <w:lang w:val="en-US" w:eastAsia="zh-CN"/>
        </w:rPr>
        <w:t>The Results of COMS Voltage Levels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4.2V (theoretical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is shown in Figure 17,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1.8V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is shown in Figure 18, the figure shown on the oscilloscope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low enough to make the figure become unstable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is shown in Figure 19, and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high enough to make the figure become unstable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is shown in Figure 20.</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76500" cy="1684655"/>
            <wp:effectExtent l="0" t="0" r="0" b="4445"/>
            <wp:docPr id="19" name="图片 19" descr="9f120611845ec6e09c15363630c5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f120611845ec6e09c15363630c587d"/>
                    <pic:cNvPicPr>
                      <a:picLocks noChangeAspect="1"/>
                    </pic:cNvPicPr>
                  </pic:nvPicPr>
                  <pic:blipFill>
                    <a:blip r:embed="rId24"/>
                    <a:stretch>
                      <a:fillRect/>
                    </a:stretch>
                  </pic:blipFill>
                  <pic:spPr>
                    <a:xfrm>
                      <a:off x="0" y="0"/>
                      <a:ext cx="2476500" cy="168465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17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4.2V</w:t>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70785" cy="1854200"/>
            <wp:effectExtent l="0" t="0" r="5715" b="0"/>
            <wp:docPr id="20" name="图片 20" descr="cb6281cfb836d20387665901e1cb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6281cfb836d20387665901e1cb24f"/>
                    <pic:cNvPicPr>
                      <a:picLocks noChangeAspect="1"/>
                    </pic:cNvPicPr>
                  </pic:nvPicPr>
                  <pic:blipFill>
                    <a:blip r:embed="rId25"/>
                    <a:stretch>
                      <a:fillRect/>
                    </a:stretch>
                  </pic:blipFill>
                  <pic:spPr>
                    <a:xfrm>
                      <a:off x="0" y="0"/>
                      <a:ext cx="2470785"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18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1.8V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6.0V</w:t>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71420" cy="1681480"/>
            <wp:effectExtent l="0" t="0" r="5080" b="7620"/>
            <wp:docPr id="21" name="图片 21" descr="c703bd443074b424d6fde6f17d87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703bd443074b424d6fde6f17d87eed"/>
                    <pic:cNvPicPr>
                      <a:picLocks noChangeAspect="1"/>
                    </pic:cNvPicPr>
                  </pic:nvPicPr>
                  <pic:blipFill>
                    <a:blip r:embed="rId26"/>
                    <a:stretch>
                      <a:fillRect/>
                    </a:stretch>
                  </pic:blipFill>
                  <pic:spPr>
                    <a:xfrm>
                      <a:off x="0" y="0"/>
                      <a:ext cx="2471420" cy="168148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19 The Figure When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is Low Enough to Make the Figure Unstable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w:t>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54275" cy="1841500"/>
            <wp:effectExtent l="0" t="0" r="9525" b="0"/>
            <wp:docPr id="22" name="图片 22" descr="d5a14921bf4c18d84e3f580d5e7f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5a14921bf4c18d84e3f580d5e7fe06"/>
                    <pic:cNvPicPr>
                      <a:picLocks noChangeAspect="1"/>
                    </pic:cNvPicPr>
                  </pic:nvPicPr>
                  <pic:blipFill>
                    <a:blip r:embed="rId27"/>
                    <a:stretch>
                      <a:fillRect/>
                    </a:stretch>
                  </pic:blipFill>
                  <pic:spPr>
                    <a:xfrm>
                      <a:off x="0" y="0"/>
                      <a:ext cx="2454275" cy="18415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20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is High Enough to Make the Figure Unstable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6.0V)</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the experiment,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 the figure shown on the oscilloscope became unstable when the high-level voltage generated by the signal generator dropped to 3.6V.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the figure shown on the oscilloscope became unstable when the low-level voltage generated by the signal generator rose to 2.0V. So,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2.0V while empirical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3.0V. The relative error for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11.1% and the relative error for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14.3%, which are both relatively high. The possible reasons for the error are:</w:t>
      </w:r>
    </w:p>
    <w:p>
      <w:pPr>
        <w:numPr>
          <w:ilvl w:val="0"/>
          <w:numId w:val="5"/>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Unstable Voltage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17, the high-level voltage is not exactly 6.0V. The high-level voltage and low-level generated by the signal generator are not stable. The voltages may shift a little bit when given to the circuit. This leads to different testing conditions, which means the results may be different.</w:t>
      </w:r>
    </w:p>
    <w:p>
      <w:pPr>
        <w:numPr>
          <w:ilvl w:val="0"/>
          <w:numId w:val="5"/>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Different Temperature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testing temperature given by the datasheet is 25℃, while the temperature when the experiment was conducted was not exactly 25℃. This leads to different testing conditions, which means the results may be different.</w:t>
      </w:r>
    </w:p>
    <w:p>
      <w:pPr>
        <w:numPr>
          <w:ilvl w:val="0"/>
          <w:numId w:val="5"/>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Not Ideal Elements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the same results as the datasheet.</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8" w:name="_Toc22313"/>
      <w:r>
        <w:rPr>
          <w:rFonts w:hint="default" w:ascii="Times New Roman" w:hAnsi="Times New Roman" w:cs="Times New Roman"/>
          <w:lang w:val="en-US" w:eastAsia="zh-CN"/>
        </w:rPr>
        <w:t>Experiment F</w:t>
      </w:r>
      <w:bookmarkEnd w:id="8"/>
    </w:p>
    <w:p>
      <w:pPr>
        <w:numPr>
          <w:ilvl w:val="0"/>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6.1 </w:t>
      </w:r>
      <w:r>
        <w:rPr>
          <w:rFonts w:hint="default" w:ascii="Times New Roman" w:hAnsi="Times New Roman" w:cs="Times New Roman"/>
          <w:sz w:val="28"/>
          <w:szCs w:val="28"/>
          <w:lang w:val="en-US" w:eastAsia="zh-CN"/>
        </w:rPr>
        <w:t>Results</w:t>
      </w:r>
    </w:p>
    <w:p>
      <w:pPr>
        <w:numPr>
          <w:ilvl w:val="0"/>
          <w:numId w:val="0"/>
        </w:numPr>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6.1.1 </w:t>
      </w:r>
      <w:r>
        <w:rPr>
          <w:rFonts w:hint="default" w:ascii="Times New Roman" w:hAnsi="Times New Roman" w:cs="Times New Roman"/>
          <w:sz w:val="24"/>
          <w:szCs w:val="24"/>
          <w:lang w:val="en-US" w:eastAsia="zh-CN"/>
        </w:rPr>
        <w:t>Results of Input-Output Logic</w:t>
      </w:r>
    </w:p>
    <w:p>
      <w:pPr>
        <w:numPr>
          <w:ilvl w:val="0"/>
          <w:numId w:val="0"/>
        </w:numPr>
        <w:bidi w:val="0"/>
        <w:ind w:leftChars="0" w:right="0" w:rightChars="0"/>
        <w:rPr>
          <w:rFonts w:hint="default" w:ascii="Times New Roman" w:hAnsi="Times New Roman" w:cs="Times New Roman"/>
          <w:lang w:val="en-US" w:eastAsia="zh-CN"/>
        </w:rPr>
      </w:pPr>
      <w:r>
        <w:rPr>
          <w:rFonts w:hint="default" w:ascii="Times New Roman" w:hAnsi="Times New Roman" w:cs="Times New Roman"/>
          <w:lang w:val="en-US" w:eastAsia="zh-CN"/>
        </w:rPr>
        <w:t>The circuit diagram for testing the 74LS08 IC is shown in Figure 21, and the finished circuit corresponds to the circuit diagram shown in Figure 22.</w:t>
      </w:r>
    </w:p>
    <w:p>
      <w:pPr>
        <w:numPr>
          <w:ilvl w:val="0"/>
          <w:numId w:val="0"/>
        </w:numPr>
        <w:ind w:leftChars="0" w:right="0" w:rightChars="0"/>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123440" cy="1476375"/>
            <wp:effectExtent l="0" t="0" r="10160" b="9525"/>
            <wp:docPr id="23" name="图片 23" descr="5978c8361419815b02d8f792410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978c8361419815b02d8f792410492a"/>
                    <pic:cNvPicPr>
                      <a:picLocks noChangeAspect="1"/>
                    </pic:cNvPicPr>
                  </pic:nvPicPr>
                  <pic:blipFill>
                    <a:blip r:embed="rId19"/>
                    <a:stretch>
                      <a:fillRect/>
                    </a:stretch>
                  </pic:blipFill>
                  <pic:spPr>
                    <a:xfrm>
                      <a:off x="0" y="0"/>
                      <a:ext cx="2123440" cy="14763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21 The Circuit Diagram for the 74LS08 Testing Circuit</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052320" cy="1539875"/>
            <wp:effectExtent l="0" t="0" r="5080" b="9525"/>
            <wp:docPr id="24" name="图片 24" descr="fe5da98703532f007f78f164f903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e5da98703532f007f78f164f903c60"/>
                    <pic:cNvPicPr>
                      <a:picLocks noChangeAspect="1"/>
                    </pic:cNvPicPr>
                  </pic:nvPicPr>
                  <pic:blipFill>
                    <a:blip r:embed="rId28"/>
                    <a:stretch>
                      <a:fillRect/>
                    </a:stretch>
                  </pic:blipFill>
                  <pic:spPr>
                    <a:xfrm>
                      <a:off x="0" y="0"/>
                      <a:ext cx="2052320" cy="15398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22 The Finished Circuit for the 74LS08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22, two channels of SIM are connected to Pin 1A and Pin1B of 74LS08, and one channel of LOM is connected to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Pin 1B, and Pin 1Y for different situations. Fit the results in Table 6.</w:t>
      </w:r>
    </w:p>
    <w:p>
      <w:pPr>
        <w:numPr>
          <w:ilvl w:val="0"/>
          <w:numId w:val="0"/>
        </w:numPr>
        <w:ind w:leftChars="0" w:right="0" w:rightChars="0"/>
        <w:jc w:val="both"/>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Table 6</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0.105</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0.108</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0.213</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0.580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0.210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3.481</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lang w:val="en-US" w:eastAsia="zh-CN"/>
        </w:rPr>
        <w:t xml:space="preserve">As shown in Table 6, if and only if two nodes both have "1" logic will Pin 1Y has an obvious voltage value, i.e., high-level voltage or logic "1". </w:t>
      </w:r>
      <w:r>
        <w:rPr>
          <w:rFonts w:hint="default" w:ascii="Times New Roman" w:hAnsi="Times New Roman" w:cs="Times New Roman"/>
          <w:b w:val="0"/>
          <w:bCs w:val="0"/>
          <w:vertAlign w:val="baseline"/>
          <w:lang w:val="en-US" w:eastAsia="zh-CN"/>
        </w:rPr>
        <w:t>The luminous condition for different input logic is shown in Figure 23.</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471420" cy="1854200"/>
            <wp:effectExtent l="0" t="0" r="5080" b="0"/>
            <wp:docPr id="25" name="图片 25" descr="42071e55caf9a1d2f51cdf7bc90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2071e55caf9a1d2f51cdf7bc90de73"/>
                    <pic:cNvPicPr>
                      <a:picLocks noChangeAspect="1"/>
                    </pic:cNvPicPr>
                  </pic:nvPicPr>
                  <pic:blipFill>
                    <a:blip r:embed="rId21"/>
                    <a:stretch>
                      <a:fillRect/>
                    </a:stretch>
                  </pic:blipFill>
                  <pic:spPr>
                    <a:xfrm>
                      <a:off x="0" y="0"/>
                      <a:ext cx="2471420"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23 The Luminous Condition of LOM For Different Input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23, only when two switches are both switched to “ON”, i.e., two “1” logic are provided by SIM, will the LED be lightened. This means we successfully verified the AND Gate function of 74LS08.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lang w:val="en-US" w:eastAsia="zh-CN"/>
        </w:rPr>
      </w:pPr>
      <w:r>
        <w:rPr>
          <w:rFonts w:hint="eastAsia" w:cs="Times New Roman"/>
          <w:b w:val="0"/>
          <w:bCs w:val="0"/>
          <w:lang w:val="en-US" w:eastAsia="zh-CN"/>
        </w:rPr>
        <w:t xml:space="preserve">6.1.2 </w:t>
      </w:r>
      <w:r>
        <w:rPr>
          <w:rFonts w:hint="default" w:ascii="Times New Roman" w:hAnsi="Times New Roman" w:cs="Times New Roman"/>
          <w:b w:val="0"/>
          <w:bCs w:val="0"/>
          <w:lang w:val="en-US" w:eastAsia="zh-CN"/>
        </w:rPr>
        <w:t>The Results of TTL Voltage Levels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2.0V (theoretical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is shown in Figure 24,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0.8V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is shown in Figure 25, the figure shown on the oscilloscope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low enough to make the figure become unstable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is shown in Figure 26, and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high enough to make the figure become unstable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is shown in Figure 27.</w:t>
      </w:r>
    </w:p>
    <w:p>
      <w:pPr>
        <w:numPr>
          <w:ilvl w:val="0"/>
          <w:numId w:val="0"/>
        </w:numPr>
        <w:ind w:leftChars="0" w:right="0" w:rightChars="0"/>
        <w:jc w:val="both"/>
        <w:rPr>
          <w:rFonts w:hint="default" w:ascii="Times New Roman" w:hAnsi="Times New Roman" w:cs="Times New Roman"/>
          <w:b w:val="0"/>
          <w:bCs w:val="0"/>
          <w:lang w:val="en-US" w:eastAsia="zh-CN"/>
        </w:rPr>
      </w:pPr>
    </w:p>
    <w:p>
      <w:pPr>
        <w:numPr>
          <w:ilvl w:val="0"/>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411730" cy="1809750"/>
            <wp:effectExtent l="0" t="0" r="1270" b="6350"/>
            <wp:docPr id="26" name="图片 26" descr="13844ed4a32be82c6a12964dbce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3844ed4a32be82c6a12964dbce9281"/>
                    <pic:cNvPicPr>
                      <a:picLocks noChangeAspect="1"/>
                    </pic:cNvPicPr>
                  </pic:nvPicPr>
                  <pic:blipFill>
                    <a:blip r:embed="rId29"/>
                    <a:stretch>
                      <a:fillRect/>
                    </a:stretch>
                  </pic:blipFill>
                  <pic:spPr>
                    <a:xfrm>
                      <a:off x="0" y="0"/>
                      <a:ext cx="2411730" cy="180975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24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2.0V</w:t>
      </w:r>
    </w:p>
    <w:p>
      <w:pPr>
        <w:numPr>
          <w:ilvl w:val="0"/>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1900" cy="1701800"/>
            <wp:effectExtent l="0" t="0" r="0" b="0"/>
            <wp:docPr id="27" name="图片 27" descr="dba9a7cb657fc6b85dd6dbbdeb4d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ba9a7cb657fc6b85dd6dbbdeb4d4cf"/>
                    <pic:cNvPicPr>
                      <a:picLocks noChangeAspect="1"/>
                    </pic:cNvPicPr>
                  </pic:nvPicPr>
                  <pic:blipFill>
                    <a:blip r:embed="rId30"/>
                    <a:stretch>
                      <a:fillRect/>
                    </a:stretch>
                  </pic:blipFill>
                  <pic:spPr>
                    <a:xfrm>
                      <a:off x="0" y="0"/>
                      <a:ext cx="2501900" cy="17018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25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0.8V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5.0V</w:t>
      </w:r>
    </w:p>
    <w:p>
      <w:pPr>
        <w:numPr>
          <w:ilvl w:val="0"/>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9520" cy="1883410"/>
            <wp:effectExtent l="0" t="0" r="5080" b="8890"/>
            <wp:docPr id="29" name="图片 29" descr="48035c04385d66f288a2f07db420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8035c04385d66f288a2f07db4207c5"/>
                    <pic:cNvPicPr>
                      <a:picLocks noChangeAspect="1"/>
                    </pic:cNvPicPr>
                  </pic:nvPicPr>
                  <pic:blipFill>
                    <a:blip r:embed="rId31"/>
                    <a:stretch>
                      <a:fillRect/>
                    </a:stretch>
                  </pic:blipFill>
                  <pic:spPr>
                    <a:xfrm>
                      <a:off x="0" y="0"/>
                      <a:ext cx="2509520" cy="188341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26 The Figure When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is Low Enough to Make the Figure Unstable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w:t>
      </w:r>
    </w:p>
    <w:p>
      <w:pPr>
        <w:numPr>
          <w:ilvl w:val="0"/>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7615" cy="1704975"/>
            <wp:effectExtent l="0" t="0" r="6985" b="9525"/>
            <wp:docPr id="30" name="图片 30" descr="56f4f7215eecacdaae7a7a58ad1a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6f4f7215eecacdaae7a7a58ad1a7b8"/>
                    <pic:cNvPicPr>
                      <a:picLocks noChangeAspect="1"/>
                    </pic:cNvPicPr>
                  </pic:nvPicPr>
                  <pic:blipFill>
                    <a:blip r:embed="rId32"/>
                    <a:stretch>
                      <a:fillRect/>
                    </a:stretch>
                  </pic:blipFill>
                  <pic:spPr>
                    <a:xfrm>
                      <a:off x="0" y="0"/>
                      <a:ext cx="2507615" cy="17049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27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is High Enough to Make the Figure Unstable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5.0V)</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the experiment,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 the figure shown on the oscilloscope became unstable when the high-level voltage generated by the signal generator dropped to 1.05V.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the figure shown on the oscilloscope became unstable when the low-level voltage generated by the signal generator rose to 0.8V. So,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0.8V while empirical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1.05V. The relative error for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47.5%, which is relatively high. The possible reasons for the error are: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 Unstable Voltage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24, the high-level voltage is not exactly 2.0V. The high-level voltage and low-level generated by the signal generator are not stable. The voltages may shift a little bit when given to the circuit. This leads to different testing conditions, which means the results may be different.</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 Different Temperature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testing temperature given by the datasheet is 25℃, while the temperature when the experiment was conducted was not exactly 25℃. This leads to different testing conditions, which means the results may be different.</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 Not Ideal Elements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the same results as the datasheet.</w:t>
      </w:r>
    </w:p>
    <w:p>
      <w:pPr>
        <w:pStyle w:val="3"/>
        <w:numPr>
          <w:ilvl w:val="0"/>
          <w:numId w:val="2"/>
        </w:numPr>
        <w:bidi w:val="0"/>
        <w:ind w:left="0" w:leftChars="0" w:firstLine="0" w:firstLineChars="0"/>
        <w:rPr>
          <w:rFonts w:hint="default" w:ascii="Times New Roman" w:hAnsi="Times New Roman" w:cs="Times New Roman"/>
          <w:lang w:val="en-US" w:eastAsia="zh-CN"/>
        </w:rPr>
      </w:pPr>
      <w:bookmarkStart w:id="9" w:name="_Toc1637"/>
      <w:r>
        <w:rPr>
          <w:rFonts w:hint="default" w:ascii="Times New Roman" w:hAnsi="Times New Roman" w:cs="Times New Roman"/>
          <w:lang w:val="en-US" w:eastAsia="zh-CN"/>
        </w:rPr>
        <w:t>Experiment G</w:t>
      </w:r>
      <w:bookmarkEnd w:id="9"/>
    </w:p>
    <w:p>
      <w:pPr>
        <w:numPr>
          <w:ilvl w:val="0"/>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7.1 </w:t>
      </w:r>
      <w:r>
        <w:rPr>
          <w:rFonts w:hint="default" w:ascii="Times New Roman" w:hAnsi="Times New Roman" w:cs="Times New Roman"/>
          <w:sz w:val="28"/>
          <w:szCs w:val="28"/>
          <w:lang w:val="en-US" w:eastAsia="zh-CN"/>
        </w:rPr>
        <w:t>Design</w:t>
      </w:r>
    </w:p>
    <w:p>
      <w:pPr>
        <w:numPr>
          <w:ilvl w:val="0"/>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circuit diagram designed for the testing circuit is shown in Figure 28.</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254885" cy="1438910"/>
            <wp:effectExtent l="0" t="0" r="5715" b="8890"/>
            <wp:docPr id="31" name="图片 31" descr="0a61309950cfc03337734da3b4a7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a61309950cfc03337734da3b4a7e56"/>
                    <pic:cNvPicPr>
                      <a:picLocks noChangeAspect="1"/>
                    </pic:cNvPicPr>
                  </pic:nvPicPr>
                  <pic:blipFill>
                    <a:blip r:embed="rId33"/>
                    <a:stretch>
                      <a:fillRect/>
                    </a:stretch>
                  </pic:blipFill>
                  <pic:spPr>
                    <a:xfrm>
                      <a:off x="0" y="0"/>
                      <a:ext cx="2254885" cy="143891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28 The Circuit Diagram Designed for the NOT Gate Testing Circuit</w:t>
      </w:r>
    </w:p>
    <w:p>
      <w:pPr>
        <w:numPr>
          <w:ilvl w:val="0"/>
          <w:numId w:val="0"/>
        </w:numPr>
        <w:ind w:leftChars="0" w:right="0" w:rightChars="0"/>
        <w:jc w:val="both"/>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7.2 </w:t>
      </w:r>
      <w:r>
        <w:rPr>
          <w:rFonts w:hint="default" w:ascii="Times New Roman" w:hAnsi="Times New Roman" w:cs="Times New Roman"/>
          <w:sz w:val="28"/>
          <w:szCs w:val="28"/>
          <w:lang w:val="en-US" w:eastAsia="zh-CN"/>
        </w:rPr>
        <w:t>Results</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eastAsia" w:cs="Times New Roman"/>
          <w:sz w:val="24"/>
          <w:szCs w:val="24"/>
          <w:lang w:val="en-US" w:eastAsia="zh-CN"/>
        </w:rPr>
        <w:t xml:space="preserve">7.2.1 </w:t>
      </w:r>
      <w:r>
        <w:rPr>
          <w:rFonts w:hint="default" w:ascii="Times New Roman" w:hAnsi="Times New Roman" w:cs="Times New Roman"/>
          <w:sz w:val="24"/>
          <w:szCs w:val="24"/>
          <w:lang w:val="en-US" w:eastAsia="zh-CN"/>
        </w:rPr>
        <w:t>The Results for Testing the Input-Output Logic</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testing circuit was built according to Figure 28 and the finished circuit is shown in Figure 29.</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566670" cy="1746250"/>
            <wp:effectExtent l="0" t="0" r="11430" b="6350"/>
            <wp:docPr id="32" name="图片 32" descr="e836234ee94aade6fb66c13eedc0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836234ee94aade6fb66c13eedc03e9"/>
                    <pic:cNvPicPr>
                      <a:picLocks noChangeAspect="1"/>
                    </pic:cNvPicPr>
                  </pic:nvPicPr>
                  <pic:blipFill>
                    <a:blip r:embed="rId34"/>
                    <a:stretch>
                      <a:fillRect/>
                    </a:stretch>
                  </pic:blipFill>
                  <pic:spPr>
                    <a:xfrm>
                      <a:off x="0" y="0"/>
                      <a:ext cx="2566670" cy="174625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29 The Finished Circuit for the NOT Gate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29, one channel of SIM is connected to Pin 1A of 74HC04, and one channel of LOM is connected to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and Pin 1Y for different situations. Fit the results in Table 7.</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Table 7</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1A (V)</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Input Logic “1”</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4.99</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Input Logic “0”</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4.89</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As shown in Table 7, when the input has a high-level voltage, the output has a low-level voltage, when the input has a low-level voltage, the output has a high-level voltage. This means we successfully verified the NOT Gate function of 74HC04. The luminous condition for different input logic is shown in Figure 30.</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1878965" cy="2505075"/>
            <wp:effectExtent l="0" t="0" r="635" b="9525"/>
            <wp:docPr id="33" name="图片 33" descr="f6d92f996cb5961a0a31fe001f89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6d92f996cb5961a0a31fe001f89ec8"/>
                    <pic:cNvPicPr>
                      <a:picLocks noChangeAspect="1"/>
                    </pic:cNvPicPr>
                  </pic:nvPicPr>
                  <pic:blipFill>
                    <a:blip r:embed="rId35"/>
                    <a:stretch>
                      <a:fillRect/>
                    </a:stretch>
                  </pic:blipFill>
                  <pic:spPr>
                    <a:xfrm>
                      <a:off x="0" y="0"/>
                      <a:ext cx="1878965" cy="25050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30 The Luminous Condition of LOM For Different Input Logic</w:t>
      </w: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 </w:t>
      </w:r>
      <w:r>
        <w:rPr>
          <w:rFonts w:hint="default" w:ascii="Times New Roman" w:hAnsi="Times New Roman" w:cs="Times New Roman"/>
          <w:b w:val="0"/>
          <w:bCs w:val="0"/>
          <w:sz w:val="24"/>
          <w:szCs w:val="24"/>
          <w:vertAlign w:val="baseline"/>
          <w:lang w:val="en-US" w:eastAsia="zh-CN"/>
        </w:rPr>
        <w:t>The Results of Propagation Delay Time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7.2.2.1 </w:t>
      </w:r>
      <w:r>
        <w:rPr>
          <w:rFonts w:hint="default" w:ascii="Times New Roman" w:hAnsi="Times New Roman" w:cs="Times New Roman"/>
          <w:b w:val="0"/>
          <w:bCs w:val="0"/>
          <w:sz w:val="24"/>
          <w:szCs w:val="24"/>
          <w:vertAlign w:val="baseline"/>
          <w:lang w:val="en-US" w:eastAsia="zh-CN"/>
        </w:rPr>
        <w:t>Measuring the Propagation Delay Time Using Ring Oscillator</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Put 5 inverters into output-to-input order, and set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5.0V. Connect channel 1 of the oscilloscope to any inverter output, and observe the oscillating signal shown on the oscilloscope. The oscillating signal of a ring oscillator is shown in Figure 31.</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89835" cy="1693545"/>
            <wp:effectExtent l="0" t="0" r="12065" b="8255"/>
            <wp:docPr id="34" name="图片 34" descr="3558db0858c364b76745c4ae2913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558db0858c364b76745c4ae2913d41"/>
                    <pic:cNvPicPr>
                      <a:picLocks noChangeAspect="1"/>
                    </pic:cNvPicPr>
                  </pic:nvPicPr>
                  <pic:blipFill>
                    <a:blip r:embed="rId36"/>
                    <a:stretch>
                      <a:fillRect/>
                    </a:stretch>
                  </pic:blipFill>
                  <pic:spPr>
                    <a:xfrm>
                      <a:off x="0" y="0"/>
                      <a:ext cx="2489835" cy="169354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31 The Oscillating Signal of a Ring Oscillator</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31, the period for the oscillation signal is 34.22ns, that is, T = 34.22ns. Using the relationship equation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T/(2×5), we can compute that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3.422ns.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7.2.2.2 </w:t>
      </w:r>
      <w:r>
        <w:rPr>
          <w:rFonts w:hint="default" w:ascii="Times New Roman" w:hAnsi="Times New Roman" w:cs="Times New Roman"/>
          <w:b w:val="0"/>
          <w:bCs w:val="0"/>
          <w:sz w:val="24"/>
          <w:szCs w:val="24"/>
          <w:vertAlign w:val="baseline"/>
          <w:lang w:val="en-US" w:eastAsia="zh-CN"/>
        </w:rPr>
        <w:t>Measuring the Propagation Delay Using Oscilloscope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Put 5 inverters into output-to-input order, and set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5.0V. Use the signal generator to generate a square wave with 10MHz frequency as the input signal, measure the input using channel 1 of the oscilloscope, and measure the output using channel 2 of the oscilloscope. Let the oscilloscope measure the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The results are shown in Figure 32.</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67610" cy="1678305"/>
            <wp:effectExtent l="0" t="0" r="8890" b="10795"/>
            <wp:docPr id="35" name="图片 35" descr="ff7ea03310702d1ec9771c1636d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f7ea03310702d1ec9771c1636d5058"/>
                    <pic:cNvPicPr>
                      <a:picLocks noChangeAspect="1"/>
                    </pic:cNvPicPr>
                  </pic:nvPicPr>
                  <pic:blipFill>
                    <a:blip r:embed="rId37"/>
                    <a:stretch>
                      <a:fillRect/>
                    </a:stretch>
                  </pic:blipFill>
                  <pic:spPr>
                    <a:xfrm>
                      <a:off x="0" y="0"/>
                      <a:ext cx="2467610" cy="167830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32 The Input Signal, Output Signal, t</w:t>
      </w:r>
      <w:r>
        <w:rPr>
          <w:rFonts w:hint="default" w:ascii="Times New Roman" w:hAnsi="Times New Roman" w:cs="Times New Roman"/>
          <w:b w:val="0"/>
          <w:bCs w:val="0"/>
          <w:sz w:val="20"/>
          <w:szCs w:val="20"/>
          <w:vertAlign w:val="subscript"/>
          <w:lang w:val="en-US" w:eastAsia="zh-CN"/>
        </w:rPr>
        <w:t>PHL</w:t>
      </w:r>
      <w:r>
        <w:rPr>
          <w:rFonts w:hint="default" w:ascii="Times New Roman" w:hAnsi="Times New Roman" w:cs="Times New Roman"/>
          <w:b w:val="0"/>
          <w:bCs w:val="0"/>
          <w:sz w:val="20"/>
          <w:szCs w:val="20"/>
          <w:vertAlign w:val="baseline"/>
          <w:lang w:val="en-US" w:eastAsia="zh-CN"/>
        </w:rPr>
        <w:t>, and t</w:t>
      </w:r>
      <w:r>
        <w:rPr>
          <w:rFonts w:hint="default" w:ascii="Times New Roman" w:hAnsi="Times New Roman" w:cs="Times New Roman"/>
          <w:b w:val="0"/>
          <w:bCs w:val="0"/>
          <w:sz w:val="20"/>
          <w:szCs w:val="20"/>
          <w:vertAlign w:val="subscript"/>
          <w:lang w:val="en-US" w:eastAsia="zh-CN"/>
        </w:rPr>
        <w:t>PLH</w:t>
      </w: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32,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 18.86ns,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xml:space="preserve"> = 22.27ns. The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can be regarded as the mean of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Then the empirical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20.565ns </w:t>
      </w:r>
      <m:oMath>
        <m:r>
          <m:rPr>
            <m:sty m:val="p"/>
          </m:rPr>
          <w:rPr>
            <w:rFonts w:hint="default" w:ascii="Cambria Math" w:hAnsi="Cambria Math" w:cs="Times New Roman"/>
            <w:sz w:val="24"/>
            <w:szCs w:val="24"/>
            <w:vertAlign w:val="baseline"/>
            <w:lang w:val="en-US"/>
          </w:rPr>
          <m:t>≈</m:t>
        </m:r>
      </m:oMath>
      <w:r>
        <w:rPr>
          <w:rFonts w:hint="default" w:ascii="Times New Roman" w:hAnsi="Times New Roman" w:cs="Times New Roman"/>
          <w:bCs w:val="0"/>
          <w:i w:val="0"/>
          <w:sz w:val="24"/>
          <w:szCs w:val="24"/>
          <w:vertAlign w:val="baseline"/>
          <w:lang w:val="en-US" w:eastAsia="zh-CN"/>
        </w:rPr>
        <w:t xml:space="preserve"> 20.57ns. According to the datasheet, the typical propagation delay should be 7ns, which is much smaller than the empirical one. The possible reasons for the error are:</w:t>
      </w:r>
    </w:p>
    <w:p>
      <w:pPr>
        <w:numPr>
          <w:ilvl w:val="0"/>
          <w:numId w:val="6"/>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Cs w:val="0"/>
          <w:i w:val="0"/>
          <w:sz w:val="24"/>
          <w:szCs w:val="24"/>
          <w:vertAlign w:val="baseline"/>
          <w:lang w:val="en-US" w:eastAsia="zh-CN"/>
        </w:rPr>
        <w:t>Incorrect Testing Condition</w:t>
      </w:r>
    </w:p>
    <w:p>
      <w:pPr>
        <w:numPr>
          <w:ilvl w:val="0"/>
          <w:numId w:val="0"/>
        </w:numPr>
        <w:ind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Cs w:val="0"/>
          <w:i w:val="0"/>
          <w:sz w:val="24"/>
          <w:szCs w:val="24"/>
          <w:vertAlign w:val="baseline"/>
          <w:lang w:val="en-US" w:eastAsia="zh-CN"/>
        </w:rPr>
        <w:t>According to the datasheet, the testing condition should be V</w:t>
      </w:r>
      <w:r>
        <w:rPr>
          <w:rFonts w:hint="default" w:ascii="Times New Roman" w:hAnsi="Times New Roman" w:cs="Times New Roman"/>
          <w:bCs w:val="0"/>
          <w:i w:val="0"/>
          <w:sz w:val="24"/>
          <w:szCs w:val="24"/>
          <w:vertAlign w:val="subscript"/>
          <w:lang w:val="en-US" w:eastAsia="zh-CN"/>
        </w:rPr>
        <w:t>CC</w:t>
      </w:r>
      <w:r>
        <w:rPr>
          <w:rFonts w:hint="default" w:ascii="Times New Roman" w:hAnsi="Times New Roman" w:cs="Times New Roman"/>
          <w:bCs w:val="0"/>
          <w:i w:val="0"/>
          <w:sz w:val="24"/>
          <w:szCs w:val="24"/>
          <w:vertAlign w:val="baseline"/>
          <w:lang w:val="en-US" w:eastAsia="zh-CN"/>
        </w:rPr>
        <w:t xml:space="preserve"> = 6.0V and 25℃ temperature. However, the V</w:t>
      </w:r>
      <w:r>
        <w:rPr>
          <w:rFonts w:hint="default" w:ascii="Times New Roman" w:hAnsi="Times New Roman" w:cs="Times New Roman"/>
          <w:bCs w:val="0"/>
          <w:i w:val="0"/>
          <w:sz w:val="24"/>
          <w:szCs w:val="24"/>
          <w:vertAlign w:val="subscript"/>
          <w:lang w:val="en-US" w:eastAsia="zh-CN"/>
        </w:rPr>
        <w:t>CC</w:t>
      </w:r>
      <w:r>
        <w:rPr>
          <w:rFonts w:hint="default" w:ascii="Times New Roman" w:hAnsi="Times New Roman" w:cs="Times New Roman"/>
          <w:bCs w:val="0"/>
          <w:i w:val="0"/>
          <w:sz w:val="24"/>
          <w:szCs w:val="24"/>
          <w:vertAlign w:val="baseline"/>
          <w:lang w:val="en-US" w:eastAsia="zh-CN"/>
        </w:rPr>
        <w:t xml:space="preserve"> used in the experiment was 5.0V and the temperature was not exactly 25℃. Having a different testing condition, the results are likely to have relatively large biases.</w:t>
      </w:r>
    </w:p>
    <w:p>
      <w:pPr>
        <w:numPr>
          <w:ilvl w:val="0"/>
          <w:numId w:val="6"/>
        </w:numPr>
        <w:ind w:left="0" w:leftChars="0" w:right="0" w:rightChars="0" w:firstLine="0" w:firstLine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Cs w:val="0"/>
          <w:i w:val="0"/>
          <w:sz w:val="24"/>
          <w:szCs w:val="24"/>
          <w:vertAlign w:val="baseline"/>
          <w:lang w:val="en-US" w:eastAsia="zh-CN"/>
        </w:rPr>
        <w:t>The Oscilloscope is Not Accurate Enough</w:t>
      </w: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Cs w:val="0"/>
          <w:i w:val="0"/>
          <w:sz w:val="24"/>
          <w:szCs w:val="24"/>
          <w:vertAlign w:val="baseline"/>
          <w:lang w:val="en-US" w:eastAsia="zh-CN"/>
        </w:rPr>
        <w:t>During the experiment, there were question marks near the data sometimes, which means the machine was not sure about the data. In other words, the oscilloscope was not accurate enough to give us exact results. This will lead to biased data.</w:t>
      </w:r>
    </w:p>
    <w:p>
      <w:pPr>
        <w:numPr>
          <w:ilvl w:val="0"/>
          <w:numId w:val="6"/>
        </w:numPr>
        <w:ind w:left="0" w:leftChars="0" w:right="0" w:rightChars="0" w:firstLine="0" w:firstLine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Cs w:val="0"/>
          <w:i w:val="0"/>
          <w:sz w:val="24"/>
          <w:szCs w:val="24"/>
          <w:vertAlign w:val="baseline"/>
          <w:lang w:val="en-US" w:eastAsia="zh-CN"/>
        </w:rPr>
        <w:t>Not Ideal Elements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the same results as the datasheet.</w:t>
      </w:r>
    </w:p>
    <w:p>
      <w:pPr>
        <w:numPr>
          <w:ilvl w:val="0"/>
          <w:numId w:val="0"/>
        </w:numPr>
        <w:ind w:leftChars="0" w:right="0" w:rightChars="0"/>
        <w:jc w:val="both"/>
        <w:outlineLvl w:val="1"/>
        <w:rPr>
          <w:rFonts w:hint="eastAsia" w:cs="Times New Roman"/>
          <w:b w:val="0"/>
          <w:bCs w:val="0"/>
          <w:sz w:val="28"/>
          <w:szCs w:val="28"/>
          <w:vertAlign w:val="baseline"/>
          <w:lang w:val="en-US" w:eastAsia="zh-CN"/>
        </w:rPr>
      </w:pPr>
    </w:p>
    <w:p>
      <w:pPr>
        <w:numPr>
          <w:ilvl w:val="0"/>
          <w:numId w:val="0"/>
        </w:numPr>
        <w:ind w:leftChars="0" w:right="0" w:rightChars="0"/>
        <w:jc w:val="both"/>
        <w:outlineLvl w:val="1"/>
        <w:rPr>
          <w:rFonts w:hint="default" w:ascii="Times New Roman" w:hAnsi="Times New Roman" w:cs="Times New Roman"/>
          <w:b w:val="0"/>
          <w:bCs w:val="0"/>
          <w:sz w:val="28"/>
          <w:szCs w:val="28"/>
          <w:vertAlign w:val="baseline"/>
          <w:lang w:val="en-US" w:eastAsia="zh-CN"/>
        </w:rPr>
      </w:pPr>
      <w:r>
        <w:rPr>
          <w:rFonts w:hint="eastAsia" w:cs="Times New Roman"/>
          <w:b w:val="0"/>
          <w:bCs w:val="0"/>
          <w:sz w:val="28"/>
          <w:szCs w:val="28"/>
          <w:vertAlign w:val="baseline"/>
          <w:lang w:val="en-US" w:eastAsia="zh-CN"/>
        </w:rPr>
        <w:t xml:space="preserve">7.3 </w:t>
      </w:r>
      <w:r>
        <w:rPr>
          <w:rFonts w:hint="default" w:ascii="Times New Roman" w:hAnsi="Times New Roman" w:cs="Times New Roman"/>
          <w:b w:val="0"/>
          <w:bCs w:val="0"/>
          <w:sz w:val="28"/>
          <w:szCs w:val="28"/>
          <w:vertAlign w:val="baseline"/>
          <w:lang w:val="en-US" w:eastAsia="zh-CN"/>
        </w:rPr>
        <w:t>Questions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7.3.1 </w:t>
      </w:r>
      <w:r>
        <w:rPr>
          <w:rFonts w:hint="default" w:ascii="Times New Roman" w:hAnsi="Times New Roman" w:cs="Times New Roman"/>
          <w:b w:val="0"/>
          <w:bCs w:val="0"/>
          <w:sz w:val="24"/>
          <w:szCs w:val="24"/>
          <w:vertAlign w:val="baseline"/>
          <w:lang w:val="en-US" w:eastAsia="zh-CN"/>
        </w:rPr>
        <w:t>The Relationship Between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and T</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First, the ring oscillator will give us a periodical signal because the output voltage would change its voltage level every time the signal passes a sequence of inverters. So, T is the time that the signal passes through a whole sequence of the inverters, which means to get the propagation delay, we need to divide T by 5 first. Second, T/5 is actually a combination of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The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can be regarded as the mean of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So, we need to divide T/5 by 2 to get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Then we have the relationship: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T/(2×5).</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If we take one inverter away from the ring, the relationship would become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T/(2×4). However, with an even number of inverters in the ring, it is hard for us to observe a periodical signal on the oscilloscope because the signal will not change its voltage level after passing four times the inverter.</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7.3.2 </w:t>
      </w:r>
      <w:r>
        <w:rPr>
          <w:rFonts w:hint="default" w:ascii="Times New Roman" w:hAnsi="Times New Roman" w:cs="Times New Roman"/>
          <w:b w:val="0"/>
          <w:bCs w:val="0"/>
          <w:sz w:val="24"/>
          <w:szCs w:val="24"/>
          <w:vertAlign w:val="baseline"/>
          <w:lang w:val="en-US" w:eastAsia="zh-CN"/>
        </w:rPr>
        <w:t>Highest and Lowest Frequencies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m:oMathPara>
        <m:oMath>
          <m:r>
            <m:rPr>
              <m:sty m:val="p"/>
            </m:rPr>
            <w:rPr>
              <w:rFonts w:hint="default" w:ascii="Cambria Math" w:hAnsi="Cambria Math" w:cs="Times New Roman"/>
              <w:sz w:val="24"/>
              <w:szCs w:val="24"/>
              <w:vertAlign w:val="baseline"/>
              <w:lang w:val="en-US" w:eastAsia="zh-CN" w:bidi="en-US"/>
            </w:rPr>
            <m:t xml:space="preserve">f = </m:t>
          </m:r>
          <m:f>
            <m:fPr>
              <m:ctrlPr>
                <w:rPr>
                  <w:rFonts w:hint="default" w:ascii="Cambria Math" w:hAnsi="Cambria Math" w:cs="Times New Roman"/>
                  <w:b w:val="0"/>
                  <w:bCs w:val="0"/>
                  <w:sz w:val="24"/>
                  <w:szCs w:val="24"/>
                  <w:vertAlign w:val="baseline"/>
                  <w:lang w:val="en-US" w:eastAsia="zh-CN" w:bidi="en-US"/>
                </w:rPr>
              </m:ctrlPr>
            </m:fPr>
            <m:num>
              <m:r>
                <m:rPr>
                  <m:sty m:val="p"/>
                </m:rPr>
                <w:rPr>
                  <w:rFonts w:hint="default" w:ascii="Cambria Math" w:hAnsi="Cambria Math" w:cs="Times New Roman"/>
                  <w:sz w:val="24"/>
                  <w:szCs w:val="24"/>
                  <w:vertAlign w:val="baseline"/>
                  <w:lang w:val="en-US" w:eastAsia="zh-CN" w:bidi="en-US"/>
                </w:rPr>
                <m:t>1</m:t>
              </m:r>
              <m:ctrlPr>
                <w:rPr>
                  <w:rFonts w:hint="default" w:ascii="Cambria Math" w:hAnsi="Cambria Math" w:cs="Times New Roman"/>
                  <w:b w:val="0"/>
                  <w:bCs w:val="0"/>
                  <w:sz w:val="24"/>
                  <w:szCs w:val="24"/>
                  <w:vertAlign w:val="baseline"/>
                  <w:lang w:val="en-US" w:eastAsia="zh-CN" w:bidi="en-US"/>
                </w:rPr>
              </m:ctrlPr>
            </m:num>
            <m:den>
              <m:r>
                <m:rPr>
                  <m:sty m:val="p"/>
                </m:rPr>
                <w:rPr>
                  <w:rFonts w:hint="default" w:ascii="Cambria Math" w:hAnsi="Cambria Math" w:cs="Times New Roman"/>
                  <w:sz w:val="24"/>
                  <w:szCs w:val="24"/>
                  <w:vertAlign w:val="baseline"/>
                  <w:lang w:val="en-US" w:eastAsia="zh-CN" w:bidi="en-US"/>
                </w:rPr>
                <m:t>T</m:t>
              </m:r>
              <m:ctrlPr>
                <w:rPr>
                  <w:rFonts w:hint="default" w:ascii="Cambria Math" w:hAnsi="Cambria Math" w:cs="Times New Roman"/>
                  <w:b w:val="0"/>
                  <w:bCs w:val="0"/>
                  <w:sz w:val="24"/>
                  <w:szCs w:val="24"/>
                  <w:vertAlign w:val="baseline"/>
                  <w:lang w:val="en-US" w:eastAsia="zh-CN" w:bidi="en-US"/>
                </w:rPr>
              </m:ctrlPr>
            </m:den>
          </m:f>
          <m:r>
            <m:rPr>
              <m:sty m:val="p"/>
            </m:rPr>
            <w:rPr>
              <w:rFonts w:hint="default" w:ascii="Cambria Math" w:hAnsi="Cambria Math" w:cs="Times New Roman"/>
              <w:sz w:val="24"/>
              <w:szCs w:val="24"/>
              <w:vertAlign w:val="baseline"/>
              <w:lang w:val="en-US" w:eastAsia="zh-CN" w:bidi="en-US"/>
            </w:rPr>
            <m:t xml:space="preserve"> = </m:t>
          </m:r>
          <m:f>
            <m:fPr>
              <m:ctrlPr>
                <w:rPr>
                  <w:rFonts w:hint="default" w:ascii="Cambria Math" w:hAnsi="Cambria Math" w:cs="Times New Roman"/>
                  <w:b w:val="0"/>
                  <w:bCs w:val="0"/>
                  <w:sz w:val="24"/>
                  <w:szCs w:val="24"/>
                  <w:vertAlign w:val="baseline"/>
                  <w:lang w:val="en-US" w:eastAsia="zh-CN" w:bidi="en-US"/>
                </w:rPr>
              </m:ctrlPr>
            </m:fPr>
            <m:num>
              <m:r>
                <m:rPr>
                  <m:sty m:val="p"/>
                </m:rPr>
                <w:rPr>
                  <w:rFonts w:hint="default" w:ascii="Cambria Math" w:hAnsi="Cambria Math" w:cs="Times New Roman"/>
                  <w:sz w:val="24"/>
                  <w:szCs w:val="24"/>
                  <w:vertAlign w:val="baseline"/>
                  <w:lang w:val="en-US" w:eastAsia="zh-CN" w:bidi="en-US"/>
                </w:rPr>
                <m:t>1</m:t>
              </m:r>
              <m:ctrlPr>
                <w:rPr>
                  <w:rFonts w:hint="default" w:ascii="Cambria Math" w:hAnsi="Cambria Math" w:cs="Times New Roman"/>
                  <w:b w:val="0"/>
                  <w:bCs w:val="0"/>
                  <w:sz w:val="24"/>
                  <w:szCs w:val="24"/>
                  <w:vertAlign w:val="baseline"/>
                  <w:lang w:val="en-US" w:eastAsia="zh-CN" w:bidi="en-US"/>
                </w:rPr>
              </m:ctrlPr>
            </m:num>
            <m:den>
              <m:r>
                <m:rPr>
                  <m:sty m:val="p"/>
                </m:rPr>
                <w:rPr>
                  <w:rFonts w:hint="default" w:ascii="Cambria Math" w:hAnsi="Cambria Math" w:cs="Times New Roman"/>
                  <w:sz w:val="24"/>
                  <w:szCs w:val="24"/>
                  <w:vertAlign w:val="baseline"/>
                  <w:lang w:val="en-US" w:eastAsia="zh-CN" w:bidi="en-US"/>
                </w:rPr>
                <m:t>((</m:t>
              </m:r>
              <m:sSub>
                <m:sSubPr>
                  <m:ctrlPr>
                    <w:rPr>
                      <w:rFonts w:hint="default" w:ascii="Cambria Math" w:hAnsi="Cambria Math" w:cs="Times New Roman"/>
                      <w:b w:val="0"/>
                      <w:bCs w:val="0"/>
                      <w:sz w:val="24"/>
                      <w:szCs w:val="24"/>
                      <w:vertAlign w:val="baseline"/>
                      <w:lang w:val="en-US" w:eastAsia="zh-CN" w:bidi="en-US"/>
                    </w:rPr>
                  </m:ctrlPr>
                </m:sSubPr>
                <m:e>
                  <m:r>
                    <m:rPr>
                      <m:sty m:val="p"/>
                    </m:rPr>
                    <w:rPr>
                      <w:rFonts w:hint="default" w:ascii="Cambria Math" w:hAnsi="Cambria Math" w:cs="Times New Roman"/>
                      <w:sz w:val="24"/>
                      <w:szCs w:val="24"/>
                      <w:vertAlign w:val="baseline"/>
                      <w:lang w:val="en-US" w:eastAsia="zh-CN" w:bidi="en-US"/>
                    </w:rPr>
                    <m:t>t</m:t>
                  </m:r>
                  <m:ctrlPr>
                    <w:rPr>
                      <w:rFonts w:hint="default" w:ascii="Cambria Math" w:hAnsi="Cambria Math" w:cs="Times New Roman"/>
                      <w:b w:val="0"/>
                      <w:bCs w:val="0"/>
                      <w:sz w:val="24"/>
                      <w:szCs w:val="24"/>
                      <w:vertAlign w:val="baseline"/>
                      <w:lang w:val="en-US" w:eastAsia="zh-CN" w:bidi="en-US"/>
                    </w:rPr>
                  </m:ctrlPr>
                </m:e>
                <m:sub>
                  <m:r>
                    <m:rPr>
                      <m:sty m:val="p"/>
                    </m:rPr>
                    <w:rPr>
                      <w:rFonts w:hint="default" w:ascii="Cambria Math" w:hAnsi="Cambria Math" w:cs="Times New Roman"/>
                      <w:sz w:val="24"/>
                      <w:szCs w:val="24"/>
                      <w:vertAlign w:val="baseline"/>
                      <w:lang w:val="en-US" w:eastAsia="zh-CN" w:bidi="en-US"/>
                    </w:rPr>
                    <m:t>PHL</m:t>
                  </m:r>
                  <m:ctrlPr>
                    <w:rPr>
                      <w:rFonts w:hint="default" w:ascii="Cambria Math" w:hAnsi="Cambria Math" w:cs="Times New Roman"/>
                      <w:b w:val="0"/>
                      <w:bCs w:val="0"/>
                      <w:sz w:val="24"/>
                      <w:szCs w:val="24"/>
                      <w:vertAlign w:val="baseline"/>
                      <w:lang w:val="en-US" w:eastAsia="zh-CN" w:bidi="en-US"/>
                    </w:rPr>
                  </m:ctrlPr>
                </m:sub>
              </m:sSub>
              <m:r>
                <m:rPr>
                  <m:sty m:val="p"/>
                </m:rPr>
                <w:rPr>
                  <w:rFonts w:hint="default" w:ascii="Cambria Math" w:hAnsi="Cambria Math" w:cs="Times New Roman"/>
                  <w:sz w:val="24"/>
                  <w:szCs w:val="24"/>
                  <w:vertAlign w:val="baseline"/>
                  <w:lang w:val="en-US" w:eastAsia="zh-CN" w:bidi="en-US"/>
                </w:rPr>
                <m:t>+</m:t>
              </m:r>
              <m:sSub>
                <m:sSubPr>
                  <m:ctrlPr>
                    <w:rPr>
                      <w:rFonts w:hint="default" w:ascii="Cambria Math" w:hAnsi="Cambria Math" w:cs="Times New Roman"/>
                      <w:b w:val="0"/>
                      <w:bCs w:val="0"/>
                      <w:i w:val="0"/>
                      <w:sz w:val="24"/>
                      <w:szCs w:val="24"/>
                      <w:vertAlign w:val="baseline"/>
                      <w:lang w:val="en-US" w:eastAsia="zh-CN" w:bidi="en-US"/>
                    </w:rPr>
                  </m:ctrlPr>
                </m:sSubPr>
                <m:e>
                  <m:r>
                    <m:rPr>
                      <m:sty m:val="p"/>
                    </m:rPr>
                    <w:rPr>
                      <w:rFonts w:hint="default" w:ascii="Cambria Math" w:hAnsi="Cambria Math" w:cs="Times New Roman"/>
                      <w:sz w:val="24"/>
                      <w:szCs w:val="24"/>
                      <w:vertAlign w:val="baseline"/>
                      <w:lang w:val="en-US" w:eastAsia="zh-CN" w:bidi="en-US"/>
                    </w:rPr>
                    <m:t>t</m:t>
                  </m:r>
                  <m:ctrlPr>
                    <w:rPr>
                      <w:rFonts w:hint="default" w:ascii="Cambria Math" w:hAnsi="Cambria Math" w:cs="Times New Roman"/>
                      <w:b w:val="0"/>
                      <w:bCs w:val="0"/>
                      <w:i w:val="0"/>
                      <w:sz w:val="24"/>
                      <w:szCs w:val="24"/>
                      <w:vertAlign w:val="baseline"/>
                      <w:lang w:val="en-US" w:eastAsia="zh-CN" w:bidi="en-US"/>
                    </w:rPr>
                  </m:ctrlPr>
                </m:e>
                <m:sub>
                  <m:r>
                    <m:rPr>
                      <m:sty m:val="p"/>
                    </m:rPr>
                    <w:rPr>
                      <w:rFonts w:hint="default" w:ascii="Cambria Math" w:hAnsi="Cambria Math" w:cs="Times New Roman"/>
                      <w:sz w:val="24"/>
                      <w:szCs w:val="24"/>
                      <w:vertAlign w:val="baseline"/>
                      <w:lang w:val="en-US" w:eastAsia="zh-CN" w:bidi="en-US"/>
                    </w:rPr>
                    <m:t>PLH</m:t>
                  </m:r>
                  <m:ctrlPr>
                    <w:rPr>
                      <w:rFonts w:hint="default" w:ascii="Cambria Math" w:hAnsi="Cambria Math" w:cs="Times New Roman"/>
                      <w:b w:val="0"/>
                      <w:bCs w:val="0"/>
                      <w:sz w:val="24"/>
                      <w:szCs w:val="24"/>
                      <w:vertAlign w:val="baseline"/>
                      <w:lang w:val="en-US" w:eastAsia="zh-CN" w:bidi="en-US"/>
                    </w:rPr>
                  </m:ctrlPr>
                </m:sub>
              </m:sSub>
              <m:r>
                <m:rPr>
                  <m:sty m:val="p"/>
                </m:rPr>
                <w:rPr>
                  <w:rFonts w:hint="default" w:ascii="Cambria Math" w:hAnsi="Cambria Math" w:cs="Times New Roman"/>
                  <w:sz w:val="24"/>
                  <w:szCs w:val="24"/>
                  <w:vertAlign w:val="baseline"/>
                  <w:lang w:val="en-US" w:eastAsia="zh-CN" w:bidi="en-US"/>
                </w:rPr>
                <m:t>)</m:t>
              </m:r>
              <m:r>
                <m:rPr>
                  <m:sty m:val="p"/>
                </m:rPr>
                <w:rPr>
                  <w:rFonts w:hint="default" w:ascii="Cambria Math" w:hAnsi="Cambria Math" w:cs="Times New Roman"/>
                  <w:sz w:val="24"/>
                  <w:szCs w:val="24"/>
                  <w:vertAlign w:val="baseline"/>
                  <w:lang w:val="en-US" w:bidi="en-US"/>
                </w:rPr>
                <m:t>×</m:t>
              </m:r>
              <m:r>
                <m:rPr>
                  <m:sty m:val="p"/>
                </m:rPr>
                <w:rPr>
                  <w:rFonts w:hint="default" w:ascii="Cambria Math" w:hAnsi="Cambria Math" w:cs="Times New Roman"/>
                  <w:sz w:val="24"/>
                  <w:szCs w:val="24"/>
                  <w:vertAlign w:val="baseline"/>
                  <w:lang w:val="en-US" w:eastAsia="zh-CN" w:bidi="en-US"/>
                </w:rPr>
                <m:t>(number of inverters))</m:t>
              </m:r>
              <m:ctrlPr>
                <w:rPr>
                  <w:rFonts w:hint="default" w:ascii="Cambria Math" w:hAnsi="Cambria Math" w:cs="Times New Roman"/>
                  <w:b w:val="0"/>
                  <w:bCs w:val="0"/>
                  <w:sz w:val="24"/>
                  <w:szCs w:val="24"/>
                  <w:vertAlign w:val="baseline"/>
                  <w:lang w:val="en-US" w:eastAsia="zh-CN" w:bidi="en-US"/>
                </w:rPr>
              </m:ctrlPr>
            </m:den>
          </m:f>
        </m:oMath>
      </m:oMathPara>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To generate the highest frequency, we need to have the smallest T. To have the smallest T, we need to reduce the number of inverters that the signal passes. So, we only need to connect the input pin and output pin of one of the inverters, we can have the highest frequency. Using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from the datasheet, we can know that the highest frequency f</w:t>
      </w:r>
      <w:r>
        <w:rPr>
          <w:rFonts w:hint="default" w:ascii="Times New Roman" w:hAnsi="Times New Roman" w:cs="Times New Roman"/>
          <w:b w:val="0"/>
          <w:bCs w:val="0"/>
          <w:sz w:val="24"/>
          <w:szCs w:val="24"/>
          <w:vertAlign w:val="subscript"/>
          <w:lang w:val="en-US" w:eastAsia="zh-CN"/>
        </w:rPr>
        <w:t>h</w:t>
      </w:r>
      <w:r>
        <w:rPr>
          <w:rFonts w:hint="default" w:ascii="Times New Roman" w:hAnsi="Times New Roman" w:cs="Times New Roman"/>
          <w:b w:val="0"/>
          <w:bCs w:val="0"/>
          <w:sz w:val="24"/>
          <w:szCs w:val="24"/>
          <w:vertAlign w:val="baseline"/>
          <w:lang w:val="en-US" w:eastAsia="zh-CN"/>
        </w:rPr>
        <w:t xml:space="preserve"> = </w:t>
      </w:r>
      <m:oMath>
        <m:f>
          <m:fPr>
            <m:ctrlPr>
              <w:rPr>
                <w:rFonts w:hint="default" w:ascii="Cambria Math" w:hAnsi="Cambria Math" w:cs="Times New Roman"/>
                <w:bCs w:val="0"/>
                <w:i/>
                <w:sz w:val="24"/>
                <w:szCs w:val="24"/>
                <w:vertAlign w:val="baseline"/>
                <w:lang w:val="en-US"/>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rPr>
            </m:ctrlPr>
          </m:num>
          <m:den>
            <m:r>
              <m:rPr/>
              <w:rPr>
                <w:rFonts w:hint="default" w:ascii="Cambria Math" w:hAnsi="Cambria Math" w:cs="Times New Roman"/>
                <w:sz w:val="24"/>
                <w:szCs w:val="24"/>
                <w:vertAlign w:val="baseline"/>
                <w:lang w:val="en-US" w:eastAsia="zh-CN"/>
              </w:rPr>
              <m:t>1</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7</m:t>
            </m:r>
            <m:ctrlPr>
              <w:rPr>
                <w:rFonts w:hint="default" w:ascii="Cambria Math" w:hAnsi="Cambria Math" w:cs="Times New Roman"/>
                <w:bCs w:val="0"/>
                <w:i/>
                <w:sz w:val="24"/>
                <w:szCs w:val="24"/>
                <w:vertAlign w:val="baseline"/>
                <w:lang w:val="en-US"/>
              </w:rPr>
            </m:ctrlPr>
          </m:den>
        </m:f>
        <m:r>
          <m:rPr/>
          <w:rPr>
            <w:rFonts w:hint="default" w:ascii="Cambria Math" w:hAnsi="Cambria Math" w:cs="Times New Roman"/>
            <w:sz w:val="24"/>
            <w:szCs w:val="24"/>
            <w:vertAlign w:val="baseline"/>
            <w:lang w:val="en-US" w:eastAsia="zh-CN"/>
          </w:rPr>
          <m:t xml:space="preserve"> = </m:t>
        </m:r>
        <m:f>
          <m:fPr>
            <m:ctrlPr>
              <w:rPr>
                <w:rFonts w:hint="default" w:ascii="Cambria Math" w:hAnsi="Cambria Math" w:cs="Times New Roman"/>
                <w:bCs w:val="0"/>
                <w:i/>
                <w:sz w:val="24"/>
                <w:szCs w:val="24"/>
                <w:vertAlign w:val="baseline"/>
                <w:lang w:val="en-US" w:eastAsia="zh-CN"/>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eastAsia="zh-CN"/>
              </w:rPr>
            </m:ctrlPr>
          </m:num>
          <m:den>
            <m:r>
              <m:rPr/>
              <w:rPr>
                <w:rFonts w:hint="default" w:ascii="Cambria Math" w:hAnsi="Cambria Math" w:cs="Times New Roman"/>
                <w:sz w:val="24"/>
                <w:szCs w:val="24"/>
                <w:vertAlign w:val="baseline"/>
                <w:lang w:val="en-US" w:eastAsia="zh-CN"/>
              </w:rPr>
              <m:t>14</m:t>
            </m:r>
            <m:ctrlPr>
              <w:rPr>
                <w:rFonts w:hint="default" w:ascii="Cambria Math" w:hAnsi="Cambria Math" w:cs="Times New Roman"/>
                <w:bCs w:val="0"/>
                <w:i/>
                <w:sz w:val="24"/>
                <w:szCs w:val="24"/>
                <w:vertAlign w:val="baseline"/>
                <w:lang w:val="en-US" w:eastAsia="zh-CN"/>
              </w:rPr>
            </m:ctrlPr>
          </m:den>
        </m:f>
        <m:r>
          <m:rPr/>
          <w:rPr>
            <w:rFonts w:hint="default" w:ascii="Cambria Math" w:hAnsi="Cambria Math" w:cs="Times New Roman"/>
            <w:sz w:val="24"/>
            <w:szCs w:val="24"/>
            <w:vertAlign w:val="baseline"/>
            <w:lang w:val="en-US" w:eastAsia="zh-CN"/>
          </w:rPr>
          <m:t xml:space="preserve"> </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 xml:space="preserve"> 0.0714</m:t>
        </m:r>
      </m:oMath>
      <w:r>
        <w:rPr>
          <w:rFonts w:hint="default" w:ascii="Times New Roman" w:hAnsi="Times New Roman" w:cs="Times New Roman"/>
          <w:bCs w:val="0"/>
          <w:i w:val="0"/>
          <w:sz w:val="24"/>
          <w:szCs w:val="24"/>
          <w:vertAlign w:val="baseline"/>
          <w:lang w:val="en-US" w:eastAsia="zh-CN"/>
        </w:rPr>
        <w:t>(Hz).</w:t>
      </w: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To generate the lowest frequency, we need to have the biggest T. To have the biggest T, we need to increase the number of inverters that the signal passes. So, we only need to connect the output pins to the input pins one by one for all of the inverters, we can have the lowest frequency. Using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from the datasheet, we can know that the highest frequency f</w:t>
      </w:r>
      <w:r>
        <w:rPr>
          <w:rFonts w:hint="default" w:ascii="Times New Roman" w:hAnsi="Times New Roman" w:cs="Times New Roman"/>
          <w:b w:val="0"/>
          <w:bCs w:val="0"/>
          <w:sz w:val="24"/>
          <w:szCs w:val="24"/>
          <w:vertAlign w:val="subscript"/>
          <w:lang w:val="en-US" w:eastAsia="zh-CN"/>
        </w:rPr>
        <w:t>h</w:t>
      </w:r>
      <w:r>
        <w:rPr>
          <w:rFonts w:hint="default" w:ascii="Times New Roman" w:hAnsi="Times New Roman" w:cs="Times New Roman"/>
          <w:b w:val="0"/>
          <w:bCs w:val="0"/>
          <w:sz w:val="24"/>
          <w:szCs w:val="24"/>
          <w:vertAlign w:val="baseline"/>
          <w:lang w:val="en-US" w:eastAsia="zh-CN"/>
        </w:rPr>
        <w:t xml:space="preserve"> = </w:t>
      </w:r>
      <m:oMath>
        <m:f>
          <m:fPr>
            <m:ctrlPr>
              <w:rPr>
                <w:rFonts w:hint="default" w:ascii="Cambria Math" w:hAnsi="Cambria Math" w:cs="Times New Roman"/>
                <w:bCs w:val="0"/>
                <w:i/>
                <w:sz w:val="24"/>
                <w:szCs w:val="24"/>
                <w:vertAlign w:val="baseline"/>
                <w:lang w:val="en-US"/>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rPr>
            </m:ctrlPr>
          </m:num>
          <m:den>
            <m:r>
              <m:rPr/>
              <w:rPr>
                <w:rFonts w:hint="default" w:ascii="Cambria Math" w:hAnsi="Cambria Math" w:cs="Times New Roman"/>
                <w:sz w:val="24"/>
                <w:szCs w:val="24"/>
                <w:vertAlign w:val="baseline"/>
                <w:lang w:val="en-US" w:eastAsia="zh-CN"/>
              </w:rPr>
              <m:t>12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7</m:t>
            </m:r>
            <m:ctrlPr>
              <w:rPr>
                <w:rFonts w:hint="default" w:ascii="Cambria Math" w:hAnsi="Cambria Math" w:cs="Times New Roman"/>
                <w:bCs w:val="0"/>
                <w:i/>
                <w:sz w:val="24"/>
                <w:szCs w:val="24"/>
                <w:vertAlign w:val="baseline"/>
                <w:lang w:val="en-US"/>
              </w:rPr>
            </m:ctrlPr>
          </m:den>
        </m:f>
        <m:r>
          <m:rPr/>
          <w:rPr>
            <w:rFonts w:hint="default" w:ascii="Cambria Math" w:hAnsi="Cambria Math" w:cs="Times New Roman"/>
            <w:sz w:val="24"/>
            <w:szCs w:val="24"/>
            <w:vertAlign w:val="baseline"/>
            <w:lang w:val="en-US" w:eastAsia="zh-CN"/>
          </w:rPr>
          <m:t xml:space="preserve"> = </m:t>
        </m:r>
        <m:f>
          <m:fPr>
            <m:ctrlPr>
              <w:rPr>
                <w:rFonts w:hint="default" w:ascii="Cambria Math" w:hAnsi="Cambria Math" w:cs="Times New Roman"/>
                <w:bCs w:val="0"/>
                <w:i/>
                <w:sz w:val="24"/>
                <w:szCs w:val="24"/>
                <w:vertAlign w:val="baseline"/>
                <w:lang w:val="en-US" w:eastAsia="zh-CN"/>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eastAsia="zh-CN"/>
              </w:rPr>
            </m:ctrlPr>
          </m:num>
          <m:den>
            <m:r>
              <m:rPr/>
              <w:rPr>
                <w:rFonts w:hint="default" w:ascii="Cambria Math" w:hAnsi="Cambria Math" w:cs="Times New Roman"/>
                <w:sz w:val="24"/>
                <w:szCs w:val="24"/>
                <w:vertAlign w:val="baseline"/>
                <w:lang w:val="en-US" w:eastAsia="zh-CN"/>
              </w:rPr>
              <m:t>168</m:t>
            </m:r>
            <m:ctrlPr>
              <w:rPr>
                <w:rFonts w:hint="default" w:ascii="Cambria Math" w:hAnsi="Cambria Math" w:cs="Times New Roman"/>
                <w:bCs w:val="0"/>
                <w:i/>
                <w:sz w:val="24"/>
                <w:szCs w:val="24"/>
                <w:vertAlign w:val="baseline"/>
                <w:lang w:val="en-US" w:eastAsia="zh-CN"/>
              </w:rPr>
            </m:ctrlPr>
          </m:den>
        </m:f>
        <m:r>
          <m:rPr/>
          <w:rPr>
            <w:rFonts w:hint="default" w:ascii="Cambria Math" w:hAnsi="Cambria Math" w:cs="Times New Roman"/>
            <w:sz w:val="24"/>
            <w:szCs w:val="24"/>
            <w:vertAlign w:val="baseline"/>
            <w:lang w:val="en-US" w:eastAsia="zh-CN"/>
          </w:rPr>
          <m:t xml:space="preserve"> </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 xml:space="preserve"> 5.95</m:t>
        </m:r>
        <m:r>
          <m:rPr/>
          <w:rPr>
            <w:rFonts w:hint="default" w:ascii="Cambria Math" w:hAnsi="Cambria Math" w:cs="Times New Roman"/>
            <w:sz w:val="24"/>
            <w:szCs w:val="24"/>
            <w:vertAlign w:val="baseline"/>
            <w:lang w:val="en-US"/>
          </w:rPr>
          <m:t>×</m:t>
        </m:r>
        <m:sSup>
          <m:sSupPr>
            <m:ctrlPr>
              <w:rPr>
                <w:rFonts w:hint="default" w:ascii="Cambria Math" w:hAnsi="Cambria Math" w:cs="Times New Roman"/>
                <w:i/>
                <w:sz w:val="24"/>
                <w:szCs w:val="24"/>
                <w:vertAlign w:val="baseline"/>
                <w:lang w:val="en-US"/>
              </w:rPr>
            </m:ctrlPr>
          </m:sSupPr>
          <m:e>
            <m:r>
              <m:rPr/>
              <w:rPr>
                <w:rFonts w:hint="default" w:ascii="Cambria Math" w:hAnsi="Cambria Math" w:cs="Times New Roman"/>
                <w:sz w:val="24"/>
                <w:szCs w:val="24"/>
                <w:vertAlign w:val="baseline"/>
                <w:lang w:val="en-US" w:eastAsia="zh-CN"/>
              </w:rPr>
              <m:t>10</m:t>
            </m:r>
            <m:ctrlPr>
              <w:rPr>
                <w:rFonts w:hint="default" w:ascii="Cambria Math" w:hAnsi="Cambria Math" w:cs="Times New Roman"/>
                <w:i/>
                <w:sz w:val="24"/>
                <w:szCs w:val="24"/>
                <w:vertAlign w:val="baseline"/>
                <w:lang w:val="en-US"/>
              </w:rPr>
            </m:ctrlPr>
          </m:e>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i/>
                <w:sz w:val="24"/>
                <w:szCs w:val="24"/>
                <w:vertAlign w:val="baseline"/>
                <w:lang w:val="en-US"/>
              </w:rPr>
            </m:ctrlPr>
          </m:sup>
        </m:sSup>
      </m:oMath>
      <w:r>
        <w:rPr>
          <w:rFonts w:hint="default" w:ascii="Times New Roman" w:hAnsi="Times New Roman" w:cs="Times New Roman"/>
          <w:i w:val="0"/>
          <w:sz w:val="24"/>
          <w:szCs w:val="24"/>
          <w:vertAlign w:val="baseline"/>
          <w:lang w:val="en-US" w:eastAsia="zh-CN"/>
        </w:rPr>
        <w:t>(Hz)</w:t>
      </w:r>
      <w:r>
        <w:rPr>
          <w:rFonts w:hint="default" w:ascii="Times New Roman" w:hAnsi="Times New Roman" w:cs="Times New Roman"/>
          <w:bCs w:val="0"/>
          <w:i w:val="0"/>
          <w:sz w:val="24"/>
          <w:szCs w:val="24"/>
          <w:vertAlign w:val="baseline"/>
          <w:lang w:val="en-US" w:eastAsia="zh-CN"/>
        </w:rPr>
        <w:t>.</w:t>
      </w:r>
    </w:p>
    <w:p>
      <w:pPr>
        <w:pStyle w:val="3"/>
        <w:numPr>
          <w:ilvl w:val="0"/>
          <w:numId w:val="2"/>
        </w:numPr>
        <w:bidi w:val="0"/>
        <w:ind w:left="0" w:leftChars="0" w:firstLine="0" w:firstLineChars="0"/>
        <w:rPr>
          <w:rFonts w:hint="default"/>
          <w:lang w:val="en-US" w:eastAsia="zh-CN"/>
        </w:rPr>
      </w:pPr>
      <w:r>
        <w:rPr>
          <w:rFonts w:hint="eastAsia"/>
          <w:lang w:val="en-US" w:eastAsia="zh-CN"/>
        </w:rPr>
        <w:t>Conclusion</w:t>
      </w:r>
    </w:p>
    <w:p>
      <w:pPr>
        <w:jc w:val="both"/>
        <w:rPr>
          <w:rFonts w:hint="eastAsia"/>
          <w:lang w:val="en-US" w:eastAsia="zh-CN"/>
        </w:rPr>
      </w:pPr>
      <w:r>
        <w:rPr>
          <w:rFonts w:hint="eastAsia"/>
          <w:lang w:val="en-US" w:eastAsia="zh-CN"/>
        </w:rPr>
        <w:t>In this lab, we realized the usage of the logic analyzer with SIMs, got information from the datasheets, assembled and verified AND Gates using diodes or transistors,  verified the logic of 74HC08, 74LS08, and 74HC04 respectively, and tested and compared some electrical characteristics of the three ICs mentioned above. From the lab, we know:</w:t>
      </w:r>
    </w:p>
    <w:p>
      <w:pPr>
        <w:numPr>
          <w:ilvl w:val="0"/>
          <w:numId w:val="7"/>
        </w:numPr>
        <w:jc w:val="both"/>
        <w:rPr>
          <w:rFonts w:hint="default"/>
          <w:lang w:val="en-US" w:eastAsia="zh-CN"/>
        </w:rPr>
      </w:pPr>
      <w:r>
        <w:rPr>
          <w:rFonts w:hint="eastAsia"/>
          <w:lang w:val="en-US" w:eastAsia="zh-CN"/>
        </w:rPr>
        <w:t>When verifying the electrical characteristics, the testing conditions for the ICs are quite important, different testing conditions may lead to quite large errors.</w:t>
      </w:r>
    </w:p>
    <w:p>
      <w:pPr>
        <w:numPr>
          <w:ilvl w:val="0"/>
          <w:numId w:val="7"/>
        </w:numPr>
        <w:jc w:val="both"/>
        <w:rPr>
          <w:rFonts w:hint="default"/>
          <w:lang w:val="en-US" w:eastAsia="zh-CN"/>
        </w:rPr>
      </w:pPr>
      <w:r>
        <w:rPr>
          <w:rFonts w:hint="eastAsia"/>
          <w:lang w:val="en-US" w:eastAsia="zh-CN"/>
        </w:rPr>
        <w:t>The way to get some basic information about the ICs.</w:t>
      </w:r>
    </w:p>
    <w:p>
      <w:pPr>
        <w:numPr>
          <w:ilvl w:val="0"/>
          <w:numId w:val="7"/>
        </w:numPr>
        <w:jc w:val="both"/>
        <w:rPr>
          <w:rFonts w:hint="default"/>
          <w:lang w:val="en-US" w:eastAsia="zh-CN"/>
        </w:rPr>
      </w:pPr>
      <w:r>
        <w:rPr>
          <w:rFonts w:hint="eastAsia"/>
          <w:lang w:val="en-US" w:eastAsia="zh-CN"/>
        </w:rPr>
        <w:t>The way to get the propagation delay times of the inverters.</w:t>
      </w:r>
    </w:p>
    <w:p>
      <w:pPr>
        <w:numPr>
          <w:ilvl w:val="0"/>
          <w:numId w:val="7"/>
        </w:numPr>
        <w:jc w:val="both"/>
        <w:rPr>
          <w:rFonts w:hint="default"/>
          <w:lang w:val="en-US" w:eastAsia="zh-CN"/>
        </w:rPr>
      </w:pPr>
      <w:r>
        <w:rPr>
          <w:rFonts w:hint="eastAsia"/>
          <w:lang w:val="en-US" w:eastAsia="zh-CN"/>
        </w:rPr>
        <w:t>The way to use the logic analyzer.</w:t>
      </w:r>
    </w:p>
    <w:p>
      <w:pPr>
        <w:numPr>
          <w:ilvl w:val="0"/>
          <w:numId w:val="7"/>
        </w:numPr>
        <w:jc w:val="both"/>
        <w:rPr>
          <w:rFonts w:hint="default"/>
          <w:lang w:val="en-US" w:eastAsia="zh-CN"/>
        </w:rPr>
      </w:pPr>
      <w:r>
        <w:rPr>
          <w:rFonts w:hint="eastAsia"/>
          <w:lang w:val="en-US" w:eastAsia="zh-CN"/>
        </w:rPr>
        <w:t>Some ways to construct AND Gates and the principles and logic of building AND Gates.</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6A12D"/>
    <w:multiLevelType w:val="singleLevel"/>
    <w:tmpl w:val="8096A12D"/>
    <w:lvl w:ilvl="0" w:tentative="0">
      <w:start w:val="1"/>
      <w:numFmt w:val="bullet"/>
      <w:lvlText w:val=""/>
      <w:lvlJc w:val="left"/>
      <w:pPr>
        <w:ind w:left="420" w:hanging="420"/>
      </w:pPr>
      <w:rPr>
        <w:rFonts w:hint="default" w:ascii="Wingdings" w:hAnsi="Wingdings"/>
      </w:rPr>
    </w:lvl>
  </w:abstractNum>
  <w:abstractNum w:abstractNumId="1">
    <w:nsid w:val="82263D70"/>
    <w:multiLevelType w:val="multilevel"/>
    <w:tmpl w:val="82263D7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84495C2"/>
    <w:multiLevelType w:val="singleLevel"/>
    <w:tmpl w:val="A84495C2"/>
    <w:lvl w:ilvl="0" w:tentative="0">
      <w:start w:val="1"/>
      <w:numFmt w:val="decimal"/>
      <w:suff w:val="space"/>
      <w:lvlText w:val="%1)"/>
      <w:lvlJc w:val="left"/>
    </w:lvl>
  </w:abstractNum>
  <w:abstractNum w:abstractNumId="3">
    <w:nsid w:val="133A7062"/>
    <w:multiLevelType w:val="singleLevel"/>
    <w:tmpl w:val="133A7062"/>
    <w:lvl w:ilvl="0" w:tentative="0">
      <w:start w:val="1"/>
      <w:numFmt w:val="decimal"/>
      <w:suff w:val="space"/>
      <w:lvlText w:val="%1."/>
      <w:lvlJc w:val="left"/>
    </w:lvl>
  </w:abstractNum>
  <w:abstractNum w:abstractNumId="4">
    <w:nsid w:val="1CB19F0B"/>
    <w:multiLevelType w:val="singleLevel"/>
    <w:tmpl w:val="1CB19F0B"/>
    <w:lvl w:ilvl="0" w:tentative="0">
      <w:start w:val="1"/>
      <w:numFmt w:val="decimal"/>
      <w:lvlText w:val="(%1)"/>
      <w:lvlJc w:val="left"/>
      <w:pPr>
        <w:tabs>
          <w:tab w:val="left" w:pos="312"/>
        </w:tabs>
      </w:pPr>
    </w:lvl>
  </w:abstractNum>
  <w:abstractNum w:abstractNumId="5">
    <w:nsid w:val="3574B0D4"/>
    <w:multiLevelType w:val="singleLevel"/>
    <w:tmpl w:val="3574B0D4"/>
    <w:lvl w:ilvl="0" w:tentative="0">
      <w:start w:val="1"/>
      <w:numFmt w:val="decimal"/>
      <w:suff w:val="space"/>
      <w:lvlText w:val="%1)"/>
      <w:lvlJc w:val="left"/>
    </w:lvl>
  </w:abstractNum>
  <w:abstractNum w:abstractNumId="6">
    <w:nsid w:val="7B110EED"/>
    <w:multiLevelType w:val="singleLevel"/>
    <w:tmpl w:val="7B110EED"/>
    <w:lvl w:ilvl="0" w:tentative="0">
      <w:start w:val="1"/>
      <w:numFmt w:val="decimal"/>
      <w:suff w:val="space"/>
      <w:lvlText w:val="%1)"/>
      <w:lvlJc w:val="left"/>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hNWUxMGI5OTg1NzFhMzRjZjk5MTQ0MzA3NWU1OTIifQ=="/>
  </w:docVars>
  <w:rsids>
    <w:rsidRoot w:val="00000000"/>
    <w:rsid w:val="02113B15"/>
    <w:rsid w:val="032D4760"/>
    <w:rsid w:val="056E100B"/>
    <w:rsid w:val="064A5D6D"/>
    <w:rsid w:val="0A2D29EE"/>
    <w:rsid w:val="0D2D1449"/>
    <w:rsid w:val="111C1C2B"/>
    <w:rsid w:val="1300779B"/>
    <w:rsid w:val="163556B4"/>
    <w:rsid w:val="1FB42039"/>
    <w:rsid w:val="20C52024"/>
    <w:rsid w:val="28DC5D4A"/>
    <w:rsid w:val="31CA60EB"/>
    <w:rsid w:val="324B2D33"/>
    <w:rsid w:val="33A1422B"/>
    <w:rsid w:val="35BF159A"/>
    <w:rsid w:val="36E535C9"/>
    <w:rsid w:val="37D1316D"/>
    <w:rsid w:val="3D80157B"/>
    <w:rsid w:val="469E28AE"/>
    <w:rsid w:val="471A1ED2"/>
    <w:rsid w:val="480666AD"/>
    <w:rsid w:val="48741AB6"/>
    <w:rsid w:val="49FB423A"/>
    <w:rsid w:val="4A351C61"/>
    <w:rsid w:val="538C3605"/>
    <w:rsid w:val="53D064DF"/>
    <w:rsid w:val="53EF0662"/>
    <w:rsid w:val="571D5CFA"/>
    <w:rsid w:val="58722B7F"/>
    <w:rsid w:val="5FFD6621"/>
    <w:rsid w:val="61C04046"/>
    <w:rsid w:val="66C379A3"/>
    <w:rsid w:val="66DD6DAA"/>
    <w:rsid w:val="6C4619C6"/>
    <w:rsid w:val="6D9B5FE0"/>
    <w:rsid w:val="6FEC44B8"/>
    <w:rsid w:val="74566577"/>
    <w:rsid w:val="764D4909"/>
    <w:rsid w:val="7BEB3C37"/>
    <w:rsid w:val="7C631B38"/>
    <w:rsid w:val="7F945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qFormat/>
    <w:uiPriority w:val="0"/>
    <w:pPr>
      <w:ind w:leftChars="0"/>
    </w:pPr>
    <w:rPr>
      <w:rFonts w:asciiTheme="minorHAnsi" w:hAnsiTheme="minorHAnsi" w:eastAsiaTheme="minorEastAsia" w:cstheme="minorBidi"/>
      <w:sz w:val="20"/>
      <w:szCs w:val="20"/>
      <w:lang w:val="en-US" w:eastAsia="en-US" w:bidi="ar-SA"/>
    </w:rPr>
  </w:style>
  <w:style w:type="paragraph" w:customStyle="1" w:styleId="10">
    <w:name w:val="WPSOffice手动目录 2"/>
    <w:qFormat/>
    <w:uiPriority w:val="0"/>
    <w:pPr>
      <w:ind w:leftChars="200"/>
    </w:pPr>
    <w:rPr>
      <w:rFonts w:asciiTheme="minorHAnsi" w:hAnsiTheme="minorHAnsi" w:eastAsiaTheme="minorEastAsia" w:cstheme="minorBid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5473</Words>
  <Characters>24172</Characters>
  <Lines>0</Lines>
  <Paragraphs>0</Paragraphs>
  <TotalTime>3</TotalTime>
  <ScaleCrop>false</ScaleCrop>
  <LinksUpToDate>false</LinksUpToDate>
  <CharactersWithSpaces>29320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2023-02-23T12:38:30Z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2052-11.1.0.13012</vt:lpwstr>
  </property>
</Properties>
</file>