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8A4" w:rsidRDefault="005178A4" w:rsidP="005178A4"/>
    <w:p w:rsidR="005178A4" w:rsidRDefault="005178A4" w:rsidP="005178A4"/>
    <w:p w:rsidR="005178A4" w:rsidRDefault="005178A4" w:rsidP="005178A4"/>
    <w:p w:rsidR="005178A4" w:rsidRDefault="005178A4" w:rsidP="005178A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2413000" cy="593725"/>
            <wp:effectExtent l="0" t="0" r="6350" b="0"/>
            <wp:wrapTopAndBottom/>
            <wp:docPr id="2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8A4" w:rsidRPr="005907D8" w:rsidRDefault="005178A4" w:rsidP="005178A4">
      <w:pPr>
        <w:jc w:val="center"/>
        <w:rPr>
          <w:sz w:val="36"/>
          <w:szCs w:val="36"/>
        </w:rPr>
      </w:pPr>
      <w:r w:rsidRPr="005907D8">
        <w:rPr>
          <w:rFonts w:ascii="黑体" w:eastAsia="黑体" w:hint="eastAsia"/>
          <w:sz w:val="36"/>
          <w:szCs w:val="36"/>
        </w:rPr>
        <w:t>本科生毕业设计（论文）</w:t>
      </w:r>
    </w:p>
    <w:p w:rsidR="005178A4" w:rsidRDefault="005178A4" w:rsidP="005178A4"/>
    <w:p w:rsidR="005178A4" w:rsidRPr="006634B8" w:rsidRDefault="005178A4" w:rsidP="005178A4">
      <w:pPr>
        <w:jc w:val="center"/>
        <w:rPr>
          <w:rFonts w:ascii="黑体" w:eastAsia="黑体"/>
          <w:sz w:val="72"/>
          <w:szCs w:val="72"/>
        </w:rPr>
      </w:pPr>
      <w:r w:rsidRPr="006634B8">
        <w:rPr>
          <w:rFonts w:ascii="黑体" w:eastAsia="黑体" w:hint="eastAsia"/>
          <w:sz w:val="72"/>
          <w:szCs w:val="72"/>
        </w:rPr>
        <w:t>外文科技文献译文</w:t>
      </w:r>
    </w:p>
    <w:p w:rsidR="005178A4" w:rsidRPr="006634B8" w:rsidRDefault="005178A4" w:rsidP="005178A4">
      <w:pPr>
        <w:jc w:val="center"/>
        <w:rPr>
          <w:rFonts w:ascii="黑体" w:eastAsia="黑体"/>
          <w:sz w:val="32"/>
          <w:szCs w:val="32"/>
        </w:rPr>
      </w:pPr>
    </w:p>
    <w:p w:rsidR="005178A4" w:rsidRPr="00214638" w:rsidRDefault="005178A4" w:rsidP="005178A4">
      <w:pPr>
        <w:rPr>
          <w:sz w:val="28"/>
          <w:szCs w:val="28"/>
        </w:rPr>
      </w:pPr>
    </w:p>
    <w:tbl>
      <w:tblPr>
        <w:tblW w:w="6782" w:type="dxa"/>
        <w:jc w:val="center"/>
        <w:tblLayout w:type="fixed"/>
        <w:tblLook w:val="0000" w:firstRow="0" w:lastRow="0" w:firstColumn="0" w:lastColumn="0" w:noHBand="0" w:noVBand="0"/>
      </w:tblPr>
      <w:tblGrid>
        <w:gridCol w:w="2035"/>
        <w:gridCol w:w="4747"/>
      </w:tblGrid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译文题目</w:t>
            </w:r>
          </w:p>
        </w:tc>
        <w:tc>
          <w:tcPr>
            <w:tcW w:w="4747" w:type="dxa"/>
            <w:tcBorders>
              <w:bottom w:val="single" w:sz="4" w:space="0" w:color="auto"/>
            </w:tcBorders>
            <w:vAlign w:val="bottom"/>
          </w:tcPr>
          <w:p w:rsidR="005178A4" w:rsidRPr="004544B9" w:rsidRDefault="00480FF2" w:rsidP="00187E91">
            <w:pPr>
              <w:jc w:val="center"/>
              <w:rPr>
                <w:rFonts w:ascii="宋体" w:hAnsi="宋体" w:cs="Arial" w:hint="eastAsia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并行禁忌搜索算法求解混合流水车间问题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(外文题目)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50708A" w:rsidRDefault="00480FF2" w:rsidP="00187E91">
            <w:pPr>
              <w:jc w:val="center"/>
              <w:rPr>
                <w:sz w:val="28"/>
                <w:szCs w:val="28"/>
              </w:rPr>
            </w:pPr>
            <w:r w:rsidRPr="0050708A">
              <w:rPr>
                <w:sz w:val="28"/>
                <w:szCs w:val="28"/>
              </w:rPr>
              <w:t>Parallel tabu search algorithm for the hybrid flow shop problem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学 院(系)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4544B9" w:rsidRDefault="00BD3BE8" w:rsidP="00187E9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软件学院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专    业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4544B9" w:rsidRDefault="00BD3BE8" w:rsidP="00187E91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软件工程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学    号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4544B9" w:rsidRDefault="00BD3BE8" w:rsidP="00187E9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1352905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4544B9" w:rsidRDefault="00BD3BE8" w:rsidP="00187E9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彭程</w:t>
            </w:r>
          </w:p>
        </w:tc>
      </w:tr>
      <w:tr w:rsidR="005178A4" w:rsidRPr="004544B9" w:rsidTr="00187E91">
        <w:trPr>
          <w:trHeight w:val="851"/>
          <w:jc w:val="center"/>
        </w:trPr>
        <w:tc>
          <w:tcPr>
            <w:tcW w:w="2035" w:type="dxa"/>
            <w:vAlign w:val="bottom"/>
          </w:tcPr>
          <w:p w:rsidR="005178A4" w:rsidRPr="004544B9" w:rsidRDefault="005178A4" w:rsidP="00187E91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日    期</w:t>
            </w:r>
          </w:p>
        </w:tc>
        <w:tc>
          <w:tcPr>
            <w:tcW w:w="47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178A4" w:rsidRPr="004544B9" w:rsidRDefault="005F4EF8" w:rsidP="00187E91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/>
                <w:sz w:val="28"/>
                <w:szCs w:val="28"/>
              </w:rPr>
              <w:t>2017</w:t>
            </w:r>
            <w:r>
              <w:rPr>
                <w:rFonts w:ascii="宋体" w:hAnsi="宋体" w:cs="Arial" w:hint="eastAsia"/>
                <w:sz w:val="28"/>
                <w:szCs w:val="28"/>
              </w:rPr>
              <w:t>-</w:t>
            </w:r>
            <w:r>
              <w:rPr>
                <w:rFonts w:ascii="宋体" w:hAnsi="宋体" w:cs="Arial"/>
                <w:sz w:val="28"/>
                <w:szCs w:val="28"/>
              </w:rPr>
              <w:t>06</w:t>
            </w:r>
            <w:r>
              <w:rPr>
                <w:rFonts w:ascii="宋体" w:hAnsi="宋体" w:cs="Arial" w:hint="eastAsia"/>
                <w:sz w:val="28"/>
                <w:szCs w:val="28"/>
              </w:rPr>
              <w:t>-</w:t>
            </w:r>
            <w:r w:rsidR="00BD3BE8">
              <w:rPr>
                <w:rFonts w:ascii="宋体" w:hAnsi="宋体" w:cs="Arial"/>
                <w:sz w:val="28"/>
                <w:szCs w:val="28"/>
              </w:rPr>
              <w:t>16</w:t>
            </w:r>
          </w:p>
        </w:tc>
      </w:tr>
    </w:tbl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5178A4" w:rsidRPr="002D3697" w:rsidRDefault="005178A4" w:rsidP="005178A4"/>
    <w:p w:rsidR="00254619" w:rsidRPr="00322619" w:rsidRDefault="005178A4" w:rsidP="00254619">
      <w:pPr>
        <w:rPr>
          <w:rFonts w:hAnsi="宋体"/>
          <w:color w:val="000000"/>
          <w:szCs w:val="21"/>
        </w:rPr>
      </w:pPr>
      <w:r w:rsidRPr="002D3697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254619">
        <w:t xml:space="preserve">      </w:t>
      </w:r>
      <w:r>
        <w:rPr>
          <w:rFonts w:hint="eastAsia"/>
        </w:rPr>
        <w:t xml:space="preserve"> </w:t>
      </w:r>
      <w:r w:rsidRPr="00502C88">
        <w:rPr>
          <w:rFonts w:hint="eastAsia"/>
          <w:sz w:val="28"/>
          <w:szCs w:val="28"/>
        </w:rPr>
        <w:t xml:space="preserve"> </w:t>
      </w:r>
      <w:r w:rsidRPr="003069C1">
        <w:rPr>
          <w:rFonts w:hint="eastAsia"/>
          <w:sz w:val="32"/>
          <w:szCs w:val="32"/>
        </w:rPr>
        <w:t xml:space="preserve"> </w:t>
      </w:r>
      <w:r w:rsidRPr="003069C1">
        <w:rPr>
          <w:rFonts w:ascii="宋体" w:hAnsi="宋体" w:hint="eastAsia"/>
          <w:sz w:val="32"/>
          <w:szCs w:val="32"/>
        </w:rPr>
        <w:t xml:space="preserve">指导教师签名 </w:t>
      </w:r>
      <w:r w:rsidR="00254619">
        <w:rPr>
          <w:rFonts w:ascii="宋体" w:hAnsi="宋体" w:hint="eastAsia"/>
          <w:sz w:val="32"/>
          <w:szCs w:val="32"/>
          <w:u w:val="single"/>
        </w:rPr>
        <w:t xml:space="preserve">            </w:t>
      </w:r>
      <w:r w:rsidR="00254619">
        <w:rPr>
          <w:rFonts w:ascii="宋体" w:hAnsi="宋体"/>
          <w:sz w:val="32"/>
          <w:szCs w:val="32"/>
          <w:u w:val="single"/>
        </w:rPr>
        <w:t xml:space="preserve">   </w:t>
      </w:r>
      <w:r w:rsidR="00232FED">
        <w:rPr>
          <w:rFonts w:ascii="宋体" w:hAnsi="宋体"/>
          <w:sz w:val="32"/>
          <w:szCs w:val="32"/>
          <w:u w:val="single"/>
        </w:rPr>
        <w:t xml:space="preserve"> </w:t>
      </w:r>
      <w:r w:rsidRPr="003069C1">
        <w:rPr>
          <w:rFonts w:ascii="宋体" w:hAnsi="宋体" w:hint="eastAsia"/>
          <w:sz w:val="32"/>
          <w:szCs w:val="32"/>
        </w:rPr>
        <w:t>日期</w:t>
      </w:r>
      <w:r w:rsidR="00254619">
        <w:rPr>
          <w:rFonts w:ascii="宋体" w:hAnsi="宋体" w:hint="eastAsia"/>
          <w:sz w:val="32"/>
          <w:szCs w:val="32"/>
        </w:rPr>
        <w:t xml:space="preserve"> </w:t>
      </w:r>
      <w:r w:rsidR="00254619" w:rsidRPr="003069C1">
        <w:rPr>
          <w:rFonts w:ascii="宋体" w:hAnsi="宋体" w:hint="eastAsia"/>
          <w:sz w:val="32"/>
          <w:szCs w:val="32"/>
          <w:u w:val="single"/>
        </w:rPr>
        <w:t xml:space="preserve"> </w:t>
      </w:r>
      <w:r w:rsidR="00232FED">
        <w:rPr>
          <w:rFonts w:ascii="宋体" w:hAnsi="宋体"/>
          <w:sz w:val="32"/>
          <w:szCs w:val="32"/>
          <w:u w:val="single"/>
        </w:rPr>
        <w:t xml:space="preserve">  </w:t>
      </w:r>
      <w:r w:rsidR="00254619">
        <w:rPr>
          <w:rFonts w:ascii="宋体" w:hAnsi="宋体"/>
          <w:sz w:val="32"/>
          <w:szCs w:val="32"/>
          <w:u w:val="single"/>
        </w:rPr>
        <w:t xml:space="preserve">     </w:t>
      </w:r>
      <w:r w:rsidR="00254619" w:rsidRPr="00254619">
        <w:rPr>
          <w:rFonts w:ascii="宋体" w:hAnsi="宋体" w:hint="eastAsia"/>
          <w:color w:val="FFFFFF" w:themeColor="background1"/>
          <w:sz w:val="32"/>
          <w:szCs w:val="32"/>
        </w:rPr>
        <w:t>指</w:t>
      </w:r>
      <w:r w:rsidR="00254619" w:rsidRPr="00254619">
        <w:rPr>
          <w:rFonts w:ascii="宋体" w:hAnsi="宋体" w:hint="eastAsia"/>
          <w:color w:val="FFFFFF" w:themeColor="background1"/>
          <w:sz w:val="32"/>
          <w:szCs w:val="32"/>
        </w:rPr>
        <w:t xml:space="preserve"> </w:t>
      </w:r>
      <w:r w:rsidR="00254619" w:rsidRPr="003069C1"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5178A4" w:rsidRPr="00322619" w:rsidRDefault="005178A4" w:rsidP="005178A4">
      <w:pPr>
        <w:rPr>
          <w:rFonts w:hAnsi="宋体"/>
          <w:color w:val="000000"/>
          <w:szCs w:val="21"/>
        </w:rPr>
      </w:pPr>
    </w:p>
    <w:p w:rsidR="0040124C" w:rsidRDefault="0040124C" w:rsidP="005178A4">
      <w:pPr>
        <w:spacing w:line="300" w:lineRule="auto"/>
        <w:rPr>
          <w:rFonts w:hAnsi="宋体"/>
          <w:szCs w:val="21"/>
        </w:rPr>
      </w:pPr>
    </w:p>
    <w:p w:rsidR="0040124C" w:rsidRDefault="0040124C">
      <w:pPr>
        <w:widowControl/>
        <w:spacing w:after="160" w:line="259" w:lineRule="auto"/>
        <w:jc w:val="left"/>
        <w:rPr>
          <w:rFonts w:hAnsi="宋体"/>
          <w:szCs w:val="21"/>
        </w:rPr>
      </w:pPr>
      <w:r>
        <w:rPr>
          <w:rFonts w:hAnsi="宋体"/>
          <w:szCs w:val="21"/>
        </w:rPr>
        <w:br w:type="page"/>
      </w:r>
    </w:p>
    <w:p w:rsidR="005178A4" w:rsidRPr="006A2423" w:rsidRDefault="005178A4" w:rsidP="005178A4">
      <w:pPr>
        <w:spacing w:line="300" w:lineRule="auto"/>
        <w:rPr>
          <w:rFonts w:hAnsi="宋体"/>
          <w:szCs w:val="21"/>
        </w:rPr>
      </w:pPr>
    </w:p>
    <w:p w:rsidR="00D9011D" w:rsidRDefault="00DF51BB" w:rsidP="00DF51BB">
      <w:pPr>
        <w:pStyle w:val="1"/>
        <w:spacing w:before="120" w:after="120"/>
      </w:pPr>
      <w:r>
        <w:rPr>
          <w:rFonts w:hint="eastAsia"/>
        </w:rPr>
        <w:t>摘要</w:t>
      </w:r>
    </w:p>
    <w:p w:rsidR="005F3E4F" w:rsidRPr="005F3E4F" w:rsidRDefault="00BB7970" w:rsidP="00EB364A">
      <w:pPr>
        <w:pStyle w:val="a8"/>
      </w:pPr>
      <w:r>
        <w:rPr>
          <w:rFonts w:hint="eastAsia"/>
        </w:rPr>
        <w:t>本文将</w:t>
      </w:r>
      <w:r w:rsidR="00827D8B">
        <w:rPr>
          <w:rFonts w:hint="eastAsia"/>
        </w:rPr>
        <w:t>致力于应用并行调度算法来求解混合流水车间问题</w:t>
      </w:r>
      <w:r w:rsidR="002D12F0">
        <w:rPr>
          <w:rFonts w:hint="eastAsia"/>
        </w:rPr>
        <w:t>。</w:t>
      </w:r>
      <w:bookmarkStart w:id="0" w:name="_GoBack"/>
      <w:bookmarkEnd w:id="0"/>
    </w:p>
    <w:sectPr w:rsidR="005F3E4F" w:rsidRPr="005F3E4F" w:rsidSect="002E6AE1">
      <w:headerReference w:type="default" r:id="rId8"/>
      <w:footerReference w:type="even" r:id="rId9"/>
      <w:footerReference w:type="default" r:id="rId10"/>
      <w:pgSz w:w="11907" w:h="16840" w:code="9"/>
      <w:pgMar w:top="1304" w:right="1797" w:bottom="567" w:left="1797" w:header="720" w:footer="720" w:gutter="0"/>
      <w:pgNumType w:start="1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23" w:rsidRDefault="00757623">
      <w:r>
        <w:separator/>
      </w:r>
    </w:p>
  </w:endnote>
  <w:endnote w:type="continuationSeparator" w:id="0">
    <w:p w:rsidR="00757623" w:rsidRDefault="0075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18" w:rsidRDefault="005178A4" w:rsidP="00D447D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7018" w:rsidRDefault="007576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1170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44075" w:rsidRDefault="0024407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2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2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6FA7" w:rsidRDefault="00556F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23" w:rsidRDefault="00757623">
      <w:r>
        <w:separator/>
      </w:r>
    </w:p>
  </w:footnote>
  <w:footnote w:type="continuationSeparator" w:id="0">
    <w:p w:rsidR="00757623" w:rsidRDefault="00757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EAC" w:rsidRDefault="00757623" w:rsidP="00271F0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A4"/>
    <w:rsid w:val="00232FED"/>
    <w:rsid w:val="00244075"/>
    <w:rsid w:val="00254619"/>
    <w:rsid w:val="002D12F0"/>
    <w:rsid w:val="002E6AE1"/>
    <w:rsid w:val="00317DAD"/>
    <w:rsid w:val="0040124C"/>
    <w:rsid w:val="00480FF2"/>
    <w:rsid w:val="004A3209"/>
    <w:rsid w:val="0050708A"/>
    <w:rsid w:val="005178A4"/>
    <w:rsid w:val="00556FA7"/>
    <w:rsid w:val="005F3E4F"/>
    <w:rsid w:val="005F4EF8"/>
    <w:rsid w:val="0071201F"/>
    <w:rsid w:val="00757623"/>
    <w:rsid w:val="00827D8B"/>
    <w:rsid w:val="009847F0"/>
    <w:rsid w:val="00A76478"/>
    <w:rsid w:val="00BB7970"/>
    <w:rsid w:val="00BD3BE8"/>
    <w:rsid w:val="00D9011D"/>
    <w:rsid w:val="00DF51BB"/>
    <w:rsid w:val="00E115A8"/>
    <w:rsid w:val="00E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B69C"/>
  <w15:chartTrackingRefBased/>
  <w15:docId w15:val="{E35656BA-9BE3-417A-AEB8-1CBC2D51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78A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DF51BB"/>
    <w:pPr>
      <w:keepNext/>
      <w:keepLines/>
      <w:spacing w:beforeLines="50" w:before="50" w:afterLines="50" w:after="50"/>
      <w:jc w:val="center"/>
      <w:outlineLvl w:val="0"/>
    </w:pPr>
    <w:rPr>
      <w:rFonts w:eastAsia="黑体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1"/>
    <w:rsid w:val="0051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178A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1">
    <w:name w:val="页眉 字符1"/>
    <w:link w:val="a3"/>
    <w:rsid w:val="005178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12"/>
    <w:uiPriority w:val="99"/>
    <w:rsid w:val="0051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rsid w:val="005178A4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12">
    <w:name w:val="页脚 字符1"/>
    <w:link w:val="a5"/>
    <w:rsid w:val="005178A4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page number"/>
    <w:basedOn w:val="a0"/>
    <w:rsid w:val="005178A4"/>
  </w:style>
  <w:style w:type="character" w:customStyle="1" w:styleId="10">
    <w:name w:val="标题 1 字符"/>
    <w:basedOn w:val="a0"/>
    <w:link w:val="1"/>
    <w:uiPriority w:val="9"/>
    <w:rsid w:val="00DF51BB"/>
    <w:rPr>
      <w:rFonts w:ascii="Times New Roman" w:eastAsia="黑体" w:hAnsi="Times New Roman" w:cstheme="majorBidi"/>
      <w:kern w:val="2"/>
      <w:sz w:val="32"/>
      <w:szCs w:val="32"/>
    </w:rPr>
  </w:style>
  <w:style w:type="paragraph" w:styleId="a8">
    <w:name w:val="No Spacing"/>
    <w:aliases w:val="正文(以此为准)"/>
    <w:uiPriority w:val="1"/>
    <w:qFormat/>
    <w:rsid w:val="00A76478"/>
    <w:pPr>
      <w:widowControl w:val="0"/>
      <w:spacing w:after="0" w:line="360" w:lineRule="exact"/>
      <w:jc w:val="both"/>
    </w:pPr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14B5-57DC-414D-9DC9-E30FE888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19</cp:revision>
  <dcterms:created xsi:type="dcterms:W3CDTF">2017-06-01T03:03:00Z</dcterms:created>
  <dcterms:modified xsi:type="dcterms:W3CDTF">2017-06-01T03:52:00Z</dcterms:modified>
</cp:coreProperties>
</file>