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0F392" w14:textId="6B5A3B6A" w:rsidR="005C698D" w:rsidRPr="00682A63" w:rsidRDefault="00682A63">
      <w:pPr>
        <w:jc w:val="center"/>
        <w:rPr>
          <w:rFonts w:ascii="Times New Roman" w:hAnsi="Times New Roman" w:cs="Times New Roman"/>
        </w:rPr>
      </w:pPr>
      <w:r w:rsidRPr="00682A63">
        <w:rPr>
          <w:rFonts w:ascii="Times New Roman" w:hAnsi="Times New Roman" w:cs="Times New Roman"/>
          <w:b/>
          <w:sz w:val="32"/>
        </w:rPr>
        <w:t>DSC 291: Efficient AI Project Proposal</w:t>
      </w:r>
    </w:p>
    <w:p w14:paraId="02DD11D8" w14:textId="77777777" w:rsidR="005C698D" w:rsidRPr="00682A63" w:rsidRDefault="00000000">
      <w:pPr>
        <w:rPr>
          <w:rFonts w:ascii="Times New Roman" w:hAnsi="Times New Roman" w:cs="Times New Roman"/>
        </w:rPr>
      </w:pPr>
      <w:r w:rsidRPr="00682A63">
        <w:rPr>
          <w:rFonts w:ascii="Times New Roman" w:hAnsi="Times New Roman" w:cs="Times New Roman"/>
          <w:b/>
        </w:rPr>
        <w:t xml:space="preserve">Selected Topic: </w:t>
      </w:r>
      <w:r w:rsidRPr="00682A63">
        <w:rPr>
          <w:rFonts w:ascii="Times New Roman" w:hAnsi="Times New Roman" w:cs="Times New Roman"/>
        </w:rPr>
        <w:t>Topic 4 — Edge Deployment (Demo: LLMs on Edge Devices)</w:t>
      </w:r>
      <w:r w:rsidRPr="00682A63">
        <w:rPr>
          <w:rFonts w:ascii="Times New Roman" w:hAnsi="Times New Roman" w:cs="Times New Roman"/>
        </w:rPr>
        <w:br/>
      </w:r>
      <w:r w:rsidRPr="00682A63">
        <w:rPr>
          <w:rFonts w:ascii="Times New Roman" w:hAnsi="Times New Roman" w:cs="Times New Roman"/>
          <w:b/>
        </w:rPr>
        <w:t xml:space="preserve">Team: </w:t>
      </w:r>
      <w:r w:rsidRPr="00682A63">
        <w:rPr>
          <w:rFonts w:ascii="Times New Roman" w:hAnsi="Times New Roman" w:cs="Times New Roman"/>
        </w:rPr>
        <w:t>Kris Dcosta (working individually)</w:t>
      </w:r>
    </w:p>
    <w:p w14:paraId="76022ADC" w14:textId="77777777" w:rsidR="005C698D" w:rsidRPr="00682A63" w:rsidRDefault="00000000">
      <w:pPr>
        <w:rPr>
          <w:rFonts w:ascii="Times New Roman" w:hAnsi="Times New Roman" w:cs="Times New Roman"/>
        </w:rPr>
      </w:pPr>
      <w:r w:rsidRPr="00682A63">
        <w:rPr>
          <w:rFonts w:ascii="Times New Roman" w:hAnsi="Times New Roman" w:cs="Times New Roman"/>
          <w:b/>
        </w:rPr>
        <w:t>1. Motivation</w:t>
      </w:r>
    </w:p>
    <w:p w14:paraId="4C333E3F" w14:textId="77777777" w:rsidR="005C698D" w:rsidRPr="00682A63" w:rsidRDefault="00000000">
      <w:pPr>
        <w:rPr>
          <w:rFonts w:ascii="Times New Roman" w:hAnsi="Times New Roman" w:cs="Times New Roman"/>
        </w:rPr>
      </w:pPr>
      <w:r w:rsidRPr="00682A63">
        <w:rPr>
          <w:rFonts w:ascii="Times New Roman" w:hAnsi="Times New Roman" w:cs="Times New Roman"/>
        </w:rPr>
        <w:t>Deploying large language models (LLMs) on resource-constrained edge devices is an important direction for efficient AI. While modern LLMs achieve strong performance in cloud environments, their practical use on local devices is limited by memory, compute, and power constraints. This project aims to systematically study how quantization and hardware constraints affect real-time LLM inference on edge devices.</w:t>
      </w:r>
    </w:p>
    <w:p w14:paraId="64E7DF1C" w14:textId="77777777" w:rsidR="005C698D" w:rsidRPr="00682A63" w:rsidRDefault="00000000">
      <w:pPr>
        <w:rPr>
          <w:rFonts w:ascii="Times New Roman" w:hAnsi="Times New Roman" w:cs="Times New Roman"/>
        </w:rPr>
      </w:pPr>
      <w:r w:rsidRPr="00682A63">
        <w:rPr>
          <w:rFonts w:ascii="Times New Roman" w:hAnsi="Times New Roman" w:cs="Times New Roman"/>
          <w:b/>
        </w:rPr>
        <w:t>2. Project Objectives</w:t>
      </w:r>
    </w:p>
    <w:p w14:paraId="2E67286A" w14:textId="77777777" w:rsidR="005C698D" w:rsidRPr="00682A63" w:rsidRDefault="00000000">
      <w:pPr>
        <w:rPr>
          <w:rFonts w:ascii="Times New Roman" w:hAnsi="Times New Roman" w:cs="Times New Roman"/>
        </w:rPr>
      </w:pPr>
      <w:r w:rsidRPr="00682A63">
        <w:rPr>
          <w:rFonts w:ascii="Times New Roman" w:hAnsi="Times New Roman" w:cs="Times New Roman"/>
        </w:rPr>
        <w:t>The primary objectives of this project are:</w:t>
      </w:r>
    </w:p>
    <w:p w14:paraId="46862BEC" w14:textId="77777777" w:rsidR="005C698D" w:rsidRPr="00682A63" w:rsidRDefault="00000000">
      <w:pPr>
        <w:pStyle w:val="ListBullet"/>
        <w:rPr>
          <w:rFonts w:ascii="Times New Roman" w:hAnsi="Times New Roman" w:cs="Times New Roman"/>
        </w:rPr>
      </w:pPr>
      <w:r w:rsidRPr="00682A63">
        <w:rPr>
          <w:rFonts w:ascii="Times New Roman" w:hAnsi="Times New Roman" w:cs="Times New Roman"/>
        </w:rPr>
        <w:t>Deploy a compact open-source LLM on a resource-constrained edge device using an optimized inference framework.</w:t>
      </w:r>
    </w:p>
    <w:p w14:paraId="244FC62B" w14:textId="77777777" w:rsidR="005C698D" w:rsidRPr="00682A63" w:rsidRDefault="00000000">
      <w:pPr>
        <w:pStyle w:val="ListBullet"/>
        <w:rPr>
          <w:rFonts w:ascii="Times New Roman" w:hAnsi="Times New Roman" w:cs="Times New Roman"/>
        </w:rPr>
      </w:pPr>
      <w:r w:rsidRPr="00682A63">
        <w:rPr>
          <w:rFonts w:ascii="Times New Roman" w:hAnsi="Times New Roman" w:cs="Times New Roman"/>
        </w:rPr>
        <w:t>Apply multiple quantization levels (e.g., FP16, 8-bit, 4-bit).</w:t>
      </w:r>
    </w:p>
    <w:p w14:paraId="23721366" w14:textId="77777777" w:rsidR="005C698D" w:rsidRPr="00682A63" w:rsidRDefault="00000000">
      <w:pPr>
        <w:pStyle w:val="ListBullet"/>
        <w:rPr>
          <w:rFonts w:ascii="Times New Roman" w:hAnsi="Times New Roman" w:cs="Times New Roman"/>
        </w:rPr>
      </w:pPr>
      <w:r w:rsidRPr="00682A63">
        <w:rPr>
          <w:rFonts w:ascii="Times New Roman" w:hAnsi="Times New Roman" w:cs="Times New Roman"/>
        </w:rPr>
        <w:t>Measure critical on-device performance metrics, including:</w:t>
      </w:r>
    </w:p>
    <w:p w14:paraId="6A5EF73C" w14:textId="77777777" w:rsidR="005C698D" w:rsidRPr="00682A63" w:rsidRDefault="00000000" w:rsidP="00682A63">
      <w:pPr>
        <w:pStyle w:val="ListBullet2"/>
        <w:numPr>
          <w:ilvl w:val="0"/>
          <w:numId w:val="10"/>
        </w:numPr>
        <w:rPr>
          <w:rFonts w:ascii="Times New Roman" w:hAnsi="Times New Roman" w:cs="Times New Roman"/>
        </w:rPr>
      </w:pPr>
      <w:r w:rsidRPr="00682A63">
        <w:rPr>
          <w:rFonts w:ascii="Times New Roman" w:hAnsi="Times New Roman" w:cs="Times New Roman"/>
        </w:rPr>
        <w:t>Prefill and decoding throughput (tokens/sec)</w:t>
      </w:r>
    </w:p>
    <w:p w14:paraId="583FA810" w14:textId="77777777" w:rsidR="005C698D" w:rsidRPr="00682A63" w:rsidRDefault="00000000" w:rsidP="00682A63">
      <w:pPr>
        <w:pStyle w:val="ListBullet2"/>
        <w:numPr>
          <w:ilvl w:val="0"/>
          <w:numId w:val="10"/>
        </w:numPr>
        <w:rPr>
          <w:rFonts w:ascii="Times New Roman" w:hAnsi="Times New Roman" w:cs="Times New Roman"/>
        </w:rPr>
      </w:pPr>
      <w:r w:rsidRPr="00682A63">
        <w:rPr>
          <w:rFonts w:ascii="Times New Roman" w:hAnsi="Times New Roman" w:cs="Times New Roman"/>
        </w:rPr>
        <w:t>End-to-end latency</w:t>
      </w:r>
    </w:p>
    <w:p w14:paraId="1D1F63E7" w14:textId="77777777" w:rsidR="005C698D" w:rsidRPr="00682A63" w:rsidRDefault="00000000" w:rsidP="00682A63">
      <w:pPr>
        <w:pStyle w:val="ListBullet2"/>
        <w:numPr>
          <w:ilvl w:val="0"/>
          <w:numId w:val="10"/>
        </w:numPr>
        <w:rPr>
          <w:rFonts w:ascii="Times New Roman" w:hAnsi="Times New Roman" w:cs="Times New Roman"/>
        </w:rPr>
      </w:pPr>
      <w:r w:rsidRPr="00682A63">
        <w:rPr>
          <w:rFonts w:ascii="Times New Roman" w:hAnsi="Times New Roman" w:cs="Times New Roman"/>
        </w:rPr>
        <w:t>Peak memory usage</w:t>
      </w:r>
    </w:p>
    <w:p w14:paraId="58485295" w14:textId="77777777" w:rsidR="005C698D" w:rsidRPr="00682A63" w:rsidRDefault="00000000" w:rsidP="00682A63">
      <w:pPr>
        <w:pStyle w:val="ListBullet2"/>
        <w:numPr>
          <w:ilvl w:val="0"/>
          <w:numId w:val="10"/>
        </w:numPr>
        <w:rPr>
          <w:rFonts w:ascii="Times New Roman" w:hAnsi="Times New Roman" w:cs="Times New Roman"/>
        </w:rPr>
      </w:pPr>
      <w:r w:rsidRPr="00682A63">
        <w:rPr>
          <w:rFonts w:ascii="Times New Roman" w:hAnsi="Times New Roman" w:cs="Times New Roman"/>
        </w:rPr>
        <w:t>(If feasible) power consumption</w:t>
      </w:r>
    </w:p>
    <w:p w14:paraId="69950AC6" w14:textId="77777777" w:rsidR="005C698D" w:rsidRPr="00682A63" w:rsidRDefault="00000000">
      <w:pPr>
        <w:pStyle w:val="ListBullet"/>
        <w:rPr>
          <w:rFonts w:ascii="Times New Roman" w:hAnsi="Times New Roman" w:cs="Times New Roman"/>
        </w:rPr>
      </w:pPr>
      <w:r w:rsidRPr="00682A63">
        <w:rPr>
          <w:rFonts w:ascii="Times New Roman" w:hAnsi="Times New Roman" w:cs="Times New Roman"/>
        </w:rPr>
        <w:t>Analyze the efficiency–accuracy trade-offs under different quantization settings.</w:t>
      </w:r>
    </w:p>
    <w:p w14:paraId="15CB364F" w14:textId="77777777" w:rsidR="005C698D" w:rsidRPr="00682A63" w:rsidRDefault="00000000">
      <w:pPr>
        <w:pStyle w:val="ListBullet"/>
        <w:rPr>
          <w:rFonts w:ascii="Times New Roman" w:hAnsi="Times New Roman" w:cs="Times New Roman"/>
        </w:rPr>
      </w:pPr>
      <w:r w:rsidRPr="00682A63">
        <w:rPr>
          <w:rFonts w:ascii="Times New Roman" w:hAnsi="Times New Roman" w:cs="Times New Roman"/>
        </w:rPr>
        <w:t>Provide practical insights into the feasibility of real-time on-device LLM deployment.</w:t>
      </w:r>
    </w:p>
    <w:p w14:paraId="2FEF2926" w14:textId="77777777" w:rsidR="005C698D" w:rsidRPr="00682A63" w:rsidRDefault="00000000">
      <w:pPr>
        <w:rPr>
          <w:rFonts w:ascii="Times New Roman" w:hAnsi="Times New Roman" w:cs="Times New Roman"/>
        </w:rPr>
      </w:pPr>
      <w:r w:rsidRPr="00682A63">
        <w:rPr>
          <w:rFonts w:ascii="Times New Roman" w:hAnsi="Times New Roman" w:cs="Times New Roman"/>
          <w:b/>
        </w:rPr>
        <w:t>3. Proposed Methodology</w:t>
      </w:r>
    </w:p>
    <w:p w14:paraId="050A7658" w14:textId="77777777" w:rsidR="005C698D" w:rsidRPr="00682A63" w:rsidRDefault="00000000">
      <w:pPr>
        <w:rPr>
          <w:rFonts w:ascii="Times New Roman" w:hAnsi="Times New Roman" w:cs="Times New Roman"/>
        </w:rPr>
      </w:pPr>
      <w:r w:rsidRPr="00682A63">
        <w:rPr>
          <w:rFonts w:ascii="Times New Roman" w:hAnsi="Times New Roman" w:cs="Times New Roman"/>
        </w:rPr>
        <w:t>Stage 1: Environment and Baseline Setup</w:t>
      </w:r>
    </w:p>
    <w:p w14:paraId="7D6AB1C8" w14:textId="77777777" w:rsidR="005C698D" w:rsidRPr="00682A63" w:rsidRDefault="00000000">
      <w:pPr>
        <w:pStyle w:val="ListBullet"/>
        <w:rPr>
          <w:rFonts w:ascii="Times New Roman" w:hAnsi="Times New Roman" w:cs="Times New Roman"/>
        </w:rPr>
      </w:pPr>
      <w:r w:rsidRPr="00682A63">
        <w:rPr>
          <w:rFonts w:ascii="Times New Roman" w:hAnsi="Times New Roman" w:cs="Times New Roman"/>
        </w:rPr>
        <w:t>Select an appropriate edge inference framework (e.g., llama.cpp or MLC-LLM).</w:t>
      </w:r>
    </w:p>
    <w:p w14:paraId="01333F1F" w14:textId="77777777" w:rsidR="005C698D" w:rsidRPr="00682A63" w:rsidRDefault="00000000">
      <w:pPr>
        <w:pStyle w:val="ListBullet"/>
        <w:rPr>
          <w:rFonts w:ascii="Times New Roman" w:hAnsi="Times New Roman" w:cs="Times New Roman"/>
        </w:rPr>
      </w:pPr>
      <w:r w:rsidRPr="00682A63">
        <w:rPr>
          <w:rFonts w:ascii="Times New Roman" w:hAnsi="Times New Roman" w:cs="Times New Roman"/>
        </w:rPr>
        <w:t>Choose a compact instruction-tuned model (e.g., Phi-3, Gemma, or Qwen family).</w:t>
      </w:r>
    </w:p>
    <w:p w14:paraId="2609264F" w14:textId="77777777" w:rsidR="005C698D" w:rsidRPr="00682A63" w:rsidRDefault="00000000">
      <w:pPr>
        <w:pStyle w:val="ListBullet"/>
        <w:rPr>
          <w:rFonts w:ascii="Times New Roman" w:hAnsi="Times New Roman" w:cs="Times New Roman"/>
        </w:rPr>
      </w:pPr>
      <w:r w:rsidRPr="00682A63">
        <w:rPr>
          <w:rFonts w:ascii="Times New Roman" w:hAnsi="Times New Roman" w:cs="Times New Roman"/>
        </w:rPr>
        <w:t>Establish a full-precision or high-precision baseline.</w:t>
      </w:r>
    </w:p>
    <w:p w14:paraId="480F7852" w14:textId="77777777" w:rsidR="005C698D" w:rsidRPr="00682A63" w:rsidRDefault="00000000">
      <w:pPr>
        <w:rPr>
          <w:rFonts w:ascii="Times New Roman" w:hAnsi="Times New Roman" w:cs="Times New Roman"/>
        </w:rPr>
      </w:pPr>
      <w:r w:rsidRPr="00682A63">
        <w:rPr>
          <w:rFonts w:ascii="Times New Roman" w:hAnsi="Times New Roman" w:cs="Times New Roman"/>
        </w:rPr>
        <w:t>Stage 2: Quantization Experiments</w:t>
      </w:r>
    </w:p>
    <w:p w14:paraId="1487BC0B" w14:textId="77777777" w:rsidR="005C698D" w:rsidRPr="00682A63" w:rsidRDefault="00000000">
      <w:pPr>
        <w:pStyle w:val="ListBullet"/>
        <w:rPr>
          <w:rFonts w:ascii="Times New Roman" w:hAnsi="Times New Roman" w:cs="Times New Roman"/>
        </w:rPr>
      </w:pPr>
      <w:r w:rsidRPr="00682A63">
        <w:rPr>
          <w:rFonts w:ascii="Times New Roman" w:hAnsi="Times New Roman" w:cs="Times New Roman"/>
        </w:rPr>
        <w:t>Generate or obtain multiple quantized versions of the model.</w:t>
      </w:r>
    </w:p>
    <w:p w14:paraId="3645B07D" w14:textId="77777777" w:rsidR="005C698D" w:rsidRPr="00682A63" w:rsidRDefault="00000000">
      <w:pPr>
        <w:pStyle w:val="ListBullet"/>
        <w:rPr>
          <w:rFonts w:ascii="Times New Roman" w:hAnsi="Times New Roman" w:cs="Times New Roman"/>
        </w:rPr>
      </w:pPr>
      <w:r w:rsidRPr="00682A63">
        <w:rPr>
          <w:rFonts w:ascii="Times New Roman" w:hAnsi="Times New Roman" w:cs="Times New Roman"/>
        </w:rPr>
        <w:t>Run controlled inference experiments across quantization levels.</w:t>
      </w:r>
    </w:p>
    <w:p w14:paraId="2A90719F" w14:textId="77777777" w:rsidR="005C698D" w:rsidRPr="00682A63" w:rsidRDefault="00000000">
      <w:pPr>
        <w:pStyle w:val="ListBullet"/>
        <w:rPr>
          <w:rFonts w:ascii="Times New Roman" w:hAnsi="Times New Roman" w:cs="Times New Roman"/>
        </w:rPr>
      </w:pPr>
      <w:r w:rsidRPr="00682A63">
        <w:rPr>
          <w:rFonts w:ascii="Times New Roman" w:hAnsi="Times New Roman" w:cs="Times New Roman"/>
        </w:rPr>
        <w:t>Measure throughput, latency, and memory consumption.</w:t>
      </w:r>
    </w:p>
    <w:p w14:paraId="02639BCF" w14:textId="77777777" w:rsidR="005C698D" w:rsidRPr="00682A63" w:rsidRDefault="00000000">
      <w:pPr>
        <w:rPr>
          <w:rFonts w:ascii="Times New Roman" w:hAnsi="Times New Roman" w:cs="Times New Roman"/>
        </w:rPr>
      </w:pPr>
      <w:r w:rsidRPr="00682A63">
        <w:rPr>
          <w:rFonts w:ascii="Times New Roman" w:hAnsi="Times New Roman" w:cs="Times New Roman"/>
        </w:rPr>
        <w:t>Stage 3: Scaling and Performance Analysis</w:t>
      </w:r>
    </w:p>
    <w:p w14:paraId="425D0CC5" w14:textId="77777777" w:rsidR="005C698D" w:rsidRPr="00682A63" w:rsidRDefault="00000000">
      <w:pPr>
        <w:pStyle w:val="ListBullet"/>
        <w:rPr>
          <w:rFonts w:ascii="Times New Roman" w:hAnsi="Times New Roman" w:cs="Times New Roman"/>
        </w:rPr>
      </w:pPr>
      <w:r w:rsidRPr="00682A63">
        <w:rPr>
          <w:rFonts w:ascii="Times New Roman" w:hAnsi="Times New Roman" w:cs="Times New Roman"/>
        </w:rPr>
        <w:t>Evaluate performance across varying input context lengths.</w:t>
      </w:r>
    </w:p>
    <w:p w14:paraId="06BFC0BB" w14:textId="77777777" w:rsidR="005C698D" w:rsidRPr="00682A63" w:rsidRDefault="00000000">
      <w:pPr>
        <w:pStyle w:val="ListBullet"/>
        <w:rPr>
          <w:rFonts w:ascii="Times New Roman" w:hAnsi="Times New Roman" w:cs="Times New Roman"/>
        </w:rPr>
      </w:pPr>
      <w:r w:rsidRPr="00682A63">
        <w:rPr>
          <w:rFonts w:ascii="Times New Roman" w:hAnsi="Times New Roman" w:cs="Times New Roman"/>
        </w:rPr>
        <w:t>Compare prefill vs. decode phase behavior.</w:t>
      </w:r>
    </w:p>
    <w:p w14:paraId="05518447" w14:textId="77777777" w:rsidR="005C698D" w:rsidRPr="00682A63" w:rsidRDefault="00000000">
      <w:pPr>
        <w:pStyle w:val="ListBullet"/>
        <w:rPr>
          <w:rFonts w:ascii="Times New Roman" w:hAnsi="Times New Roman" w:cs="Times New Roman"/>
        </w:rPr>
      </w:pPr>
      <w:r w:rsidRPr="00682A63">
        <w:rPr>
          <w:rFonts w:ascii="Times New Roman" w:hAnsi="Times New Roman" w:cs="Times New Roman"/>
        </w:rPr>
        <w:lastRenderedPageBreak/>
        <w:t>Analyze efficiency–accuracy trade-offs.</w:t>
      </w:r>
    </w:p>
    <w:p w14:paraId="234C5011" w14:textId="77777777" w:rsidR="005C698D" w:rsidRPr="00682A63" w:rsidRDefault="00000000">
      <w:pPr>
        <w:rPr>
          <w:rFonts w:ascii="Times New Roman" w:hAnsi="Times New Roman" w:cs="Times New Roman"/>
        </w:rPr>
      </w:pPr>
      <w:r w:rsidRPr="00682A63">
        <w:rPr>
          <w:rFonts w:ascii="Times New Roman" w:hAnsi="Times New Roman" w:cs="Times New Roman"/>
        </w:rPr>
        <w:t>Stage 4: Demonstration Interface</w:t>
      </w:r>
    </w:p>
    <w:p w14:paraId="41A85F76" w14:textId="77777777" w:rsidR="005C698D" w:rsidRPr="00682A63" w:rsidRDefault="00000000">
      <w:pPr>
        <w:pStyle w:val="ListBullet"/>
        <w:rPr>
          <w:rFonts w:ascii="Times New Roman" w:hAnsi="Times New Roman" w:cs="Times New Roman"/>
        </w:rPr>
      </w:pPr>
      <w:r w:rsidRPr="00682A63">
        <w:rPr>
          <w:rFonts w:ascii="Times New Roman" w:hAnsi="Times New Roman" w:cs="Times New Roman"/>
        </w:rPr>
        <w:t>Build a lightweight local interface (CLI or simple web UI) to demonstrate real-time chat capability on the edge device.</w:t>
      </w:r>
    </w:p>
    <w:p w14:paraId="7363100D" w14:textId="77777777" w:rsidR="005C698D" w:rsidRPr="00682A63" w:rsidRDefault="00000000">
      <w:pPr>
        <w:rPr>
          <w:rFonts w:ascii="Times New Roman" w:hAnsi="Times New Roman" w:cs="Times New Roman"/>
        </w:rPr>
      </w:pPr>
      <w:r w:rsidRPr="00682A63">
        <w:rPr>
          <w:rFonts w:ascii="Times New Roman" w:hAnsi="Times New Roman" w:cs="Times New Roman"/>
          <w:b/>
        </w:rPr>
        <w:t>4. Expected Deliverables</w:t>
      </w:r>
    </w:p>
    <w:p w14:paraId="3A6BA8ED" w14:textId="77777777" w:rsidR="005C698D" w:rsidRPr="00682A63" w:rsidRDefault="00000000">
      <w:pPr>
        <w:pStyle w:val="ListBullet"/>
        <w:rPr>
          <w:rFonts w:ascii="Times New Roman" w:hAnsi="Times New Roman" w:cs="Times New Roman"/>
        </w:rPr>
      </w:pPr>
      <w:r w:rsidRPr="00682A63">
        <w:rPr>
          <w:rFonts w:ascii="Times New Roman" w:hAnsi="Times New Roman" w:cs="Times New Roman"/>
        </w:rPr>
        <w:t>A reproducible edge deployment pipeline for a compact LLM</w:t>
      </w:r>
    </w:p>
    <w:p w14:paraId="4F3C5CA5" w14:textId="77777777" w:rsidR="005C698D" w:rsidRPr="00682A63" w:rsidRDefault="00000000">
      <w:pPr>
        <w:pStyle w:val="ListBullet"/>
        <w:rPr>
          <w:rFonts w:ascii="Times New Roman" w:hAnsi="Times New Roman" w:cs="Times New Roman"/>
        </w:rPr>
      </w:pPr>
      <w:r w:rsidRPr="00682A63">
        <w:rPr>
          <w:rFonts w:ascii="Times New Roman" w:hAnsi="Times New Roman" w:cs="Times New Roman"/>
        </w:rPr>
        <w:t>Quantitative comparison of quantization configurations</w:t>
      </w:r>
    </w:p>
    <w:p w14:paraId="59BB09E5" w14:textId="77777777" w:rsidR="005C698D" w:rsidRPr="00682A63" w:rsidRDefault="00000000">
      <w:pPr>
        <w:pStyle w:val="ListBullet"/>
        <w:rPr>
          <w:rFonts w:ascii="Times New Roman" w:hAnsi="Times New Roman" w:cs="Times New Roman"/>
        </w:rPr>
      </w:pPr>
      <w:r w:rsidRPr="00682A63">
        <w:rPr>
          <w:rFonts w:ascii="Times New Roman" w:hAnsi="Times New Roman" w:cs="Times New Roman"/>
        </w:rPr>
        <w:t>Performance scaling analysis across context lengths</w:t>
      </w:r>
    </w:p>
    <w:p w14:paraId="77777BDE" w14:textId="77777777" w:rsidR="005C698D" w:rsidRPr="00682A63" w:rsidRDefault="00000000">
      <w:pPr>
        <w:pStyle w:val="ListBullet"/>
        <w:rPr>
          <w:rFonts w:ascii="Times New Roman" w:hAnsi="Times New Roman" w:cs="Times New Roman"/>
        </w:rPr>
      </w:pPr>
      <w:r w:rsidRPr="00682A63">
        <w:rPr>
          <w:rFonts w:ascii="Times New Roman" w:hAnsi="Times New Roman" w:cs="Times New Roman"/>
        </w:rPr>
        <w:t>A simple interactive demo interface</w:t>
      </w:r>
    </w:p>
    <w:p w14:paraId="3DD7E025" w14:textId="77777777" w:rsidR="005C698D" w:rsidRPr="00682A63" w:rsidRDefault="00000000">
      <w:pPr>
        <w:pStyle w:val="ListBullet"/>
        <w:rPr>
          <w:rFonts w:ascii="Times New Roman" w:hAnsi="Times New Roman" w:cs="Times New Roman"/>
        </w:rPr>
      </w:pPr>
      <w:r w:rsidRPr="00682A63">
        <w:rPr>
          <w:rFonts w:ascii="Times New Roman" w:hAnsi="Times New Roman" w:cs="Times New Roman"/>
        </w:rPr>
        <w:t>A final report discussing efficiency–accuracy trade-offs and deployment insights</w:t>
      </w:r>
    </w:p>
    <w:p w14:paraId="1DBEC5E2" w14:textId="77777777" w:rsidR="005C698D" w:rsidRPr="00682A63" w:rsidRDefault="00000000">
      <w:pPr>
        <w:rPr>
          <w:rFonts w:ascii="Times New Roman" w:hAnsi="Times New Roman" w:cs="Times New Roman"/>
        </w:rPr>
      </w:pPr>
      <w:r w:rsidRPr="00682A63">
        <w:rPr>
          <w:rFonts w:ascii="Times New Roman" w:hAnsi="Times New Roman" w:cs="Times New Roman"/>
          <w:b/>
        </w:rPr>
        <w:t>5. Evaluation Plan</w:t>
      </w:r>
    </w:p>
    <w:p w14:paraId="3ABA2BCB" w14:textId="77777777" w:rsidR="005C698D" w:rsidRPr="00682A63" w:rsidRDefault="00000000">
      <w:pPr>
        <w:rPr>
          <w:rFonts w:ascii="Times New Roman" w:hAnsi="Times New Roman" w:cs="Times New Roman"/>
        </w:rPr>
      </w:pPr>
      <w:r w:rsidRPr="00682A63">
        <w:rPr>
          <w:rFonts w:ascii="Times New Roman" w:hAnsi="Times New Roman" w:cs="Times New Roman"/>
        </w:rPr>
        <w:t>The system will be evaluated using:</w:t>
      </w:r>
    </w:p>
    <w:p w14:paraId="132EE989" w14:textId="77777777" w:rsidR="005C698D" w:rsidRPr="00682A63" w:rsidRDefault="00000000">
      <w:pPr>
        <w:pStyle w:val="ListBullet"/>
        <w:rPr>
          <w:rFonts w:ascii="Times New Roman" w:hAnsi="Times New Roman" w:cs="Times New Roman"/>
        </w:rPr>
      </w:pPr>
      <w:r w:rsidRPr="00682A63">
        <w:rPr>
          <w:rFonts w:ascii="Times New Roman" w:hAnsi="Times New Roman" w:cs="Times New Roman"/>
        </w:rPr>
        <w:t>Tokens per second (prefill and decode phases)</w:t>
      </w:r>
    </w:p>
    <w:p w14:paraId="09C1D7A2" w14:textId="77777777" w:rsidR="005C698D" w:rsidRPr="00682A63" w:rsidRDefault="00000000">
      <w:pPr>
        <w:pStyle w:val="ListBullet"/>
        <w:rPr>
          <w:rFonts w:ascii="Times New Roman" w:hAnsi="Times New Roman" w:cs="Times New Roman"/>
        </w:rPr>
      </w:pPr>
      <w:r w:rsidRPr="00682A63">
        <w:rPr>
          <w:rFonts w:ascii="Times New Roman" w:hAnsi="Times New Roman" w:cs="Times New Roman"/>
        </w:rPr>
        <w:t>End-to-end response latency</w:t>
      </w:r>
    </w:p>
    <w:p w14:paraId="6C7A116E" w14:textId="77777777" w:rsidR="005C698D" w:rsidRPr="00682A63" w:rsidRDefault="00000000">
      <w:pPr>
        <w:pStyle w:val="ListBullet"/>
        <w:rPr>
          <w:rFonts w:ascii="Times New Roman" w:hAnsi="Times New Roman" w:cs="Times New Roman"/>
        </w:rPr>
      </w:pPr>
      <w:r w:rsidRPr="00682A63">
        <w:rPr>
          <w:rFonts w:ascii="Times New Roman" w:hAnsi="Times New Roman" w:cs="Times New Roman"/>
        </w:rPr>
        <w:t>Peak memory usage</w:t>
      </w:r>
    </w:p>
    <w:p w14:paraId="21FB8FEA" w14:textId="77777777" w:rsidR="005C698D" w:rsidRPr="00682A63" w:rsidRDefault="00000000">
      <w:pPr>
        <w:pStyle w:val="ListBullet"/>
        <w:rPr>
          <w:rFonts w:ascii="Times New Roman" w:hAnsi="Times New Roman" w:cs="Times New Roman"/>
        </w:rPr>
      </w:pPr>
      <w:r w:rsidRPr="00682A63">
        <w:rPr>
          <w:rFonts w:ascii="Times New Roman" w:hAnsi="Times New Roman" w:cs="Times New Roman"/>
        </w:rPr>
        <w:t>Output quality checks across quantization levels</w:t>
      </w:r>
    </w:p>
    <w:p w14:paraId="4ACCCD83" w14:textId="77777777" w:rsidR="005C698D" w:rsidRPr="00682A63" w:rsidRDefault="00000000">
      <w:pPr>
        <w:rPr>
          <w:rFonts w:ascii="Times New Roman" w:hAnsi="Times New Roman" w:cs="Times New Roman"/>
        </w:rPr>
      </w:pPr>
      <w:r w:rsidRPr="00682A63">
        <w:rPr>
          <w:rFonts w:ascii="Times New Roman" w:hAnsi="Times New Roman" w:cs="Times New Roman"/>
        </w:rPr>
        <w:t>The analysis will focus on identifying the practical operating region where acceptable model quality is maintained under tight hardware constraints.</w:t>
      </w:r>
    </w:p>
    <w:p w14:paraId="2DF4FBB3" w14:textId="77777777" w:rsidR="005C698D" w:rsidRPr="00682A63" w:rsidRDefault="00000000">
      <w:pPr>
        <w:rPr>
          <w:rFonts w:ascii="Times New Roman" w:hAnsi="Times New Roman" w:cs="Times New Roman"/>
        </w:rPr>
      </w:pPr>
      <w:r w:rsidRPr="00682A63">
        <w:rPr>
          <w:rFonts w:ascii="Times New Roman" w:hAnsi="Times New Roman" w:cs="Times New Roman"/>
          <w:b/>
        </w:rPr>
        <w:t>6. Scope and Feasibility</w:t>
      </w:r>
    </w:p>
    <w:p w14:paraId="2A68C517" w14:textId="77777777" w:rsidR="005C698D" w:rsidRPr="00682A63" w:rsidRDefault="00000000">
      <w:pPr>
        <w:rPr>
          <w:rFonts w:ascii="Times New Roman" w:hAnsi="Times New Roman" w:cs="Times New Roman"/>
        </w:rPr>
      </w:pPr>
      <w:r w:rsidRPr="00682A63">
        <w:rPr>
          <w:rFonts w:ascii="Times New Roman" w:hAnsi="Times New Roman" w:cs="Times New Roman"/>
        </w:rPr>
        <w:t>The project will prioritize a clean and reproducible deployment pipeline and systematic performance analysis. The implementation will leverage existing optimized frameworks to ensure feasibility within the project timeline while allowing deeper profiling and analysis if time permits.</w:t>
      </w:r>
    </w:p>
    <w:sectPr w:rsidR="005C698D" w:rsidRPr="00682A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420939"/>
    <w:multiLevelType w:val="hybridMultilevel"/>
    <w:tmpl w:val="E6D88E9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8191593">
    <w:abstractNumId w:val="8"/>
  </w:num>
  <w:num w:numId="2" w16cid:durableId="361825268">
    <w:abstractNumId w:val="6"/>
  </w:num>
  <w:num w:numId="3" w16cid:durableId="1900634262">
    <w:abstractNumId w:val="5"/>
  </w:num>
  <w:num w:numId="4" w16cid:durableId="233394674">
    <w:abstractNumId w:val="4"/>
  </w:num>
  <w:num w:numId="5" w16cid:durableId="360597280">
    <w:abstractNumId w:val="7"/>
  </w:num>
  <w:num w:numId="6" w16cid:durableId="1057971984">
    <w:abstractNumId w:val="3"/>
  </w:num>
  <w:num w:numId="7" w16cid:durableId="945308433">
    <w:abstractNumId w:val="2"/>
  </w:num>
  <w:num w:numId="8" w16cid:durableId="1904217315">
    <w:abstractNumId w:val="1"/>
  </w:num>
  <w:num w:numId="9" w16cid:durableId="348795476">
    <w:abstractNumId w:val="0"/>
  </w:num>
  <w:num w:numId="10" w16cid:durableId="3888410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698D"/>
    <w:rsid w:val="006600E6"/>
    <w:rsid w:val="00682A6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2660C4"/>
  <w14:defaultImageDpi w14:val="300"/>
  <w15:docId w15:val="{F5B5F2DC-04B7-0645-886B-AC91F04A8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384</Words>
  <Characters>2561</Characters>
  <Application>Microsoft Office Word</Application>
  <DocSecurity>0</DocSecurity>
  <Lines>56</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 Dcosta</cp:lastModifiedBy>
  <cp:revision>2</cp:revision>
  <dcterms:created xsi:type="dcterms:W3CDTF">2013-12-23T23:15:00Z</dcterms:created>
  <dcterms:modified xsi:type="dcterms:W3CDTF">2026-02-14T04:28:00Z</dcterms:modified>
  <cp:category/>
</cp:coreProperties>
</file>