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CDDBB"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b/>
          <w:bCs/>
          <w:color w:val="000000"/>
          <w:kern w:val="0"/>
          <w:sz w:val="22"/>
          <w:szCs w:val="22"/>
        </w:rPr>
      </w:pPr>
      <w:r w:rsidRPr="00051010">
        <w:rPr>
          <w:rFonts w:ascii="Arial" w:hAnsi="Arial" w:cs="Arial"/>
          <w:b/>
          <w:bCs/>
          <w:color w:val="000000"/>
          <w:kern w:val="0"/>
          <w:sz w:val="22"/>
          <w:szCs w:val="22"/>
        </w:rPr>
        <w:t>((Text Print))</w:t>
      </w:r>
    </w:p>
    <w:p w14:paraId="7312F73E"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39A3FB16"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62E454AE"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((Titel, Seite 1))</w:t>
      </w:r>
    </w:p>
    <w:p w14:paraId="6C91814F"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Wir brauchen deine Hilfe. Werde auch ein Diefreind!</w:t>
      </w:r>
    </w:p>
    <w:p w14:paraId="251A9555" w14:textId="77777777" w:rsidR="00051010" w:rsidRDefault="002D70F4"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Pr>
          <w:rFonts w:ascii="Arial" w:hAnsi="Arial" w:cs="Arial"/>
          <w:color w:val="000000"/>
          <w:kern w:val="0"/>
          <w:sz w:val="22"/>
          <w:szCs w:val="22"/>
        </w:rPr>
        <w:t>((Logo))</w:t>
      </w:r>
    </w:p>
    <w:p w14:paraId="07DFAB6F" w14:textId="77777777" w:rsidR="002D70F4" w:rsidRPr="00051010" w:rsidRDefault="002D70F4"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2AC074BA"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((Seiten 2 bis 7))</w:t>
      </w:r>
    </w:p>
    <w:p w14:paraId="344ACE46"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Täglich kommen neue Tiere ins Heim. Manche werden verletzt auf der Straße gefunden. Andere werden von ihren bisherigen Besitzern abgegeben. Oder Hund und Katz werden gar ausgesetzt. Unser Team versorgt und pflegt die Schützlinge und betreut sie medizinisch. Ziel ist, ein neues Zuhause für sie zu finden. Wir allein schaffen nicht alles und brauchen Unterstützung.</w:t>
      </w:r>
    </w:p>
    <w:p w14:paraId="34D830F1"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64DA5B66"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 xml:space="preserve">So könnt ihr, auf gut pfälzisch, zum „Diefreind“ werden: </w:t>
      </w:r>
    </w:p>
    <w:p w14:paraId="27F14DB2"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6F3E5FE1"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Kinder und Jugendliche</w:t>
      </w:r>
    </w:p>
    <w:p w14:paraId="46F1401C"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Hunde ausführen</w:t>
      </w:r>
    </w:p>
    <w:p w14:paraId="3035584D"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Ab 12 Jahre und älter</w:t>
      </w:r>
    </w:p>
    <w:p w14:paraId="09894B8E"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Unsere Vierbeiner brauchen Bewegung. Einen fremden Hund an der Leine Gassiführen dürfen Kinder ab 12 Jahren – aber nur, wenn ein Erziehungsberechtigter dabei ist. Das hat gute Gründe: Weil unsere Tiere manchmal ein bisschen eigensinnig sind – kein Wunder bei dem harten Leben, das manche bereits hinter sich haben.</w:t>
      </w:r>
    </w:p>
    <w:p w14:paraId="7324484C"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51F670E9"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Katzen streicheln und Katzen vorlesen</w:t>
      </w:r>
    </w:p>
    <w:p w14:paraId="76568AA9"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Für 6- bis 14-Jährige</w:t>
      </w:r>
    </w:p>
    <w:p w14:paraId="71126470"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 xml:space="preserve">Es wird euch nicht wundern, dass die Tiere regelmäßige Streicheleinheiten lieben. Ihr könnt euch auf diese Weise mit ihnen anfreunden. Oft sind unsere Kätzchen jedoch scheu und trauen dem Menschen nicht sofort. Da wirkt es Wunder, wenn ihr aus einem Buch vorlest. Das schüchterne Tier gewöhnt sich an eure Stimme, kommt langsam näher und lässt sich am Ende vielleicht sogar streicheln. Und ihr habt laut Lesen geübt – ganz nebenbei. </w:t>
      </w:r>
    </w:p>
    <w:p w14:paraId="69A3FDDE"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534F1E1D"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Ferienprogramme</w:t>
      </w:r>
    </w:p>
    <w:p w14:paraId="1D433107"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Für 8- bis 11-Jährige</w:t>
      </w:r>
    </w:p>
    <w:p w14:paraId="35BCA200"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Ihr lernt unsere Tierheimbewohner kennen, ihre Eigenarten und Bedürfnisse. Ihr dürft einzelne Pflegearbeiten übernehmen. Wir machen Ausflüge in die „wilde“ Natur, bauen mit euch Insektenhotels und Vogelhäuser und beschäftigen uns mit dem Tierschutz.</w:t>
      </w:r>
    </w:p>
    <w:p w14:paraId="209FA647"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27BAC830"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Schülerpraktikum</w:t>
      </w:r>
    </w:p>
    <w:p w14:paraId="439E9D79"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lastRenderedPageBreak/>
        <w:t>Mindestalter 14 Jahre</w:t>
      </w:r>
    </w:p>
    <w:p w14:paraId="370C0219"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Im Rahmen eines von der Schule organisierten Praktikums könnt ihr bei uns ein bis zwei Wochen mitarbeiten. Ihr lernt dabei alle möglichen Aufgaben kennen – von der Aufnahme abgegebener oder ausgesetzter Tiere über ihre Versorgung und Pflege bis hin zur Vermittlung an Paten oder in ein neues Zuhause. Die Arbeitszeit dauert von Montag bis Freitag jeweils von 9 bis 16 Uhr.</w:t>
      </w:r>
    </w:p>
    <w:p w14:paraId="62B95C6F"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Neugierig geworden? Dann melde dich telefonisch in unserer Geschäftsstelle, bei Tanja Fürmann: Tel: 01020/304050.</w:t>
      </w:r>
    </w:p>
    <w:p w14:paraId="7C1C08FA"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5A916C49"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Was Erwachsene bei uns tun können – Tierschutz praktisch</w:t>
      </w:r>
    </w:p>
    <w:p w14:paraId="17F403F7"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Hunde ausführen</w:t>
      </w:r>
    </w:p>
    <w:p w14:paraId="0748CD3C"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Wenn Sie mindestens 18 Jahre alt sind, können Sie sich zu einem Einführungs-Seminar anmelden. Dort erfahren Sie Tipps und Tricks, die im Umgang mit manchmal eigenwilligen Hunden nötig sind, plus alle (versicherungs)rechtlichen Regeln. Das Seminar ist die Voraussetzung, um regelmäßig einen der Tierheimhunde ausführen zu dürfen – allein oder mit ihren Kindern.</w:t>
      </w:r>
    </w:p>
    <w:p w14:paraId="0EF63A9C"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173334E9"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Pflegedienste übernehmen</w:t>
      </w:r>
    </w:p>
    <w:p w14:paraId="22819800"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 xml:space="preserve">Ob Katzen streicheln, Meerschweinchen füttern oder Stallungen ausmisten – wir sind froh, wenn wir regelmäßig auf Ihre helfenden Hände zählen dürfen. Am besten ist es, wenn Sie am Vormittag zwischen 9 und 12 Uhr Zeit haben und sich für einen festen Tag in der Woche entscheiden. Eines garantieren wir Ihnen: Es gibt immer etwas Neues; langweilig werden diese Dienste nie. </w:t>
      </w:r>
    </w:p>
    <w:p w14:paraId="60B10B2B"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0306624B"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Handwerklich aktiv werden</w:t>
      </w:r>
    </w:p>
    <w:p w14:paraId="26F5796A"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 xml:space="preserve">Es gibt immer etwas zu reparieren und zu verbessern in den Gehegen, Stallungen und im Freigelände. Wenn Sie einen handwerklichen Beruf haben oder einfach gerne mit Holz, Metall oder im Garten arbeiten, können Sie uns eine große Hilfe sein.  </w:t>
      </w:r>
    </w:p>
    <w:p w14:paraId="323FAAC2"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4F869763"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Patenschaft übernehmen</w:t>
      </w:r>
    </w:p>
    <w:p w14:paraId="796A92AB"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Sie möchten sich gerne um ein Tier kümmern, haben aber zu Hause keinen Platz? Dann übernehmen Sie einfach die Patenschaft für einen unserer „Dauergäste“. Es gibt Tiere, die zu alt, zu auffällig oder zu krank sind, um noch in einen anderen Haushalt vermittelt zu werden. Sie bleiben bei uns. Wenn Sie mit einer regelmäßigen Spende für Futter und medizinische Versorgung aufkommen, hilft uns das sehr. Und Sie können Ihr „Patenkind“ immer mal wieder besuchen.</w:t>
      </w:r>
    </w:p>
    <w:p w14:paraId="0889A4EF"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Neugierig geworden? Dann gibt es drei Möglichkeiten:</w:t>
      </w:r>
    </w:p>
    <w:p w14:paraId="23890D36"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Sie rufen in unserer Geschäftsstelle Tanja Fürmann an: Tel: 01020/304050. Sie informiert Sie über die nächsten Schritte.</w:t>
      </w:r>
    </w:p>
    <w:p w14:paraId="5BCCA6C9"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Sie mailen uns, an welcher Aufgabe Sie Interesse haben und wir melden uns bei Ihnen:</w:t>
      </w:r>
    </w:p>
    <w:p w14:paraId="55274283"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helfen@diefreind-kaetzelbach.de</w:t>
      </w:r>
    </w:p>
    <w:p w14:paraId="5E2F7F18"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lastRenderedPageBreak/>
        <w:t>Sie kommen zu unserem monatlichen Infoabend, wenn Sie erst noch mehr wissen wollen. Die Termine im 2. Vierteljahr 2024:</w:t>
      </w:r>
    </w:p>
    <w:p w14:paraId="5F2B9DF3"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Freitag, 26. April, 19 Uhr</w:t>
      </w:r>
    </w:p>
    <w:p w14:paraId="27575223"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Donnerstag, 23. Mai, 19 Uhr</w:t>
      </w:r>
    </w:p>
    <w:p w14:paraId="5BF6E0E7"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r w:rsidRPr="00051010">
        <w:rPr>
          <w:rFonts w:ascii="Arial" w:hAnsi="Arial" w:cs="Arial"/>
          <w:color w:val="000000"/>
          <w:kern w:val="0"/>
          <w:sz w:val="22"/>
          <w:szCs w:val="22"/>
        </w:rPr>
        <w:t>Mittwoch, 19. Juni, 19 Uhr</w:t>
      </w:r>
    </w:p>
    <w:p w14:paraId="291EF61B" w14:textId="77777777" w:rsidR="00051010" w:rsidRPr="00051010" w:rsidRDefault="00051010" w:rsidP="002D70F4">
      <w:pPr>
        <w:tabs>
          <w:tab w:val="left" w:pos="283"/>
        </w:tabs>
        <w:autoSpaceDE w:val="0"/>
        <w:autoSpaceDN w:val="0"/>
        <w:adjustRightInd w:val="0"/>
        <w:spacing w:after="80" w:line="300" w:lineRule="atLeast"/>
        <w:ind w:left="284"/>
        <w:textAlignment w:val="center"/>
        <w:rPr>
          <w:rFonts w:ascii="Arial" w:hAnsi="Arial" w:cs="Arial"/>
          <w:color w:val="000000"/>
          <w:kern w:val="0"/>
          <w:sz w:val="22"/>
          <w:szCs w:val="22"/>
        </w:rPr>
      </w:pPr>
    </w:p>
    <w:p w14:paraId="23D42AC6"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((Seite 8))</w:t>
      </w:r>
    </w:p>
    <w:p w14:paraId="1D79B3EA"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Auch so könnt ihr uns helfen</w:t>
      </w:r>
    </w:p>
    <w:p w14:paraId="60F7E482"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21063A87"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Sach- und Futterspenden</w:t>
      </w:r>
    </w:p>
    <w:p w14:paraId="070004B8"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Wer eine Sach- oder Futterspende leisten will, melde sich bitte frühzeitig bei Tierpfleger Ahmed Aktuna 01020/304057.</w:t>
      </w:r>
    </w:p>
    <w:p w14:paraId="26C1B8BF"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70D9502D"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Geldspenden</w:t>
      </w:r>
    </w:p>
    <w:p w14:paraId="5BE5B18D"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Spendenkonto: Diefreind</w:t>
      </w:r>
    </w:p>
    <w:p w14:paraId="15D95AF2"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IBAN: DE10120340000045678912</w:t>
      </w:r>
    </w:p>
    <w:p w14:paraId="4E82BEE5"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Kennwort: Spende</w:t>
      </w:r>
    </w:p>
    <w:p w14:paraId="08E22DE3"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p>
    <w:p w14:paraId="68071702"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Kontakt</w:t>
      </w:r>
    </w:p>
    <w:p w14:paraId="730A94BF"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Diefreind e.V.</w:t>
      </w:r>
    </w:p>
    <w:p w14:paraId="77F9483D"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Hunnstraße 1</w:t>
      </w:r>
    </w:p>
    <w:p w14:paraId="315538BC"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55555 Kätzelbach</w:t>
      </w:r>
    </w:p>
    <w:p w14:paraId="2D6E3F6B"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Tel: 01020/304050</w:t>
      </w:r>
    </w:p>
    <w:p w14:paraId="7983AB68"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Fax: 01020/304055</w:t>
      </w:r>
    </w:p>
    <w:p w14:paraId="4B53B62F"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Notruftelefon: 0171/101010</w:t>
      </w:r>
    </w:p>
    <w:p w14:paraId="6580F739" w14:textId="77777777" w:rsidR="00051010" w:rsidRPr="00051010" w:rsidRDefault="00051010" w:rsidP="00051010">
      <w:pPr>
        <w:tabs>
          <w:tab w:val="left" w:pos="283"/>
        </w:tabs>
        <w:autoSpaceDE w:val="0"/>
        <w:autoSpaceDN w:val="0"/>
        <w:adjustRightInd w:val="0"/>
        <w:spacing w:after="80" w:line="300" w:lineRule="atLeast"/>
        <w:textAlignment w:val="center"/>
        <w:rPr>
          <w:rFonts w:ascii="Arial" w:hAnsi="Arial" w:cs="Arial"/>
          <w:color w:val="000000"/>
          <w:kern w:val="0"/>
          <w:sz w:val="22"/>
          <w:szCs w:val="22"/>
        </w:rPr>
      </w:pPr>
      <w:r w:rsidRPr="00051010">
        <w:rPr>
          <w:rFonts w:ascii="Arial" w:hAnsi="Arial" w:cs="Arial"/>
          <w:color w:val="000000"/>
          <w:kern w:val="0"/>
          <w:sz w:val="22"/>
          <w:szCs w:val="22"/>
        </w:rPr>
        <w:t>www.diefreind-kaetzelbach.de</w:t>
      </w:r>
    </w:p>
    <w:p w14:paraId="1F9930DB" w14:textId="77777777" w:rsidR="00EF5AE0" w:rsidRPr="00051010" w:rsidRDefault="00EF5AE0" w:rsidP="00051010"/>
    <w:sectPr w:rsidR="00EF5AE0" w:rsidRPr="00051010" w:rsidSect="00051010">
      <w:pgSz w:w="11906" w:h="16838"/>
      <w:pgMar w:top="1417" w:right="1417" w:bottom="1134" w:left="1417"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76E40232-7F8B-D34E-8B06-E0568B2593EB}"/>
    <w:embedBold r:id="rId2" w:fontKey="{11B3B8A8-BB48-BD43-81D5-2BB7755E6466}"/>
  </w:font>
  <w:font w:name="Times New Roman">
    <w:panose1 w:val="02020603050405020304"/>
    <w:charset w:val="00"/>
    <w:family w:val="roman"/>
    <w:pitch w:val="variable"/>
    <w:sig w:usb0="E0002EFF" w:usb1="C000785B" w:usb2="00000009" w:usb3="00000000" w:csb0="000001FF" w:csb1="00000000"/>
    <w:embedRegular r:id="rId3" w:fontKey="{D4A5F1A9-2A40-D54E-8169-BB0CD4A2B7E6}"/>
  </w:font>
  <w:font w:name="Times New Roman (Textkörper CS)">
    <w:altName w:val="Times New Roman"/>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embedRegular r:id="rId5" w:fontKey="{5AB42B0A-28A2-5846-9FB1-2E7245583C6E}"/>
    <w:embedBold r:id="rId6" w:fontKey="{1B953C94-77D4-774D-82DA-5492851C31DD}"/>
  </w:font>
  <w:font w:name="Segoe UI">
    <w:panose1 w:val="020B0502040204020203"/>
    <w:charset w:val="00"/>
    <w:family w:val="swiss"/>
    <w:pitch w:val="variable"/>
    <w:sig w:usb0="E4002EFF" w:usb1="C000E47F" w:usb2="00000009" w:usb3="00000000" w:csb0="000001FF" w:csb1="00000000"/>
    <w:embedRegular r:id="rId7" w:fontKey="{45A6A816-9067-1141-B295-D0BB245D9CC3}"/>
  </w:font>
  <w:font w:name="Calibri Light">
    <w:panose1 w:val="020F0302020204030204"/>
    <w:charset w:val="00"/>
    <w:family w:val="swiss"/>
    <w:pitch w:val="variable"/>
    <w:sig w:usb0="E4002EFF" w:usb1="C000247B" w:usb2="00000009" w:usb3="00000000" w:csb0="000001FF" w:csb1="00000000"/>
    <w:embedRegular r:id="rId8" w:fontKey="{831A5BBF-508D-3040-9F01-D0FC7C5149F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894"/>
    <w:rsid w:val="00051010"/>
    <w:rsid w:val="000758D1"/>
    <w:rsid w:val="001F096F"/>
    <w:rsid w:val="002D70F4"/>
    <w:rsid w:val="00354BAD"/>
    <w:rsid w:val="004E3894"/>
    <w:rsid w:val="00533A0E"/>
    <w:rsid w:val="00561081"/>
    <w:rsid w:val="005D240E"/>
    <w:rsid w:val="00734AC9"/>
    <w:rsid w:val="007A4826"/>
    <w:rsid w:val="00881869"/>
    <w:rsid w:val="009566BC"/>
    <w:rsid w:val="009F690B"/>
    <w:rsid w:val="00AC5B08"/>
    <w:rsid w:val="00B57A6E"/>
    <w:rsid w:val="00D56736"/>
    <w:rsid w:val="00EF5AE0"/>
    <w:rsid w:val="00F81A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982D"/>
  <w15:chartTrackingRefBased/>
  <w15:docId w15:val="{AD09BE0F-8EF9-8543-8E77-3F6812D06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eDiary">
    <w:name w:val="___Texte Diary"/>
    <w:qFormat/>
    <w:rsid w:val="005D240E"/>
    <w:rPr>
      <w:rFonts w:cs="Times New Roman (Textkörper CS)"/>
      <w:noProof/>
      <w:color w:val="000000" w:themeColor="text1"/>
    </w:rPr>
  </w:style>
  <w:style w:type="paragraph" w:customStyle="1" w:styleId="hngendereinzug">
    <w:name w:val="_hängender einzug"/>
    <w:basedOn w:val="TexteDiary"/>
    <w:qFormat/>
    <w:rsid w:val="00B57A6E"/>
    <w:pPr>
      <w:ind w:left="1418" w:hanging="1418"/>
    </w:pPr>
  </w:style>
  <w:style w:type="paragraph" w:customStyle="1" w:styleId="Text">
    <w:name w:val="Text"/>
    <w:basedOn w:val="Standard"/>
    <w:uiPriority w:val="99"/>
    <w:rsid w:val="004E3894"/>
    <w:pPr>
      <w:tabs>
        <w:tab w:val="left" w:pos="283"/>
      </w:tabs>
      <w:autoSpaceDE w:val="0"/>
      <w:autoSpaceDN w:val="0"/>
      <w:adjustRightInd w:val="0"/>
      <w:spacing w:after="80" w:line="300" w:lineRule="atLeast"/>
      <w:textAlignment w:val="center"/>
    </w:pPr>
    <w:rPr>
      <w:rFonts w:ascii="Arial" w:hAnsi="Arial" w:cs="Arial"/>
      <w:color w:val="000000"/>
      <w:kern w:val="0"/>
      <w:sz w:val="22"/>
      <w:szCs w:val="22"/>
      <w14:ligatures w14:val="none"/>
    </w:rPr>
  </w:style>
  <w:style w:type="character" w:styleId="Hyperlink">
    <w:name w:val="Hyperlink"/>
    <w:basedOn w:val="Absatz-Standardschriftart"/>
    <w:uiPriority w:val="99"/>
    <w:unhideWhenUsed/>
    <w:rsid w:val="00734AC9"/>
    <w:rPr>
      <w:color w:val="0563C1" w:themeColor="hyperlink"/>
      <w:u w:val="single"/>
    </w:rPr>
  </w:style>
  <w:style w:type="paragraph" w:customStyle="1" w:styleId="Textfett">
    <w:name w:val="Text fett"/>
    <w:basedOn w:val="Standard"/>
    <w:uiPriority w:val="99"/>
    <w:rsid w:val="00F81A44"/>
    <w:pPr>
      <w:tabs>
        <w:tab w:val="left" w:pos="283"/>
      </w:tabs>
      <w:autoSpaceDE w:val="0"/>
      <w:autoSpaceDN w:val="0"/>
      <w:adjustRightInd w:val="0"/>
      <w:spacing w:after="80" w:line="300" w:lineRule="atLeast"/>
      <w:textAlignment w:val="center"/>
    </w:pPr>
    <w:rPr>
      <w:rFonts w:ascii="Arial" w:hAnsi="Arial" w:cs="Arial"/>
      <w:b/>
      <w:bCs/>
      <w:color w:val="000000"/>
      <w:kern w:val="0"/>
      <w:sz w:val="22"/>
      <w:szCs w:val="22"/>
      <w14:ligatures w14:val="none"/>
    </w:rPr>
  </w:style>
  <w:style w:type="paragraph" w:customStyle="1" w:styleId="EinfAbs">
    <w:name w:val="[Einf. Abs.]"/>
    <w:basedOn w:val="Standard"/>
    <w:uiPriority w:val="99"/>
    <w:rsid w:val="00051010"/>
    <w:pPr>
      <w:tabs>
        <w:tab w:val="left" w:pos="283"/>
      </w:tabs>
      <w:autoSpaceDE w:val="0"/>
      <w:autoSpaceDN w:val="0"/>
      <w:adjustRightInd w:val="0"/>
      <w:spacing w:after="80" w:line="300" w:lineRule="atLeast"/>
      <w:textAlignment w:val="center"/>
    </w:pPr>
    <w:rPr>
      <w:rFonts w:ascii="Arial" w:hAnsi="Arial" w:cs="Arial"/>
      <w:color w:val="000000"/>
      <w:kern w:val="0"/>
      <w:sz w:val="22"/>
      <w:szCs w:val="22"/>
    </w:rPr>
  </w:style>
  <w:style w:type="paragraph" w:styleId="Sprechblasentext">
    <w:name w:val="Balloon Text"/>
    <w:basedOn w:val="Standard"/>
    <w:link w:val="SprechblasentextZchn"/>
    <w:uiPriority w:val="99"/>
    <w:semiHidden/>
    <w:unhideWhenUsed/>
    <w:rsid w:val="002D70F4"/>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D70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695</Words>
  <Characters>3997</Characters>
  <Application>Microsoft Office Word</Application>
  <DocSecurity>0</DocSecurity>
  <Lines>107</Lines>
  <Paragraphs>54</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4650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Frank Müller</cp:lastModifiedBy>
  <cp:revision>11</cp:revision>
  <cp:lastPrinted>2023-12-04T13:02:00Z</cp:lastPrinted>
  <dcterms:created xsi:type="dcterms:W3CDTF">2023-11-29T15:11:00Z</dcterms:created>
  <dcterms:modified xsi:type="dcterms:W3CDTF">2023-12-05T11:18:00Z</dcterms:modified>
  <cp:category/>
</cp:coreProperties>
</file>