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2BA6" w14:textId="77777777" w:rsidR="001144F5" w:rsidRDefault="001144F5">
      <w:pPr>
        <w:rPr>
          <w:sz w:val="20"/>
        </w:rPr>
      </w:pPr>
    </w:p>
    <w:p w14:paraId="1CA87EE9" w14:textId="77777777" w:rsidR="001144F5" w:rsidRDefault="001144F5">
      <w:pPr>
        <w:rPr>
          <w:sz w:val="20"/>
        </w:rPr>
      </w:pPr>
    </w:p>
    <w:p w14:paraId="07197103" w14:textId="77777777" w:rsidR="001144F5" w:rsidRDefault="001144F5">
      <w:pPr>
        <w:rPr>
          <w:sz w:val="20"/>
        </w:rPr>
      </w:pPr>
    </w:p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6643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D73D1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6B2463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6B2463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1FF57A6D" w14:textId="40B1BE93" w:rsidR="00E15F7F" w:rsidRPr="000B1618" w:rsidRDefault="00E15F7F" w:rsidP="000B1618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>Prof. Fabrice Muhlenbac</w:t>
      </w:r>
      <w:r w:rsidR="000B1618">
        <w:rPr>
          <w:spacing w:val="-6"/>
          <w:w w:val="105"/>
        </w:rPr>
        <w:t>h</w:t>
      </w:r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22C31432" w14:textId="67007AD5" w:rsidR="00C45939" w:rsidRPr="000B1618" w:rsidRDefault="006B2463" w:rsidP="000B1618">
      <w:pPr>
        <w:rPr>
          <w:w w:val="105"/>
        </w:rPr>
        <w:sectPr w:rsidR="00C45939" w:rsidRPr="000B1618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  <w:r w:rsidRPr="00C059BA">
        <w:rPr>
          <w:w w:val="105"/>
        </w:rPr>
        <w:t>March 13, 2019</w:t>
      </w:r>
    </w:p>
    <w:sdt>
      <w:sdtPr>
        <w:id w:val="2423809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 w:themeColor="text1"/>
          <w:szCs w:val="22"/>
        </w:rPr>
      </w:sdtEndPr>
      <w:sdtContent>
        <w:p w14:paraId="7702613A" w14:textId="25FD7333" w:rsidR="000B1618" w:rsidRDefault="000B1618">
          <w:pPr>
            <w:pStyle w:val="TOCHeading"/>
          </w:pPr>
          <w:r>
            <w:t>Table of Contents</w:t>
          </w:r>
        </w:p>
        <w:p w14:paraId="264C8694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382936" w:history="1">
            <w:r w:rsidRPr="001F6E79">
              <w:rPr>
                <w:rStyle w:val="Hyperlink"/>
                <w:noProof/>
              </w:rPr>
              <w:t>Problem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B48E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7" w:history="1">
            <w:r w:rsidRPr="001F6E79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8ECB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8" w:history="1">
            <w:r w:rsidRPr="001F6E79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C81B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9" w:history="1">
            <w:r w:rsidRPr="001F6E79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7CC9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0" w:history="1">
            <w:r w:rsidRPr="001F6E7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2814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1" w:history="1">
            <w:r w:rsidRPr="001F6E7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40CF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2" w:history="1">
            <w:r w:rsidRPr="001F6E79">
              <w:rPr>
                <w:rStyle w:val="Hyperlink"/>
                <w:noProof/>
              </w:rPr>
              <w:t>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E1E9" w14:textId="46723238" w:rsidR="000B1618" w:rsidRDefault="000B1618">
          <w:r>
            <w:rPr>
              <w:b/>
              <w:bCs/>
              <w:noProof/>
            </w:rPr>
            <w:fldChar w:fldCharType="end"/>
          </w:r>
        </w:p>
      </w:sdtContent>
    </w:sdt>
    <w:p w14:paraId="4456D709" w14:textId="77777777" w:rsidR="00550C87" w:rsidRDefault="00550C87">
      <w:pPr>
        <w:jc w:val="left"/>
      </w:pPr>
      <w:r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bookmarkStart w:id="1" w:name="_Toc3382936"/>
      <w:r>
        <w:lastRenderedPageBreak/>
        <w:t>Problem understanding</w:t>
      </w:r>
      <w:bookmarkEnd w:id="0"/>
      <w:bookmarkEnd w:id="1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… . </w:t>
      </w:r>
    </w:p>
    <w:p w14:paraId="589CDDFD" w14:textId="0ED2B275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 xml:space="preserve">The reason of such interest is in an increasing number of debates over the quality of education in Ukraine, its relevance comparing </w:t>
      </w:r>
      <w:r w:rsidR="00D6407A">
        <w:t>to E</w:t>
      </w:r>
      <w:r w:rsidR="00354703">
        <w:t>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2" w:name="_Toc3370993"/>
      <w:bookmarkStart w:id="3" w:name="_Toc3382937"/>
      <w:r>
        <w:lastRenderedPageBreak/>
        <w:t>Data understanding</w:t>
      </w:r>
      <w:bookmarkEnd w:id="2"/>
      <w:bookmarkEnd w:id="3"/>
    </w:p>
    <w:p w14:paraId="6117A065" w14:textId="2F68B017" w:rsidR="00D6407A" w:rsidRPr="00D6407A" w:rsidRDefault="000C1F7E" w:rsidP="00D6407A">
      <w:r>
        <w:t>Taking the</w:t>
      </w:r>
      <w:r w:rsidR="00D6407A">
        <w:t xml:space="preserve"> first glance over my data I dec</w:t>
      </w:r>
      <w:r>
        <w:t xml:space="preserve">ided to </w:t>
      </w:r>
      <w:r w:rsidR="00D6407A">
        <w:t>check several questions :</w:t>
      </w:r>
      <w:r w:rsidR="00D6407A">
        <w:br/>
      </w:r>
    </w:p>
    <w:p w14:paraId="4E14CC81" w14:textId="2791F7B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patterns about preferred fields of studies for a male/female student over the years (2012-2018) and make a prognosis about 2019.</w:t>
      </w:r>
    </w:p>
    <w:p w14:paraId="602286F2" w14:textId="7777777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cluster analysis of the countries where Ukrainian student will preferably go depending on educational level (bac, license, master) over the years 2012-2018. Make prognosis about 2019</w:t>
      </w:r>
    </w:p>
    <w:p w14:paraId="3FA9BA51" w14:textId="17F62BBA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an analysis of teachers’ qualification over the years, depending on sex and educational institutions level.</w:t>
      </w:r>
    </w:p>
    <w:p w14:paraId="4E1FA779" w14:textId="6D5D90C3" w:rsidR="00D6407A" w:rsidRP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attendance patterns for urban and rural locations.</w:t>
      </w:r>
    </w:p>
    <w:p w14:paraId="3F37D50A" w14:textId="77777777" w:rsidR="00D6407A" w:rsidRPr="000C1F7E" w:rsidRDefault="00D6407A" w:rsidP="000C1F7E"/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4" w:name="_Toc3370994"/>
      <w:bookmarkStart w:id="5" w:name="_Toc3382938"/>
      <w:r>
        <w:lastRenderedPageBreak/>
        <w:t>Data preparation</w:t>
      </w:r>
      <w:bookmarkEnd w:id="4"/>
      <w:bookmarkEnd w:id="5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6" w:name="_Toc3370995"/>
      <w:bookmarkStart w:id="7" w:name="_Toc3382939"/>
      <w:r>
        <w:lastRenderedPageBreak/>
        <w:t>Modeling</w:t>
      </w:r>
      <w:bookmarkEnd w:id="6"/>
      <w:bookmarkEnd w:id="7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8" w:name="_Toc3370996"/>
      <w:bookmarkStart w:id="9" w:name="_Toc3382940"/>
      <w:r>
        <w:lastRenderedPageBreak/>
        <w:t>Evaluation</w:t>
      </w:r>
      <w:bookmarkEnd w:id="8"/>
      <w:bookmarkEnd w:id="9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10" w:name="_Toc3370997"/>
      <w:bookmarkStart w:id="11" w:name="_Toc3382941"/>
      <w:r>
        <w:lastRenderedPageBreak/>
        <w:t>Deployment</w:t>
      </w:r>
      <w:bookmarkEnd w:id="10"/>
      <w:bookmarkEnd w:id="11"/>
    </w:p>
    <w:p w14:paraId="293E9899" w14:textId="657207D6" w:rsidR="009F5601" w:rsidRDefault="004B7685" w:rsidP="009F5601">
      <w:pPr>
        <w:ind w:firstLine="720"/>
        <w:jc w:val="left"/>
      </w:pPr>
      <w:r>
        <w:t xml:space="preserve">To </w:t>
      </w:r>
      <w:r w:rsidR="009F5601">
        <w:t xml:space="preserve">make the work with the project more structured and efficient I’ve created a github repository that hosts report file, data and R code itself.  It could be accessed via the link: </w:t>
      </w:r>
      <w:hyperlink r:id="rId11" w:history="1">
        <w:r w:rsidR="009F5601" w:rsidRPr="003D1573">
          <w:rPr>
            <w:rStyle w:val="Hyperlink"/>
          </w:rPr>
          <w:t>https://github.com/KrisKuliv/MLDM_Data_Mining</w:t>
        </w:r>
      </w:hyperlink>
      <w:r w:rsidR="009F5601">
        <w:br/>
      </w:r>
    </w:p>
    <w:p w14:paraId="25F3AD02" w14:textId="13460CA1" w:rsidR="009F5601" w:rsidRDefault="009F5601">
      <w:pPr>
        <w:jc w:val="left"/>
      </w:pPr>
      <w:r>
        <w:t>There exist three branches:</w:t>
      </w:r>
    </w:p>
    <w:p w14:paraId="4D43E918" w14:textId="509DD1C1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Master branch</w:t>
      </w:r>
      <w:r>
        <w:t xml:space="preserve"> with the final version of the project</w:t>
      </w:r>
    </w:p>
    <w:p w14:paraId="7E0CEAEF" w14:textId="5AAAB3D0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Docs branch</w:t>
      </w:r>
      <w:r>
        <w:t xml:space="preserve"> where only report file is stored</w:t>
      </w:r>
    </w:p>
    <w:p w14:paraId="135FBB8C" w14:textId="6B59C24C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Data_code branch</w:t>
      </w:r>
      <w:r>
        <w:t xml:space="preserve"> wh</w:t>
      </w:r>
      <w:r w:rsidR="000B1618">
        <w:t>e</w:t>
      </w:r>
      <w:r>
        <w:t>re R project files are stored</w:t>
      </w:r>
    </w:p>
    <w:p w14:paraId="54BA387A" w14:textId="46348615" w:rsidR="009F5601" w:rsidRDefault="009F5601" w:rsidP="009F5601">
      <w:r>
        <w:t>I’ve also created an R package that can be accessed via the command:</w:t>
      </w:r>
    </w:p>
    <w:p w14:paraId="6808A17A" w14:textId="77777777" w:rsidR="009F5601" w:rsidRDefault="009F5601" w:rsidP="000B1618">
      <w:pPr>
        <w:pStyle w:val="ListParagraph"/>
        <w:numPr>
          <w:ilvl w:val="0"/>
          <w:numId w:val="6"/>
        </w:numPr>
      </w:pPr>
    </w:p>
    <w:p w14:paraId="2E27BAF6" w14:textId="3BADCBDC" w:rsidR="009F5601" w:rsidRDefault="009F5601" w:rsidP="000B1618">
      <w:pPr>
        <w:ind w:firstLine="720"/>
      </w:pPr>
      <w:r>
        <w:t xml:space="preserve">Working with git repository helped me to keep all changes secure and not to be afraid of loosing </w:t>
      </w:r>
      <w:r w:rsidR="000B1618">
        <w:t xml:space="preserve">any </w:t>
      </w:r>
      <w:r>
        <w:t xml:space="preserve">precious results. It is also interesting to check the statistics of commits to understand the personal productivity level. </w:t>
      </w:r>
    </w:p>
    <w:p w14:paraId="237F03AA" w14:textId="14B524D6" w:rsidR="000B1618" w:rsidRDefault="000B1618" w:rsidP="000B1618">
      <w:pPr>
        <w:ind w:firstLine="720"/>
      </w:pPr>
      <w:r>
        <w:t>As using git is a best-practice in the biggest part of IT companies, working with this project also made me train my git-usage skills.</w:t>
      </w:r>
    </w:p>
    <w:p w14:paraId="7A0D39BB" w14:textId="77777777" w:rsidR="000B1618" w:rsidRDefault="000B1618" w:rsidP="009F5601"/>
    <w:p w14:paraId="686CAE3F" w14:textId="77777777" w:rsidR="000B1618" w:rsidRDefault="000B1618" w:rsidP="009F5601"/>
    <w:p w14:paraId="5ABC5E4F" w14:textId="77777777" w:rsidR="000B1618" w:rsidRDefault="000B1618" w:rsidP="009F5601"/>
    <w:p w14:paraId="2BAD4AC5" w14:textId="77777777" w:rsidR="009F5601" w:rsidRDefault="009F5601">
      <w:pPr>
        <w:jc w:val="left"/>
      </w:pPr>
    </w:p>
    <w:p w14:paraId="722A9374" w14:textId="1040F0BC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12" w:name="_Toc3370998"/>
      <w:bookmarkStart w:id="13" w:name="_Toc3382942"/>
      <w:r>
        <w:lastRenderedPageBreak/>
        <w:t>Sources:</w:t>
      </w:r>
      <w:bookmarkEnd w:id="12"/>
      <w:bookmarkEnd w:id="13"/>
    </w:p>
    <w:p w14:paraId="3E7B7B7D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Ukraine - Sustainable development, Education, Demographic and Socioeconomic Indicators - Humanitarian Data Exchange. </w:t>
      </w:r>
      <w:r w:rsidRPr="004B7685">
        <w:rPr>
          <w:i/>
          <w:iCs/>
          <w:shd w:val="clear" w:color="auto" w:fill="FFFFFF"/>
        </w:rPr>
        <w:t>Data.humdata.org</w:t>
      </w:r>
      <w:r w:rsidRPr="004B7685">
        <w:rPr>
          <w:shd w:val="clear" w:color="auto" w:fill="FFFFFF"/>
        </w:rPr>
        <w:t>, 2019. https://data.humdata.org/dataset/unesco-indicators-for-ukraine.</w:t>
      </w:r>
    </w:p>
    <w:p w14:paraId="0D3B2A87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Romeo, V. Preparing the data for modelling with R. </w:t>
      </w:r>
      <w:r w:rsidRPr="004B7685">
        <w:rPr>
          <w:i/>
          <w:iCs/>
          <w:shd w:val="clear" w:color="auto" w:fill="FFFFFF"/>
        </w:rPr>
        <w:t>R-bloggers</w:t>
      </w:r>
      <w:r w:rsidRPr="004B7685">
        <w:rPr>
          <w:shd w:val="clear" w:color="auto" w:fill="FFFFFF"/>
        </w:rPr>
        <w:t>, 2019. https://www.r-bloggers.com/preparing-the-data-for-modelling-with-r/.</w:t>
      </w:r>
    </w:p>
    <w:p w14:paraId="7E7B60DD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15 Easy Solutions To Your Data Frame Problems In R. </w:t>
      </w:r>
      <w:r w:rsidRPr="004B7685">
        <w:rPr>
          <w:i/>
          <w:iCs/>
          <w:shd w:val="clear" w:color="auto" w:fill="FFFFFF"/>
        </w:rPr>
        <w:t>R-bloggers</w:t>
      </w:r>
      <w:r w:rsidRPr="004B7685">
        <w:rPr>
          <w:shd w:val="clear" w:color="auto" w:fill="FFFFFF"/>
        </w:rPr>
        <w:t>, 2019. https://www.r-bloggers.com/15-easy-solutions-to-your-data-frame-problems-in-r/.</w:t>
      </w:r>
    </w:p>
    <w:p w14:paraId="761BFF62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Data Preparation — A crucial step in Data Mining. </w:t>
      </w:r>
      <w:r w:rsidRPr="004B7685">
        <w:rPr>
          <w:i/>
          <w:iCs/>
          <w:shd w:val="clear" w:color="auto" w:fill="FFFFFF"/>
        </w:rPr>
        <w:t>Medium</w:t>
      </w:r>
      <w:r w:rsidRPr="004B7685">
        <w:rPr>
          <w:shd w:val="clear" w:color="auto" w:fill="FFFFFF"/>
        </w:rPr>
        <w:t>, 2019. https://medium.com/@chhavi.saluja1401/data-preparation-a-crucial-step-in-data-mining-dba35772f281.</w:t>
      </w:r>
    </w:p>
    <w:p w14:paraId="388AEE61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The 10 Mining Techniques Data Scientists Need for Their Toolbox. </w:t>
      </w:r>
      <w:r w:rsidRPr="004B7685">
        <w:rPr>
          <w:i/>
          <w:iCs/>
          <w:shd w:val="clear" w:color="auto" w:fill="FFFFFF"/>
        </w:rPr>
        <w:t>Towards Data Science</w:t>
      </w:r>
      <w:r w:rsidRPr="004B7685">
        <w:rPr>
          <w:shd w:val="clear" w:color="auto" w:fill="FFFFFF"/>
        </w:rPr>
        <w:t>, 2019. https://towardsdatascience.com/the-10-mining-techniques-data-scientists-need-for-their-toolbox-ae15a5733b02.</w:t>
      </w:r>
    </w:p>
    <w:p w14:paraId="6DE34E52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8 Data Mining Techniques You Must Learn To Succeed In Business. </w:t>
      </w:r>
      <w:r w:rsidRPr="004B7685">
        <w:rPr>
          <w:i/>
          <w:iCs/>
          <w:shd w:val="clear" w:color="auto" w:fill="FFFFFF"/>
        </w:rPr>
        <w:t>Medium</w:t>
      </w:r>
      <w:r w:rsidRPr="004B7685">
        <w:rPr>
          <w:shd w:val="clear" w:color="auto" w:fill="FFFFFF"/>
        </w:rPr>
        <w:t>, 2019. https://medium.com/@onix_systems/8-data-mining-techniques-you-must-learn-to-succeed-in-business-ae4032bf6469.</w:t>
      </w:r>
    </w:p>
    <w:p w14:paraId="70B57029" w14:textId="77777777" w:rsidR="004B7685" w:rsidRPr="004B7685" w:rsidRDefault="004B7685" w:rsidP="004B7685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Google's R Style Guide. </w:t>
      </w:r>
      <w:r w:rsidRPr="004B7685">
        <w:rPr>
          <w:i/>
          <w:iCs/>
          <w:shd w:val="clear" w:color="auto" w:fill="FFFFFF"/>
        </w:rPr>
        <w:t>Google.github.io</w:t>
      </w:r>
      <w:r w:rsidRPr="004B7685">
        <w:rPr>
          <w:shd w:val="clear" w:color="auto" w:fill="FFFFFF"/>
        </w:rPr>
        <w:t>, 2019. https://google.github.io/styleguide/Rguide.xml#filenames.</w:t>
      </w:r>
    </w:p>
    <w:p w14:paraId="1ABAF2D7" w14:textId="6DF29279" w:rsidR="00030A58" w:rsidRPr="000B1618" w:rsidRDefault="004B7685" w:rsidP="000B1618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R, R. Consistent naming conventions in R. </w:t>
      </w:r>
      <w:r w:rsidRPr="004B7685">
        <w:rPr>
          <w:i/>
          <w:iCs/>
          <w:shd w:val="clear" w:color="auto" w:fill="FFFFFF"/>
        </w:rPr>
        <w:t>R-bloggers</w:t>
      </w:r>
      <w:r w:rsidRPr="004B7685">
        <w:rPr>
          <w:shd w:val="clear" w:color="auto" w:fill="FFFFFF"/>
        </w:rPr>
        <w:t>, 2019. https://www.r-bloggers.com/consistent-naming-conventions-in-r/.</w:t>
      </w:r>
      <w:bookmarkStart w:id="14" w:name="_GoBack"/>
      <w:bookmarkEnd w:id="14"/>
    </w:p>
    <w:p w14:paraId="327C7691" w14:textId="77777777" w:rsidR="00550C87" w:rsidRPr="00550C87" w:rsidRDefault="00550C87" w:rsidP="00550C87"/>
    <w:sectPr w:rsidR="00550C87" w:rsidRPr="00550C87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DB1CE" w14:textId="77777777" w:rsidR="00CC2BFB" w:rsidRDefault="00CC2BFB" w:rsidP="00C45939">
      <w:r>
        <w:separator/>
      </w:r>
    </w:p>
  </w:endnote>
  <w:endnote w:type="continuationSeparator" w:id="0">
    <w:p w14:paraId="62090CE0" w14:textId="77777777" w:rsidR="00CC2BFB" w:rsidRDefault="00CC2BFB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1618">
      <w:rPr>
        <w:rStyle w:val="PageNumber"/>
        <w:noProof/>
      </w:rPr>
      <w:t>9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94C92" w14:textId="77777777" w:rsidR="00CC2BFB" w:rsidRDefault="00CC2BFB" w:rsidP="00C45939">
      <w:r>
        <w:separator/>
      </w:r>
    </w:p>
  </w:footnote>
  <w:footnote w:type="continuationSeparator" w:id="0">
    <w:p w14:paraId="080A133E" w14:textId="77777777" w:rsidR="00CC2BFB" w:rsidRDefault="00CC2BFB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10475"/>
    <w:multiLevelType w:val="hybridMultilevel"/>
    <w:tmpl w:val="6A2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E5A28"/>
    <w:multiLevelType w:val="hybridMultilevel"/>
    <w:tmpl w:val="D44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B1618"/>
    <w:rsid w:val="000C1F7E"/>
    <w:rsid w:val="001144F5"/>
    <w:rsid w:val="0032728E"/>
    <w:rsid w:val="00354703"/>
    <w:rsid w:val="004B7685"/>
    <w:rsid w:val="00550C87"/>
    <w:rsid w:val="005A1CA7"/>
    <w:rsid w:val="006B2463"/>
    <w:rsid w:val="009F5601"/>
    <w:rsid w:val="00A62FDA"/>
    <w:rsid w:val="00BE491A"/>
    <w:rsid w:val="00C059BA"/>
    <w:rsid w:val="00C45939"/>
    <w:rsid w:val="00CC2BFB"/>
    <w:rsid w:val="00D6407A"/>
    <w:rsid w:val="00E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618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risKuliv/MLDM_Data_Min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s://data.humdata.org/dataset/unesco-indicators-for-ukra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4EF79-385D-BB49-BA6D-A7FC9B57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786</Words>
  <Characters>4485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2019-03-13T10:11:00Z</dcterms:created>
  <dcterms:modified xsi:type="dcterms:W3CDTF">2019-03-13T13:22:00Z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