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6CC" w:rsidRDefault="006036CC" w:rsidP="006036CC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6036CC">
        <w:rPr>
          <w:rFonts w:ascii="Times New Roman" w:hAnsi="Times New Roman" w:cs="Times New Roman"/>
          <w:b/>
          <w:sz w:val="28"/>
          <w:szCs w:val="28"/>
          <w:lang w:eastAsia="ru-RU"/>
        </w:rPr>
        <w:t>Особенности формы правления в Российской Федерации.</w:t>
      </w:r>
    </w:p>
    <w:p w:rsidR="00081DEB" w:rsidRDefault="00081DEB" w:rsidP="00081DEB">
      <w:pPr>
        <w:pStyle w:val="a5"/>
        <w:ind w:firstLine="708"/>
        <w:jc w:val="both"/>
        <w:rPr>
          <w:color w:val="000000"/>
          <w:sz w:val="28"/>
          <w:szCs w:val="28"/>
        </w:rPr>
      </w:pPr>
      <w:r w:rsidRPr="00C212A2">
        <w:rPr>
          <w:b/>
          <w:color w:val="000000"/>
          <w:sz w:val="28"/>
          <w:szCs w:val="28"/>
        </w:rPr>
        <w:t>Форма государства</w:t>
      </w:r>
      <w:r w:rsidRPr="00081DEB">
        <w:rPr>
          <w:color w:val="000000"/>
          <w:sz w:val="28"/>
          <w:szCs w:val="28"/>
        </w:rPr>
        <w:t xml:space="preserve"> – сложное общественное явление, которое включает в себя три взаимосвязанных элемента: форму правления, форму государственного устройства и форму государственного режима. Форма государства обозначает, кто и как правит в обществе, как устроены и действуют в нем государственно-властные структуры, как объединено население на данной территории, каким образом оно связано через различные территориальные и политические образования с государством в целом, как осуществляется государственная власть, с помощью каких методов и приёмов.</w:t>
      </w:r>
    </w:p>
    <w:p w:rsidR="00161A68" w:rsidRPr="000D6E42" w:rsidRDefault="00161A68" w:rsidP="00161A68">
      <w:pPr>
        <w:pStyle w:val="a5"/>
        <w:jc w:val="both"/>
        <w:rPr>
          <w:b/>
          <w:color w:val="000000"/>
          <w:sz w:val="28"/>
          <w:szCs w:val="28"/>
        </w:rPr>
      </w:pPr>
      <w:r w:rsidRPr="000D6E42">
        <w:rPr>
          <w:b/>
          <w:color w:val="000000"/>
          <w:sz w:val="28"/>
          <w:szCs w:val="28"/>
        </w:rPr>
        <w:t>Основные формы правления РФ</w:t>
      </w:r>
    </w:p>
    <w:p w:rsidR="00161A68" w:rsidRPr="000D6E42" w:rsidRDefault="00161A68" w:rsidP="00161A68">
      <w:pPr>
        <w:pStyle w:val="a5"/>
        <w:jc w:val="both"/>
        <w:rPr>
          <w:color w:val="000000"/>
          <w:sz w:val="28"/>
          <w:szCs w:val="28"/>
        </w:rPr>
      </w:pPr>
      <w:r w:rsidRPr="000D6E42">
        <w:rPr>
          <w:color w:val="000000"/>
          <w:sz w:val="28"/>
          <w:szCs w:val="28"/>
        </w:rPr>
        <w:t>Российская федерация имеет следующую форму государства:</w:t>
      </w:r>
    </w:p>
    <w:p w:rsidR="00161A68" w:rsidRPr="000D6E42" w:rsidRDefault="00161A68" w:rsidP="00161A68">
      <w:pPr>
        <w:pStyle w:val="a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-    </w:t>
      </w:r>
      <w:r w:rsidRPr="000D6E42">
        <w:rPr>
          <w:color w:val="000000"/>
          <w:sz w:val="28"/>
          <w:szCs w:val="28"/>
        </w:rPr>
        <w:t>Форма правления – республика</w:t>
      </w:r>
    </w:p>
    <w:p w:rsidR="00161A68" w:rsidRPr="000D6E42" w:rsidRDefault="00161A68" w:rsidP="00161A68">
      <w:pPr>
        <w:pStyle w:val="a5"/>
        <w:tabs>
          <w:tab w:val="left" w:pos="142"/>
          <w:tab w:val="left" w:pos="284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Pr="00161A68">
        <w:rPr>
          <w:color w:val="000000"/>
          <w:sz w:val="28"/>
          <w:szCs w:val="28"/>
        </w:rPr>
        <w:t xml:space="preserve"> </w:t>
      </w:r>
      <w:r w:rsidRPr="000D6E42">
        <w:rPr>
          <w:color w:val="000000"/>
          <w:sz w:val="28"/>
          <w:szCs w:val="28"/>
        </w:rPr>
        <w:t>Форма государственного (территориально-политического) устройства – федерация</w:t>
      </w:r>
    </w:p>
    <w:p w:rsidR="00161A68" w:rsidRDefault="00161A68" w:rsidP="00161A68">
      <w:pPr>
        <w:pStyle w:val="a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 xml:space="preserve">     </w:t>
      </w:r>
      <w:r w:rsidRPr="000D6E42">
        <w:rPr>
          <w:color w:val="000000"/>
          <w:sz w:val="28"/>
          <w:szCs w:val="28"/>
        </w:rPr>
        <w:t>Государственный режим – демократический</w:t>
      </w:r>
    </w:p>
    <w:p w:rsidR="00161A68" w:rsidRDefault="00161A68" w:rsidP="00081DEB">
      <w:pPr>
        <w:pStyle w:val="a5"/>
        <w:ind w:firstLine="708"/>
        <w:jc w:val="both"/>
        <w:rPr>
          <w:color w:val="000000"/>
          <w:sz w:val="28"/>
          <w:szCs w:val="28"/>
        </w:rPr>
      </w:pPr>
    </w:p>
    <w:p w:rsidR="00081DEB" w:rsidRPr="00081DEB" w:rsidRDefault="00081DEB" w:rsidP="00081DEB">
      <w:pPr>
        <w:pStyle w:val="a5"/>
        <w:ind w:firstLine="708"/>
        <w:jc w:val="both"/>
        <w:rPr>
          <w:color w:val="000000"/>
          <w:sz w:val="28"/>
          <w:szCs w:val="28"/>
        </w:rPr>
      </w:pPr>
      <w:r w:rsidRPr="00081DEB">
        <w:rPr>
          <w:color w:val="000000"/>
          <w:sz w:val="28"/>
          <w:szCs w:val="28"/>
        </w:rPr>
        <w:t xml:space="preserve">Один из величайших мыслителей античности, </w:t>
      </w:r>
      <w:r w:rsidRPr="00081DEB">
        <w:rPr>
          <w:color w:val="000000"/>
          <w:sz w:val="28"/>
          <w:szCs w:val="28"/>
        </w:rPr>
        <w:t>древнегреческий философ</w:t>
      </w:r>
      <w:r>
        <w:rPr>
          <w:color w:val="000000"/>
          <w:sz w:val="28"/>
          <w:szCs w:val="28"/>
        </w:rPr>
        <w:t xml:space="preserve"> </w:t>
      </w:r>
      <w:r w:rsidRPr="00081DEB">
        <w:rPr>
          <w:color w:val="000000"/>
          <w:sz w:val="28"/>
          <w:szCs w:val="28"/>
        </w:rPr>
        <w:t>Платон исходил, например, из того, что идеальной формой правления «идеального государства» как государства «лучших и благородных, является «законная власть немногих» — аристократия. Кроме того, им рассматривались «законная монархия» — царская власть «незаконная» — олигархия. </w:t>
      </w:r>
    </w:p>
    <w:p w:rsidR="000D6E42" w:rsidRPr="000D6E42" w:rsidRDefault="000D6E42" w:rsidP="000D6E42">
      <w:pPr>
        <w:pStyle w:val="a5"/>
        <w:ind w:firstLine="708"/>
        <w:jc w:val="both"/>
        <w:rPr>
          <w:color w:val="000000"/>
          <w:sz w:val="28"/>
          <w:szCs w:val="28"/>
        </w:rPr>
      </w:pPr>
      <w:r w:rsidRPr="000D6E42">
        <w:rPr>
          <w:color w:val="000000"/>
          <w:sz w:val="28"/>
          <w:szCs w:val="28"/>
        </w:rPr>
        <w:t>По форме правления государства делят на республиканские и монархические. При монархии власть принадлежит правителю пожизненно и передается по наследству. Монархия бывает абсолютной и ограниченной (парламентской или дуалистической). При республике верховная власть избирается. Республика может быть президентской, парламентской и смешанной.</w:t>
      </w:r>
    </w:p>
    <w:p w:rsidR="000D6E42" w:rsidRPr="000D6E42" w:rsidRDefault="000D6E42" w:rsidP="000D6E42">
      <w:pPr>
        <w:pStyle w:val="a5"/>
        <w:ind w:firstLine="708"/>
        <w:jc w:val="both"/>
        <w:rPr>
          <w:i/>
          <w:color w:val="000000"/>
          <w:sz w:val="28"/>
          <w:szCs w:val="28"/>
        </w:rPr>
      </w:pPr>
      <w:r w:rsidRPr="000D6E42">
        <w:rPr>
          <w:i/>
          <w:color w:val="000000"/>
          <w:sz w:val="28"/>
          <w:szCs w:val="28"/>
        </w:rPr>
        <w:t>Статья 1. по конституции Российской Федерации</w:t>
      </w:r>
    </w:p>
    <w:p w:rsidR="000D6E42" w:rsidRDefault="000D6E42" w:rsidP="000D6E42">
      <w:pPr>
        <w:pStyle w:val="a5"/>
        <w:ind w:firstLine="708"/>
        <w:jc w:val="both"/>
        <w:rPr>
          <w:color w:val="000000"/>
          <w:sz w:val="28"/>
          <w:szCs w:val="28"/>
        </w:rPr>
      </w:pPr>
      <w:r w:rsidRPr="000D6E42">
        <w:rPr>
          <w:i/>
          <w:color w:val="000000"/>
          <w:sz w:val="28"/>
          <w:szCs w:val="28"/>
        </w:rPr>
        <w:t>Российская Федерация</w:t>
      </w:r>
      <w:r w:rsidRPr="000D6E42">
        <w:rPr>
          <w:color w:val="000000"/>
          <w:sz w:val="28"/>
          <w:szCs w:val="28"/>
        </w:rPr>
        <w:t xml:space="preserve"> — Россия есть демократическое федеративное правовое государство с республиканской формой правления.</w:t>
      </w:r>
      <w:r w:rsidR="004A078A">
        <w:rPr>
          <w:color w:val="000000"/>
          <w:sz w:val="28"/>
          <w:szCs w:val="28"/>
        </w:rPr>
        <w:t xml:space="preserve"> </w:t>
      </w:r>
      <w:r w:rsidR="004A078A" w:rsidRPr="004A078A">
        <w:rPr>
          <w:color w:val="000000"/>
          <w:sz w:val="28"/>
          <w:szCs w:val="28"/>
        </w:rPr>
        <w:t xml:space="preserve">В соответствии с Конституцией РФ, власть в стране делится на три ветви: </w:t>
      </w:r>
      <w:r w:rsidR="004A078A" w:rsidRPr="00081DEB">
        <w:rPr>
          <w:i/>
          <w:color w:val="000000"/>
          <w:sz w:val="28"/>
          <w:szCs w:val="28"/>
        </w:rPr>
        <w:t>законодательную</w:t>
      </w:r>
      <w:r w:rsidR="004A078A" w:rsidRPr="004A078A">
        <w:rPr>
          <w:color w:val="000000"/>
          <w:sz w:val="28"/>
          <w:szCs w:val="28"/>
        </w:rPr>
        <w:t xml:space="preserve">, </w:t>
      </w:r>
      <w:r w:rsidR="004A078A" w:rsidRPr="004A078A">
        <w:rPr>
          <w:i/>
          <w:color w:val="000000"/>
          <w:sz w:val="28"/>
          <w:szCs w:val="28"/>
        </w:rPr>
        <w:t>исполнительную</w:t>
      </w:r>
      <w:r w:rsidR="004A078A" w:rsidRPr="004A078A">
        <w:rPr>
          <w:color w:val="000000"/>
          <w:sz w:val="28"/>
          <w:szCs w:val="28"/>
        </w:rPr>
        <w:t xml:space="preserve"> и </w:t>
      </w:r>
      <w:r w:rsidR="004A078A" w:rsidRPr="004A078A">
        <w:rPr>
          <w:i/>
          <w:color w:val="000000"/>
          <w:sz w:val="28"/>
          <w:szCs w:val="28"/>
        </w:rPr>
        <w:t>судебную</w:t>
      </w:r>
      <w:r w:rsidR="004A078A" w:rsidRPr="004A078A">
        <w:rPr>
          <w:color w:val="000000"/>
          <w:sz w:val="28"/>
          <w:szCs w:val="28"/>
        </w:rPr>
        <w:t>.</w:t>
      </w:r>
    </w:p>
    <w:p w:rsidR="00081DEB" w:rsidRPr="00081DEB" w:rsidRDefault="00081DEB" w:rsidP="00081DEB">
      <w:pPr>
        <w:pStyle w:val="a5"/>
        <w:ind w:firstLine="708"/>
        <w:jc w:val="both"/>
        <w:rPr>
          <w:color w:val="000000"/>
          <w:sz w:val="28"/>
          <w:szCs w:val="28"/>
        </w:rPr>
      </w:pPr>
      <w:r w:rsidRPr="00081DEB">
        <w:rPr>
          <w:color w:val="000000"/>
          <w:sz w:val="28"/>
          <w:szCs w:val="28"/>
        </w:rPr>
        <w:t xml:space="preserve">В основе федеративного устройства Российской Федерации лежат такие принципы, как государственная целостность и единство системы государственной власти, разграничение предметов ведения и полномочий между органами </w:t>
      </w:r>
      <w:r w:rsidRPr="00081DEB">
        <w:rPr>
          <w:color w:val="000000"/>
          <w:sz w:val="28"/>
          <w:szCs w:val="28"/>
        </w:rPr>
        <w:lastRenderedPageBreak/>
        <w:t>государственной власти Российской Федерации и органами государственной власти субъектов Федерации, равноправие и самоопределение народов России.</w:t>
      </w:r>
    </w:p>
    <w:p w:rsidR="00081DEB" w:rsidRDefault="00081DEB" w:rsidP="00081DEB">
      <w:pPr>
        <w:pStyle w:val="a5"/>
        <w:ind w:firstLine="708"/>
        <w:jc w:val="both"/>
        <w:rPr>
          <w:color w:val="000000"/>
          <w:sz w:val="28"/>
          <w:szCs w:val="28"/>
        </w:rPr>
      </w:pPr>
      <w:r w:rsidRPr="00081DEB">
        <w:rPr>
          <w:color w:val="000000"/>
          <w:sz w:val="28"/>
          <w:szCs w:val="28"/>
        </w:rPr>
        <w:t xml:space="preserve">Государственная </w:t>
      </w:r>
      <w:r>
        <w:rPr>
          <w:color w:val="000000"/>
          <w:sz w:val="28"/>
          <w:szCs w:val="28"/>
        </w:rPr>
        <w:t>целостность и единство системы </w:t>
      </w:r>
      <w:r w:rsidRPr="00081DEB">
        <w:rPr>
          <w:color w:val="000000"/>
          <w:sz w:val="28"/>
          <w:szCs w:val="28"/>
        </w:rPr>
        <w:t>государственной власти в Российской Федерации выражается в наличии единых федеральных органов законодательной, исполнительной и судебной ветвей власти, действии федерального законодательства и иных федеральных актов на всей территории РФ, едином государственном строе субъектов Федерации. Все они, как и федеральные органы Российской Федерации, проводят принципы республиканской формы правления, обеспечивают последовательный демократизм в отношениях между органами государства и населением.     Каждый субъект, самостоятельно определяя систему органов государственной власти, учитывает Конституцию РФ и общие принципы организации представительных и исполнительных органов государственной власти, установленных федеральным законом. При этом федеральные органы исполнительной власти и органы исполнительной власти субъектов Федерации образуют единую систему исполнительной власти в Российской Федерации.</w:t>
      </w:r>
    </w:p>
    <w:p w:rsidR="00C21BED" w:rsidRDefault="00C21BED" w:rsidP="000D6E42">
      <w:pPr>
        <w:pStyle w:val="a5"/>
        <w:ind w:firstLine="708"/>
        <w:jc w:val="both"/>
        <w:rPr>
          <w:color w:val="000000"/>
          <w:sz w:val="28"/>
          <w:szCs w:val="28"/>
        </w:rPr>
      </w:pPr>
      <w:r w:rsidRPr="00C21BED">
        <w:rPr>
          <w:color w:val="000000"/>
          <w:sz w:val="28"/>
          <w:szCs w:val="28"/>
        </w:rPr>
        <w:t>Конституция РФ 1993 года устанавливает республиканскую форму, без указания ее разновидности.</w:t>
      </w:r>
    </w:p>
    <w:p w:rsidR="004A078A" w:rsidRDefault="004A078A" w:rsidP="004A078A">
      <w:pPr>
        <w:pStyle w:val="a5"/>
        <w:ind w:firstLine="708"/>
        <w:jc w:val="both"/>
        <w:rPr>
          <w:color w:val="000000"/>
          <w:sz w:val="28"/>
          <w:szCs w:val="28"/>
        </w:rPr>
      </w:pPr>
      <w:r w:rsidRPr="004A078A">
        <w:rPr>
          <w:color w:val="000000"/>
          <w:sz w:val="28"/>
          <w:szCs w:val="28"/>
        </w:rPr>
        <w:t>Особенностью формы правления в Российской Федерации является высокая концентрация власти в руках президента. Он обладает широкими полномочиями, включая возможность назначать и увольнять глав регионов, распускать Государственную Думу и Совет Федерации, а также вводить чрезвычайное положение.</w:t>
      </w:r>
      <w:r w:rsidR="00C21BED">
        <w:rPr>
          <w:color w:val="000000"/>
          <w:sz w:val="28"/>
          <w:szCs w:val="28"/>
        </w:rPr>
        <w:t xml:space="preserve"> </w:t>
      </w:r>
      <w:r w:rsidR="00C21BED" w:rsidRPr="00C21BED">
        <w:rPr>
          <w:color w:val="000000"/>
          <w:sz w:val="28"/>
          <w:szCs w:val="28"/>
        </w:rPr>
        <w:t>в России существует трехуровневая система местного самоуправления, которая включает в себя муниципальные образования, города и регионы. Местные органы власти имеют значительные полномочия в области социальной и экономической политики, а также занимаются решением вопросов, связанных с благоустройством и инфраструктурой.</w:t>
      </w:r>
    </w:p>
    <w:p w:rsidR="004A078A" w:rsidRDefault="004A078A" w:rsidP="004A078A">
      <w:pPr>
        <w:pStyle w:val="a5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="000D6E42" w:rsidRPr="004A078A">
        <w:rPr>
          <w:color w:val="000000"/>
          <w:sz w:val="28"/>
          <w:szCs w:val="28"/>
        </w:rPr>
        <w:t xml:space="preserve"> России существует также региональная форма правления. Субъекты федерации имеют свои конституции и органы власти, которые осуществляют управление на местном уровне. Главы регионов избираются населением или назначаются президентом РФ.</w:t>
      </w:r>
      <w:r w:rsidR="00C21BED">
        <w:rPr>
          <w:color w:val="000000"/>
          <w:sz w:val="28"/>
          <w:szCs w:val="28"/>
        </w:rPr>
        <w:t xml:space="preserve"> </w:t>
      </w:r>
    </w:p>
    <w:p w:rsidR="000D6E42" w:rsidRDefault="000D6E42" w:rsidP="004A078A">
      <w:pPr>
        <w:pStyle w:val="a5"/>
        <w:ind w:firstLine="708"/>
        <w:jc w:val="both"/>
        <w:rPr>
          <w:color w:val="000000"/>
          <w:sz w:val="28"/>
          <w:szCs w:val="28"/>
        </w:rPr>
      </w:pPr>
      <w:r w:rsidRPr="004A078A">
        <w:rPr>
          <w:color w:val="000000"/>
          <w:sz w:val="28"/>
          <w:szCs w:val="28"/>
        </w:rPr>
        <w:t>В последние годы в России были внесены изменения в конституцию, к</w:t>
      </w:r>
      <w:r w:rsidR="004A078A">
        <w:rPr>
          <w:color w:val="000000"/>
          <w:sz w:val="28"/>
          <w:szCs w:val="28"/>
        </w:rPr>
        <w:t xml:space="preserve">оторые </w:t>
      </w:r>
      <w:r w:rsidRPr="004A078A">
        <w:rPr>
          <w:color w:val="000000"/>
          <w:sz w:val="28"/>
          <w:szCs w:val="28"/>
        </w:rPr>
        <w:t>расширили полномочия парламента и укрепили р</w:t>
      </w:r>
      <w:r w:rsidR="004A078A">
        <w:rPr>
          <w:color w:val="000000"/>
          <w:sz w:val="28"/>
          <w:szCs w:val="28"/>
        </w:rPr>
        <w:t xml:space="preserve">оль судебной власти. Также были </w:t>
      </w:r>
      <w:r w:rsidRPr="004A078A">
        <w:rPr>
          <w:color w:val="000000"/>
          <w:sz w:val="28"/>
          <w:szCs w:val="28"/>
        </w:rPr>
        <w:t>внесены изменения в процедуру избрания пр</w:t>
      </w:r>
      <w:r w:rsidR="004A078A">
        <w:rPr>
          <w:color w:val="000000"/>
          <w:sz w:val="28"/>
          <w:szCs w:val="28"/>
        </w:rPr>
        <w:t xml:space="preserve">езидента, которые позволяют ему </w:t>
      </w:r>
      <w:r w:rsidRPr="004A078A">
        <w:rPr>
          <w:color w:val="000000"/>
          <w:sz w:val="28"/>
          <w:szCs w:val="28"/>
        </w:rPr>
        <w:t>остав</w:t>
      </w:r>
      <w:r w:rsidR="004A078A">
        <w:rPr>
          <w:color w:val="000000"/>
          <w:sz w:val="28"/>
          <w:szCs w:val="28"/>
        </w:rPr>
        <w:t xml:space="preserve">аться на посту более двух </w:t>
      </w:r>
      <w:r w:rsidRPr="004A078A">
        <w:rPr>
          <w:color w:val="000000"/>
          <w:sz w:val="28"/>
          <w:szCs w:val="28"/>
        </w:rPr>
        <w:t>сроков.</w:t>
      </w:r>
      <w:r w:rsidR="004A078A">
        <w:rPr>
          <w:color w:val="000000"/>
          <w:sz w:val="28"/>
          <w:szCs w:val="28"/>
        </w:rPr>
        <w:t xml:space="preserve"> </w:t>
      </w:r>
      <w:r w:rsidRPr="004A078A">
        <w:rPr>
          <w:color w:val="000000"/>
          <w:sz w:val="28"/>
          <w:szCs w:val="28"/>
        </w:rPr>
        <w:t>Несмотря на это, в России продолжаются дискуссии о необходимости дальнейших реформ и улучшения формы правления. Некоторые эксперты высказывают мнение, что необходимо уменьшить концентрацию власти в руках президента и укрепить роль парламента и судебной власти.</w:t>
      </w:r>
    </w:p>
    <w:p w:rsidR="00081DEB" w:rsidRPr="00081DEB" w:rsidRDefault="00081DEB" w:rsidP="00081DEB">
      <w:pPr>
        <w:pStyle w:val="a5"/>
        <w:ind w:firstLine="708"/>
        <w:jc w:val="both"/>
        <w:rPr>
          <w:color w:val="000000"/>
          <w:sz w:val="28"/>
          <w:szCs w:val="28"/>
        </w:rPr>
      </w:pPr>
      <w:r w:rsidRPr="00081DEB">
        <w:rPr>
          <w:color w:val="000000"/>
          <w:sz w:val="28"/>
          <w:szCs w:val="28"/>
        </w:rPr>
        <w:lastRenderedPageBreak/>
        <w:t xml:space="preserve">Для </w:t>
      </w:r>
      <w:r w:rsidRPr="00C212A2">
        <w:rPr>
          <w:b/>
          <w:color w:val="000000"/>
          <w:sz w:val="28"/>
          <w:szCs w:val="28"/>
        </w:rPr>
        <w:t>президентской республики</w:t>
      </w:r>
      <w:r w:rsidRPr="00081DEB">
        <w:rPr>
          <w:color w:val="000000"/>
          <w:sz w:val="28"/>
          <w:szCs w:val="28"/>
        </w:rPr>
        <w:t xml:space="preserve"> характерен </w:t>
      </w:r>
      <w:r w:rsidRPr="00C212A2">
        <w:rPr>
          <w:i/>
          <w:color w:val="000000"/>
          <w:sz w:val="28"/>
          <w:szCs w:val="28"/>
        </w:rPr>
        <w:t>внепарламентский способ избрания президента</w:t>
      </w:r>
      <w:r w:rsidRPr="00081DEB">
        <w:rPr>
          <w:color w:val="000000"/>
          <w:sz w:val="28"/>
          <w:szCs w:val="28"/>
        </w:rPr>
        <w:t xml:space="preserve">; президент является одновременно главой государства и главой правительства, т.е. он самостоятельно формирует правительство, которое несет перед ним ответственность за свою деятельность; взаимоотношения между президентом и парламентом строятся на принципе разделения властей, в основе которого лежит система сдержек и противовесов. Классическим примером данной модели служит форма </w:t>
      </w:r>
      <w:r w:rsidR="00C212A2" w:rsidRPr="00081DEB">
        <w:rPr>
          <w:color w:val="000000"/>
          <w:sz w:val="28"/>
          <w:szCs w:val="28"/>
        </w:rPr>
        <w:t>правления США</w:t>
      </w:r>
      <w:r w:rsidRPr="00081DEB">
        <w:rPr>
          <w:color w:val="000000"/>
          <w:sz w:val="28"/>
          <w:szCs w:val="28"/>
        </w:rPr>
        <w:t>.</w:t>
      </w:r>
    </w:p>
    <w:p w:rsidR="00081DEB" w:rsidRPr="00081DEB" w:rsidRDefault="00081DEB" w:rsidP="00081DEB">
      <w:pPr>
        <w:pStyle w:val="a5"/>
        <w:ind w:firstLine="708"/>
        <w:jc w:val="both"/>
        <w:rPr>
          <w:color w:val="000000"/>
          <w:sz w:val="28"/>
          <w:szCs w:val="28"/>
        </w:rPr>
      </w:pPr>
      <w:r w:rsidRPr="00081DEB">
        <w:rPr>
          <w:color w:val="000000"/>
          <w:sz w:val="28"/>
          <w:szCs w:val="28"/>
        </w:rPr>
        <w:t xml:space="preserve">В </w:t>
      </w:r>
      <w:r w:rsidRPr="00C212A2">
        <w:rPr>
          <w:b/>
          <w:color w:val="000000"/>
          <w:sz w:val="28"/>
          <w:szCs w:val="28"/>
        </w:rPr>
        <w:t>парламентской республике</w:t>
      </w:r>
      <w:r w:rsidRPr="00081DEB">
        <w:rPr>
          <w:color w:val="000000"/>
          <w:sz w:val="28"/>
          <w:szCs w:val="28"/>
        </w:rPr>
        <w:t xml:space="preserve"> </w:t>
      </w:r>
      <w:r w:rsidRPr="00C212A2">
        <w:rPr>
          <w:i/>
          <w:color w:val="000000"/>
          <w:sz w:val="28"/>
          <w:szCs w:val="28"/>
        </w:rPr>
        <w:t>президент избирается парламентским путем</w:t>
      </w:r>
      <w:r w:rsidRPr="00081DEB">
        <w:rPr>
          <w:color w:val="000000"/>
          <w:sz w:val="28"/>
          <w:szCs w:val="28"/>
        </w:rPr>
        <w:t xml:space="preserve"> (парламентом непосредственно или органом, образуемым на парламентской основе). Правительство формируется парламентом и перед ним же несет ответственность. Премьер-министром является лидер партии, победившей на парламентских выборах, в дальнейшем состав правительства зависит от парламентского большинства (Италия).</w:t>
      </w:r>
    </w:p>
    <w:p w:rsidR="00081DEB" w:rsidRPr="000D6E42" w:rsidRDefault="00081DEB" w:rsidP="00C212A2">
      <w:pPr>
        <w:pStyle w:val="a5"/>
        <w:ind w:firstLine="708"/>
        <w:jc w:val="both"/>
        <w:rPr>
          <w:color w:val="000000"/>
          <w:sz w:val="28"/>
          <w:szCs w:val="28"/>
        </w:rPr>
      </w:pPr>
      <w:r w:rsidRPr="00C212A2">
        <w:rPr>
          <w:b/>
          <w:color w:val="000000"/>
          <w:sz w:val="28"/>
          <w:szCs w:val="28"/>
        </w:rPr>
        <w:t>Смешанная</w:t>
      </w:r>
      <w:r w:rsidRPr="00081DEB">
        <w:rPr>
          <w:color w:val="000000"/>
          <w:sz w:val="28"/>
          <w:szCs w:val="28"/>
        </w:rPr>
        <w:t xml:space="preserve"> (</w:t>
      </w:r>
      <w:r w:rsidR="00C212A2" w:rsidRPr="00081DEB">
        <w:rPr>
          <w:color w:val="000000"/>
          <w:sz w:val="28"/>
          <w:szCs w:val="28"/>
        </w:rPr>
        <w:t>полу президентская</w:t>
      </w:r>
      <w:r w:rsidRPr="00081DEB">
        <w:rPr>
          <w:color w:val="000000"/>
          <w:sz w:val="28"/>
          <w:szCs w:val="28"/>
        </w:rPr>
        <w:t xml:space="preserve">) </w:t>
      </w:r>
      <w:r w:rsidRPr="00C212A2">
        <w:rPr>
          <w:i/>
          <w:color w:val="000000"/>
          <w:sz w:val="28"/>
          <w:szCs w:val="28"/>
        </w:rPr>
        <w:t>респ</w:t>
      </w:r>
      <w:r w:rsidRPr="00C212A2">
        <w:rPr>
          <w:i/>
          <w:color w:val="000000"/>
          <w:sz w:val="28"/>
          <w:szCs w:val="28"/>
        </w:rPr>
        <w:t xml:space="preserve">ублика заимствует признаки как </w:t>
      </w:r>
      <w:proofErr w:type="gramStart"/>
      <w:r w:rsidRPr="00C212A2">
        <w:rPr>
          <w:i/>
          <w:color w:val="000000"/>
          <w:sz w:val="28"/>
          <w:szCs w:val="28"/>
        </w:rPr>
        <w:t>президентской,</w:t>
      </w:r>
      <w:r w:rsidRPr="00C212A2">
        <w:rPr>
          <w:i/>
          <w:color w:val="000000"/>
          <w:sz w:val="28"/>
          <w:szCs w:val="28"/>
        </w:rPr>
        <w:t>так</w:t>
      </w:r>
      <w:proofErr w:type="gramEnd"/>
      <w:r w:rsidRPr="00C212A2">
        <w:rPr>
          <w:i/>
          <w:color w:val="000000"/>
          <w:sz w:val="28"/>
          <w:szCs w:val="28"/>
        </w:rPr>
        <w:t> и парламентской.</w:t>
      </w:r>
      <w:r>
        <w:rPr>
          <w:color w:val="000000"/>
          <w:sz w:val="28"/>
          <w:szCs w:val="28"/>
        </w:rPr>
        <w:t>Так,</w:t>
      </w:r>
      <w:r w:rsidRPr="00081DEB">
        <w:rPr>
          <w:color w:val="000000"/>
          <w:sz w:val="28"/>
          <w:szCs w:val="28"/>
        </w:rPr>
        <w:t>правительство </w:t>
      </w:r>
      <w:r w:rsidR="00C212A2" w:rsidRPr="00081DEB">
        <w:rPr>
          <w:color w:val="000000"/>
          <w:sz w:val="28"/>
          <w:szCs w:val="28"/>
        </w:rPr>
        <w:t>формируется смешанным</w:t>
      </w:r>
      <w:r w:rsidRPr="00081DEB">
        <w:rPr>
          <w:color w:val="000000"/>
          <w:sz w:val="28"/>
          <w:szCs w:val="28"/>
        </w:rPr>
        <w:t> способом, т.е. президентом, но с учетом партийного большинства, представленного в парламенте, и несет двойную ответственность - перед парламентом и президентом (Франция).</w:t>
      </w:r>
    </w:p>
    <w:p w:rsidR="006036CC" w:rsidRDefault="006036CC" w:rsidP="000D6E42">
      <w:pPr>
        <w:pStyle w:val="a5"/>
        <w:ind w:firstLine="708"/>
        <w:jc w:val="both"/>
        <w:rPr>
          <w:color w:val="000000"/>
          <w:sz w:val="28"/>
          <w:szCs w:val="28"/>
        </w:rPr>
      </w:pPr>
      <w:r w:rsidRPr="006036CC">
        <w:rPr>
          <w:color w:val="000000"/>
          <w:sz w:val="28"/>
          <w:szCs w:val="28"/>
        </w:rPr>
        <w:t xml:space="preserve">По тексту Конституции Россия является смешанной республикой с доминирующим положением Президента в системе разделения властей. Для нее характерно сочетание черт как </w:t>
      </w:r>
      <w:r w:rsidRPr="004A078A">
        <w:rPr>
          <w:i/>
          <w:color w:val="000000"/>
          <w:sz w:val="28"/>
          <w:szCs w:val="28"/>
        </w:rPr>
        <w:t>парламентской</w:t>
      </w:r>
      <w:r w:rsidRPr="006036CC">
        <w:rPr>
          <w:color w:val="000000"/>
          <w:sz w:val="28"/>
          <w:szCs w:val="28"/>
        </w:rPr>
        <w:t xml:space="preserve">, так и </w:t>
      </w:r>
      <w:r w:rsidRPr="004A078A">
        <w:rPr>
          <w:i/>
          <w:color w:val="000000"/>
          <w:sz w:val="28"/>
          <w:szCs w:val="28"/>
        </w:rPr>
        <w:t>президентской</w:t>
      </w:r>
      <w:r w:rsidRPr="006036CC">
        <w:rPr>
          <w:color w:val="000000"/>
          <w:sz w:val="28"/>
          <w:szCs w:val="28"/>
        </w:rPr>
        <w:t xml:space="preserve"> республики:</w:t>
      </w:r>
    </w:p>
    <w:p w:rsidR="0068726C" w:rsidRPr="0068726C" w:rsidRDefault="0068726C" w:rsidP="000D6E42">
      <w:pPr>
        <w:pStyle w:val="a5"/>
        <w:ind w:firstLine="708"/>
        <w:jc w:val="both"/>
        <w:rPr>
          <w:color w:val="000000"/>
          <w:sz w:val="28"/>
          <w:szCs w:val="28"/>
        </w:rPr>
      </w:pPr>
      <w:r w:rsidRPr="0068726C">
        <w:rPr>
          <w:b/>
          <w:color w:val="000000"/>
          <w:sz w:val="28"/>
          <w:szCs w:val="28"/>
        </w:rPr>
        <w:t>Парламентская республика</w:t>
      </w:r>
      <w:r w:rsidRPr="0068726C">
        <w:rPr>
          <w:color w:val="000000"/>
          <w:sz w:val="28"/>
          <w:szCs w:val="28"/>
        </w:rPr>
        <w:t xml:space="preserve"> - разновидность современной формы государственного правления, при которой верховная власть в организации государственной жизни принадлежит парламенту.</w:t>
      </w:r>
      <w:r>
        <w:rPr>
          <w:color w:val="000000"/>
          <w:sz w:val="28"/>
          <w:szCs w:val="28"/>
        </w:rPr>
        <w:t xml:space="preserve"> </w:t>
      </w:r>
      <w:r w:rsidRPr="0068726C">
        <w:rPr>
          <w:color w:val="000000"/>
          <w:sz w:val="28"/>
          <w:szCs w:val="28"/>
        </w:rPr>
        <w:t>Парламентская республика характеризуется провозглашением принципа верховенства парламента, перед которым правительство несет политическую ответственность за свою деятельность. Формальной отличительной особенностью этого вида республики является наличие должности премьер-министра, которого избирает (назначает) парламент.</w:t>
      </w:r>
    </w:p>
    <w:p w:rsidR="0068726C" w:rsidRDefault="0068726C" w:rsidP="000D6E42">
      <w:pPr>
        <w:pStyle w:val="a5"/>
        <w:ind w:firstLine="708"/>
        <w:jc w:val="both"/>
        <w:rPr>
          <w:color w:val="000000"/>
          <w:sz w:val="28"/>
          <w:szCs w:val="28"/>
        </w:rPr>
      </w:pPr>
      <w:r w:rsidRPr="004A078A">
        <w:rPr>
          <w:b/>
          <w:color w:val="000000"/>
          <w:sz w:val="28"/>
          <w:szCs w:val="28"/>
        </w:rPr>
        <w:t>Президентская республика</w:t>
      </w:r>
      <w:r w:rsidRPr="0068726C">
        <w:rPr>
          <w:color w:val="000000"/>
          <w:sz w:val="28"/>
          <w:szCs w:val="28"/>
        </w:rPr>
        <w:t> характеризуется значительной ролью президента в системе государственных органов. Президент является одновременно и главой государства, и главой исполнительной власти. Он избирается независимо от парламента либо прямым голосованием избирателей, либо коллегией выборщиков. Президент сам формирует правительство, которое ответственно перед ним, а не перед парламентом. </w:t>
      </w:r>
    </w:p>
    <w:p w:rsidR="00C212A2" w:rsidRDefault="00C212A2" w:rsidP="00C212A2">
      <w:pPr>
        <w:pStyle w:val="a5"/>
        <w:ind w:firstLine="708"/>
        <w:jc w:val="both"/>
        <w:rPr>
          <w:color w:val="000000"/>
          <w:sz w:val="28"/>
          <w:szCs w:val="28"/>
        </w:rPr>
      </w:pPr>
      <w:r w:rsidRPr="00C212A2">
        <w:rPr>
          <w:color w:val="000000"/>
          <w:sz w:val="28"/>
          <w:szCs w:val="28"/>
        </w:rPr>
        <w:t>Исследование особенностей организации высших органов государственной власти в России позволяет выделить следующие особенности отечественной формы правления:</w:t>
      </w:r>
    </w:p>
    <w:p w:rsidR="00C212A2" w:rsidRPr="00C212A2" w:rsidRDefault="00C212A2" w:rsidP="00C212A2">
      <w:pPr>
        <w:pStyle w:val="a5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- </w:t>
      </w:r>
      <w:r w:rsidRPr="00C212A2">
        <w:rPr>
          <w:color w:val="000000"/>
          <w:sz w:val="28"/>
          <w:szCs w:val="28"/>
        </w:rPr>
        <w:t>неопределенное место президента в системе высших органов государственной власти затрудняет относить отечественную форму правления к той или иной разновидности республики;</w:t>
      </w:r>
    </w:p>
    <w:p w:rsidR="00C212A2" w:rsidRPr="00C212A2" w:rsidRDefault="00C212A2" w:rsidP="00C212A2">
      <w:pPr>
        <w:pStyle w:val="a5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Pr="00C212A2">
        <w:rPr>
          <w:color w:val="000000"/>
          <w:sz w:val="28"/>
          <w:szCs w:val="28"/>
        </w:rPr>
        <w:t>процедура назначения председателя правительства и федеральных министров подтверждает неспособность Государственной Думы фактически влиять на формирование правительства;</w:t>
      </w:r>
    </w:p>
    <w:p w:rsidR="00C212A2" w:rsidRPr="00C212A2" w:rsidRDefault="00C212A2" w:rsidP="00C212A2">
      <w:pPr>
        <w:pStyle w:val="a5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Pr="00C212A2">
        <w:rPr>
          <w:color w:val="000000"/>
          <w:sz w:val="28"/>
          <w:szCs w:val="28"/>
        </w:rPr>
        <w:t>правительство несет ответственность только перед президентом;</w:t>
      </w:r>
    </w:p>
    <w:p w:rsidR="00C212A2" w:rsidRPr="00C212A2" w:rsidRDefault="00C212A2" w:rsidP="00C212A2">
      <w:pPr>
        <w:pStyle w:val="a5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Pr="00C212A2">
        <w:rPr>
          <w:color w:val="000000"/>
          <w:sz w:val="28"/>
          <w:szCs w:val="28"/>
        </w:rPr>
        <w:t>отсутствие процедуры контрассигнации актов главы государства председателем правительства (соответствующим министром), который брал бы на себя юридическое обязательство по его исполнению;</w:t>
      </w:r>
    </w:p>
    <w:p w:rsidR="00C212A2" w:rsidRPr="00C212A2" w:rsidRDefault="00C212A2" w:rsidP="00C212A2">
      <w:pPr>
        <w:pStyle w:val="a5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Pr="00C212A2">
        <w:rPr>
          <w:color w:val="000000"/>
          <w:sz w:val="28"/>
          <w:szCs w:val="28"/>
        </w:rPr>
        <w:t>отсутствие реальной системы сдержек и противовесов при формальном провозглашении принципа разделения властей.</w:t>
      </w:r>
    </w:p>
    <w:p w:rsidR="00C212A2" w:rsidRPr="00C212A2" w:rsidRDefault="00C212A2" w:rsidP="00C212A2">
      <w:pPr>
        <w:pStyle w:val="a5"/>
        <w:ind w:firstLine="708"/>
        <w:jc w:val="both"/>
        <w:rPr>
          <w:color w:val="000000"/>
          <w:sz w:val="28"/>
          <w:szCs w:val="28"/>
        </w:rPr>
      </w:pPr>
      <w:r w:rsidRPr="00C212A2">
        <w:rPr>
          <w:color w:val="000000"/>
          <w:sz w:val="28"/>
          <w:szCs w:val="28"/>
        </w:rPr>
        <w:t>Все это и многое другое позволяет говорить о том, что определить, к какому виду относится современная отечественная форма правления, не</w:t>
      </w:r>
      <w:r>
        <w:rPr>
          <w:color w:val="000000"/>
          <w:sz w:val="28"/>
          <w:szCs w:val="28"/>
        </w:rPr>
        <w:t xml:space="preserve"> </w:t>
      </w:r>
      <w:r w:rsidRPr="00C212A2">
        <w:rPr>
          <w:color w:val="000000"/>
          <w:sz w:val="28"/>
          <w:szCs w:val="28"/>
        </w:rPr>
        <w:t>представляется пока возможным из-за наличия множества признаков, заимствованных у президентской и парламентской форм правления, которые были взяты при разработке Конституции РФ. Попытка взять самое лучшее от разных видов форм правления привела, как и следовало ожидать, к своеобразной ее "</w:t>
      </w:r>
      <w:proofErr w:type="spellStart"/>
      <w:r w:rsidRPr="00C212A2">
        <w:rPr>
          <w:color w:val="000000"/>
          <w:sz w:val="28"/>
          <w:szCs w:val="28"/>
        </w:rPr>
        <w:t>гибридности</w:t>
      </w:r>
      <w:proofErr w:type="spellEnd"/>
      <w:r w:rsidRPr="00C212A2">
        <w:rPr>
          <w:color w:val="000000"/>
          <w:sz w:val="28"/>
          <w:szCs w:val="28"/>
        </w:rPr>
        <w:t>".</w:t>
      </w:r>
    </w:p>
    <w:p w:rsidR="00C212A2" w:rsidRPr="00C212A2" w:rsidRDefault="00C212A2" w:rsidP="00C212A2">
      <w:pPr>
        <w:pStyle w:val="a5"/>
        <w:ind w:firstLine="708"/>
        <w:jc w:val="both"/>
        <w:rPr>
          <w:color w:val="000000"/>
          <w:sz w:val="28"/>
          <w:szCs w:val="28"/>
        </w:rPr>
      </w:pPr>
      <w:r w:rsidRPr="00C212A2">
        <w:rPr>
          <w:color w:val="000000"/>
          <w:sz w:val="28"/>
          <w:szCs w:val="28"/>
        </w:rPr>
        <w:t>Как видим, вопрос, к какому виду республики следует отнести отечественную форму правления, продолжает оставаться открытым, а, следовательно, по-прежнему дискуссионным.</w:t>
      </w:r>
    </w:p>
    <w:p w:rsidR="00C212A2" w:rsidRPr="00C212A2" w:rsidRDefault="00C212A2" w:rsidP="000D6E42">
      <w:pPr>
        <w:pStyle w:val="a5"/>
        <w:ind w:firstLine="708"/>
        <w:jc w:val="both"/>
        <w:rPr>
          <w:b/>
          <w:color w:val="000000"/>
          <w:sz w:val="28"/>
          <w:szCs w:val="28"/>
        </w:rPr>
      </w:pPr>
      <w:r w:rsidRPr="00C212A2">
        <w:rPr>
          <w:b/>
          <w:color w:val="000000"/>
          <w:sz w:val="28"/>
          <w:szCs w:val="28"/>
        </w:rPr>
        <w:t>Особенности форы правления нынешней России:</w:t>
      </w:r>
    </w:p>
    <w:p w:rsidR="006036CC" w:rsidRPr="006036CC" w:rsidRDefault="006036CC" w:rsidP="000D6E42">
      <w:pPr>
        <w:pStyle w:val="a5"/>
        <w:jc w:val="both"/>
        <w:rPr>
          <w:color w:val="000000"/>
          <w:sz w:val="28"/>
          <w:szCs w:val="28"/>
        </w:rPr>
      </w:pPr>
      <w:r w:rsidRPr="004A078A">
        <w:rPr>
          <w:i/>
          <w:color w:val="000000"/>
          <w:sz w:val="28"/>
          <w:szCs w:val="28"/>
        </w:rPr>
        <w:t>- разделение властей на законодательную, исполнительную и судебную ветви</w:t>
      </w:r>
      <w:r w:rsidRPr="006036CC">
        <w:rPr>
          <w:b/>
          <w:color w:val="000000"/>
          <w:sz w:val="28"/>
          <w:szCs w:val="28"/>
        </w:rPr>
        <w:t>.</w:t>
      </w:r>
      <w:r w:rsidRPr="006036CC">
        <w:rPr>
          <w:color w:val="000000"/>
          <w:sz w:val="28"/>
          <w:szCs w:val="28"/>
        </w:rPr>
        <w:t xml:space="preserve"> Законодательную власть осуществляет Федеральное Собрание; исполнительную – Правительство РФ; судебную - Верховный Суд, Высший Арбитражный Суд, Конституционный Суд;</w:t>
      </w:r>
    </w:p>
    <w:p w:rsidR="006036CC" w:rsidRDefault="006036CC" w:rsidP="000D6E42">
      <w:pPr>
        <w:pStyle w:val="a5"/>
        <w:jc w:val="both"/>
        <w:rPr>
          <w:color w:val="000000"/>
          <w:sz w:val="28"/>
          <w:szCs w:val="28"/>
        </w:rPr>
      </w:pPr>
      <w:r w:rsidRPr="006036CC">
        <w:rPr>
          <w:color w:val="000000"/>
          <w:sz w:val="28"/>
          <w:szCs w:val="28"/>
        </w:rPr>
        <w:t xml:space="preserve">- </w:t>
      </w:r>
      <w:r w:rsidRPr="004A078A">
        <w:rPr>
          <w:i/>
          <w:color w:val="000000"/>
          <w:sz w:val="28"/>
          <w:szCs w:val="28"/>
        </w:rPr>
        <w:t>особый статус Президента</w:t>
      </w:r>
      <w:r w:rsidRPr="006036CC">
        <w:rPr>
          <w:b/>
          <w:color w:val="000000"/>
          <w:sz w:val="28"/>
          <w:szCs w:val="28"/>
        </w:rPr>
        <w:t>.</w:t>
      </w:r>
      <w:r w:rsidRPr="006036CC">
        <w:rPr>
          <w:color w:val="000000"/>
          <w:sz w:val="28"/>
          <w:szCs w:val="28"/>
        </w:rPr>
        <w:t xml:space="preserve"> По Конституции он стоит вне системы разделения властей;</w:t>
      </w:r>
    </w:p>
    <w:p w:rsidR="00161A68" w:rsidRPr="006036CC" w:rsidRDefault="00161A68" w:rsidP="00161A68">
      <w:pPr>
        <w:pStyle w:val="a5"/>
        <w:jc w:val="both"/>
        <w:rPr>
          <w:color w:val="000000"/>
          <w:sz w:val="28"/>
          <w:szCs w:val="28"/>
        </w:rPr>
      </w:pPr>
      <w:r w:rsidRPr="006036CC">
        <w:rPr>
          <w:color w:val="000000"/>
          <w:sz w:val="28"/>
          <w:szCs w:val="28"/>
        </w:rPr>
        <w:t xml:space="preserve">- </w:t>
      </w:r>
      <w:r w:rsidRPr="004A078A">
        <w:rPr>
          <w:i/>
          <w:color w:val="000000"/>
          <w:sz w:val="28"/>
          <w:szCs w:val="28"/>
        </w:rPr>
        <w:t>отсутствие должности вице-президента;</w:t>
      </w:r>
    </w:p>
    <w:p w:rsidR="009D7680" w:rsidRPr="004A078A" w:rsidRDefault="009D7680" w:rsidP="009D7680">
      <w:pPr>
        <w:pStyle w:val="a5"/>
        <w:jc w:val="both"/>
        <w:rPr>
          <w:i/>
          <w:color w:val="000000"/>
          <w:sz w:val="28"/>
          <w:szCs w:val="28"/>
        </w:rPr>
      </w:pPr>
      <w:r w:rsidRPr="006036CC">
        <w:rPr>
          <w:color w:val="000000"/>
          <w:sz w:val="28"/>
          <w:szCs w:val="28"/>
        </w:rPr>
        <w:t xml:space="preserve">- Президент при назначении Правительства не ориентируется ни на партийное большинство в парламенте, ни на партийную принадлежность министров. Поэтому </w:t>
      </w:r>
      <w:r w:rsidRPr="004A078A">
        <w:rPr>
          <w:i/>
          <w:color w:val="000000"/>
          <w:sz w:val="28"/>
          <w:szCs w:val="28"/>
        </w:rPr>
        <w:t>Президент совершенно свободен в подборе членов правительства;</w:t>
      </w:r>
    </w:p>
    <w:p w:rsidR="00161A68" w:rsidRPr="006036CC" w:rsidRDefault="00161A68" w:rsidP="000D6E42">
      <w:pPr>
        <w:pStyle w:val="a5"/>
        <w:jc w:val="both"/>
        <w:rPr>
          <w:color w:val="000000"/>
          <w:sz w:val="28"/>
          <w:szCs w:val="28"/>
        </w:rPr>
      </w:pPr>
    </w:p>
    <w:p w:rsidR="006036CC" w:rsidRPr="006036CC" w:rsidRDefault="006036CC" w:rsidP="000D6E42">
      <w:pPr>
        <w:pStyle w:val="a5"/>
        <w:jc w:val="both"/>
        <w:rPr>
          <w:color w:val="000000"/>
          <w:sz w:val="28"/>
          <w:szCs w:val="28"/>
        </w:rPr>
      </w:pPr>
      <w:r w:rsidRPr="006036CC">
        <w:rPr>
          <w:color w:val="000000"/>
          <w:sz w:val="28"/>
          <w:szCs w:val="28"/>
        </w:rPr>
        <w:lastRenderedPageBreak/>
        <w:t>-</w:t>
      </w:r>
      <w:r w:rsidRPr="006036CC">
        <w:rPr>
          <w:b/>
          <w:color w:val="000000"/>
          <w:sz w:val="28"/>
          <w:szCs w:val="28"/>
        </w:rPr>
        <w:t xml:space="preserve"> </w:t>
      </w:r>
      <w:r w:rsidRPr="004A078A">
        <w:rPr>
          <w:i/>
          <w:color w:val="000000"/>
          <w:sz w:val="28"/>
          <w:szCs w:val="28"/>
        </w:rPr>
        <w:t>избрание Президента внепарламентским путем</w:t>
      </w:r>
      <w:r w:rsidRPr="006036CC">
        <w:rPr>
          <w:color w:val="000000"/>
          <w:sz w:val="28"/>
          <w:szCs w:val="28"/>
        </w:rPr>
        <w:t xml:space="preserve">, т.е. на основе всеобщего, равного и прямого избирательного права населением России. </w:t>
      </w:r>
      <w:r w:rsidRPr="004A078A">
        <w:rPr>
          <w:i/>
          <w:color w:val="000000"/>
          <w:sz w:val="28"/>
          <w:szCs w:val="28"/>
        </w:rPr>
        <w:t>Избрание Президента непосредственно народом</w:t>
      </w:r>
      <w:r w:rsidRPr="006036CC">
        <w:rPr>
          <w:color w:val="000000"/>
          <w:sz w:val="28"/>
          <w:szCs w:val="28"/>
        </w:rPr>
        <w:t xml:space="preserve"> делает его независимым от парламента и дает возможность противопоставлять себя парламенту;</w:t>
      </w:r>
    </w:p>
    <w:p w:rsidR="006036CC" w:rsidRDefault="006036CC" w:rsidP="000D6E42">
      <w:pPr>
        <w:pStyle w:val="a5"/>
        <w:jc w:val="both"/>
        <w:rPr>
          <w:color w:val="000000"/>
          <w:sz w:val="28"/>
          <w:szCs w:val="28"/>
        </w:rPr>
      </w:pPr>
      <w:r w:rsidRPr="006036CC">
        <w:rPr>
          <w:color w:val="000000"/>
          <w:sz w:val="28"/>
          <w:szCs w:val="28"/>
        </w:rPr>
        <w:t xml:space="preserve">- </w:t>
      </w:r>
      <w:r w:rsidRPr="004A078A">
        <w:rPr>
          <w:i/>
          <w:color w:val="000000"/>
          <w:sz w:val="28"/>
          <w:szCs w:val="28"/>
        </w:rPr>
        <w:t>сосредоточение в руках Президента полномочий только главы государства</w:t>
      </w:r>
      <w:r w:rsidRPr="006036CC">
        <w:rPr>
          <w:color w:val="000000"/>
          <w:sz w:val="28"/>
          <w:szCs w:val="28"/>
        </w:rPr>
        <w:t>; главой правительства является Председатель Правительства РФ;</w:t>
      </w:r>
    </w:p>
    <w:p w:rsidR="009D7680" w:rsidRPr="006036CC" w:rsidRDefault="009D7680" w:rsidP="000D6E42">
      <w:pPr>
        <w:pStyle w:val="a5"/>
        <w:jc w:val="both"/>
        <w:rPr>
          <w:color w:val="000000"/>
          <w:sz w:val="28"/>
          <w:szCs w:val="28"/>
        </w:rPr>
      </w:pPr>
      <w:r w:rsidRPr="006036CC">
        <w:rPr>
          <w:color w:val="000000"/>
          <w:sz w:val="28"/>
          <w:szCs w:val="28"/>
        </w:rPr>
        <w:t>- по ст. 83 Президент назначает с согласия Государственной Думы Председателя Правительства, принимает решение об отставке Правительства, назначает на должность и освобождает от должности заместителей Председателя Правительства, федеральных министров, имеет право председательствовать на заседаниях Правительства Российской Федерации;</w:t>
      </w:r>
    </w:p>
    <w:p w:rsidR="006036CC" w:rsidRPr="006036CC" w:rsidRDefault="006036CC" w:rsidP="000D6E42">
      <w:pPr>
        <w:pStyle w:val="a5"/>
        <w:jc w:val="both"/>
        <w:rPr>
          <w:color w:val="000000"/>
          <w:sz w:val="28"/>
          <w:szCs w:val="28"/>
        </w:rPr>
      </w:pPr>
      <w:r w:rsidRPr="006036CC">
        <w:rPr>
          <w:color w:val="000000"/>
          <w:sz w:val="28"/>
          <w:szCs w:val="28"/>
        </w:rPr>
        <w:t xml:space="preserve">- </w:t>
      </w:r>
      <w:r w:rsidRPr="004A078A">
        <w:rPr>
          <w:i/>
          <w:color w:val="000000"/>
          <w:sz w:val="28"/>
          <w:szCs w:val="28"/>
        </w:rPr>
        <w:t>исполнительная власть принадлежит только Правительству</w:t>
      </w:r>
      <w:r w:rsidRPr="006036CC">
        <w:rPr>
          <w:color w:val="000000"/>
          <w:sz w:val="28"/>
          <w:szCs w:val="28"/>
        </w:rPr>
        <w:t xml:space="preserve">, которое возглавляет Председатель. При этом </w:t>
      </w:r>
      <w:r w:rsidRPr="004A078A">
        <w:rPr>
          <w:i/>
          <w:color w:val="000000"/>
          <w:sz w:val="28"/>
          <w:szCs w:val="28"/>
        </w:rPr>
        <w:t>Правительство формируется внепарламентским путем,</w:t>
      </w:r>
      <w:r w:rsidRPr="006036CC">
        <w:rPr>
          <w:color w:val="000000"/>
          <w:sz w:val="28"/>
          <w:szCs w:val="28"/>
        </w:rPr>
        <w:t xml:space="preserve"> депутат не может быть одновременно членом правительства;</w:t>
      </w:r>
    </w:p>
    <w:p w:rsidR="006036CC" w:rsidRPr="006036CC" w:rsidRDefault="006036CC" w:rsidP="000D6E42">
      <w:pPr>
        <w:pStyle w:val="a5"/>
        <w:jc w:val="both"/>
        <w:rPr>
          <w:color w:val="000000"/>
          <w:sz w:val="28"/>
          <w:szCs w:val="28"/>
        </w:rPr>
      </w:pPr>
      <w:r w:rsidRPr="006036CC">
        <w:rPr>
          <w:color w:val="000000"/>
          <w:sz w:val="28"/>
          <w:szCs w:val="28"/>
        </w:rPr>
        <w:t xml:space="preserve">- </w:t>
      </w:r>
      <w:r w:rsidRPr="004A078A">
        <w:rPr>
          <w:i/>
          <w:color w:val="000000"/>
          <w:sz w:val="28"/>
          <w:szCs w:val="28"/>
        </w:rPr>
        <w:t>согласие на назначение Председателя Правительства дается нижней палатой парламента – Государственной Думой</w:t>
      </w:r>
      <w:r w:rsidRPr="006036CC">
        <w:rPr>
          <w:color w:val="000000"/>
          <w:sz w:val="28"/>
          <w:szCs w:val="28"/>
        </w:rPr>
        <w:t>, но Государственная Дума не вправе предложить своего кандидата на эту должность, кандидата может предложить только Президент;</w:t>
      </w:r>
    </w:p>
    <w:p w:rsidR="006036CC" w:rsidRPr="006036CC" w:rsidRDefault="006036CC" w:rsidP="000D6E42">
      <w:pPr>
        <w:pStyle w:val="a5"/>
        <w:jc w:val="both"/>
        <w:rPr>
          <w:color w:val="000000"/>
          <w:sz w:val="28"/>
          <w:szCs w:val="28"/>
        </w:rPr>
      </w:pPr>
      <w:r w:rsidRPr="006036CC">
        <w:rPr>
          <w:color w:val="000000"/>
          <w:sz w:val="28"/>
          <w:szCs w:val="28"/>
        </w:rPr>
        <w:t xml:space="preserve">- </w:t>
      </w:r>
      <w:r w:rsidRPr="004A078A">
        <w:rPr>
          <w:i/>
          <w:color w:val="000000"/>
          <w:sz w:val="28"/>
          <w:szCs w:val="28"/>
        </w:rPr>
        <w:t>вопрос об отставке</w:t>
      </w:r>
      <w:r w:rsidRPr="006036CC">
        <w:rPr>
          <w:color w:val="000000"/>
          <w:sz w:val="28"/>
          <w:szCs w:val="28"/>
        </w:rPr>
        <w:t xml:space="preserve">, об ответственности Правительства и министров в конечном счете </w:t>
      </w:r>
      <w:r w:rsidRPr="004A078A">
        <w:rPr>
          <w:i/>
          <w:color w:val="000000"/>
          <w:sz w:val="28"/>
          <w:szCs w:val="28"/>
        </w:rPr>
        <w:t>решает Президент</w:t>
      </w:r>
      <w:r w:rsidRPr="006036CC">
        <w:rPr>
          <w:color w:val="000000"/>
          <w:sz w:val="28"/>
          <w:szCs w:val="28"/>
        </w:rPr>
        <w:t>, а не Парламент;</w:t>
      </w:r>
    </w:p>
    <w:p w:rsidR="006036CC" w:rsidRPr="006036CC" w:rsidRDefault="006036CC" w:rsidP="000D6E42">
      <w:pPr>
        <w:pStyle w:val="a5"/>
        <w:jc w:val="both"/>
        <w:rPr>
          <w:color w:val="000000"/>
          <w:sz w:val="28"/>
          <w:szCs w:val="28"/>
        </w:rPr>
      </w:pPr>
      <w:r w:rsidRPr="006036CC">
        <w:rPr>
          <w:color w:val="000000"/>
          <w:sz w:val="28"/>
          <w:szCs w:val="28"/>
        </w:rPr>
        <w:t xml:space="preserve">- </w:t>
      </w:r>
      <w:r w:rsidRPr="004A078A">
        <w:rPr>
          <w:i/>
          <w:color w:val="000000"/>
          <w:sz w:val="28"/>
          <w:szCs w:val="28"/>
        </w:rPr>
        <w:t>наличие института парламентской ответственности правительства,</w:t>
      </w:r>
      <w:r w:rsidRPr="006036CC">
        <w:rPr>
          <w:color w:val="000000"/>
          <w:sz w:val="28"/>
          <w:szCs w:val="28"/>
        </w:rPr>
        <w:t xml:space="preserve"> т.е. Государственная Дума РФ может вынести Правительству РФ вотум недоверия, при этом для решения вопроса об отставке Правительства нужен не один, а два вотума недоверия по инициативе Парламента, причем в трехмесячный период (если срок истек, первый вотум теряет свою силу). Однако и после двух вотумов отставка Правительства не неизбежна. Президент вместо этого может распустить Государственную Думу с назначением даты новых выборов. Если же вопрос о доверии ставится по инициативе Правительства, то отказа в доверии достаточно, но Президент вправе решать: отправить в отставку Правительство или распустить Государственную Думу;</w:t>
      </w:r>
    </w:p>
    <w:p w:rsidR="00C212A2" w:rsidRDefault="006036CC" w:rsidP="000D6E42">
      <w:pPr>
        <w:pStyle w:val="a5"/>
        <w:jc w:val="both"/>
        <w:rPr>
          <w:color w:val="000000"/>
          <w:sz w:val="28"/>
          <w:szCs w:val="28"/>
        </w:rPr>
      </w:pPr>
      <w:r w:rsidRPr="006036CC">
        <w:rPr>
          <w:color w:val="000000"/>
          <w:sz w:val="28"/>
          <w:szCs w:val="28"/>
        </w:rPr>
        <w:t xml:space="preserve">- </w:t>
      </w:r>
      <w:r w:rsidRPr="004A078A">
        <w:rPr>
          <w:i/>
          <w:color w:val="000000"/>
          <w:sz w:val="28"/>
          <w:szCs w:val="28"/>
        </w:rPr>
        <w:t>наличие у Президента РФ права роспуска Парламента</w:t>
      </w:r>
      <w:r w:rsidRPr="006036CC">
        <w:rPr>
          <w:color w:val="000000"/>
          <w:sz w:val="28"/>
          <w:szCs w:val="28"/>
        </w:rPr>
        <w:t xml:space="preserve"> (Государственной Думы).</w:t>
      </w:r>
    </w:p>
    <w:p w:rsidR="00C21BED" w:rsidRPr="005D78EE" w:rsidRDefault="00C212A2" w:rsidP="005D78EE">
      <w:pPr>
        <w:pStyle w:val="a5"/>
        <w:ind w:firstLine="708"/>
        <w:jc w:val="both"/>
        <w:rPr>
          <w:color w:val="000000"/>
          <w:sz w:val="28"/>
          <w:szCs w:val="28"/>
        </w:rPr>
      </w:pPr>
      <w:r w:rsidRPr="005D78EE">
        <w:rPr>
          <w:b/>
          <w:color w:val="000000"/>
          <w:sz w:val="28"/>
          <w:szCs w:val="28"/>
        </w:rPr>
        <w:t>Итоги</w:t>
      </w:r>
    </w:p>
    <w:p w:rsidR="00C212A2" w:rsidRPr="005D78EE" w:rsidRDefault="005D78EE" w:rsidP="005D78EE">
      <w:pPr>
        <w:pStyle w:val="a5"/>
        <w:ind w:firstLine="708"/>
        <w:jc w:val="both"/>
        <w:rPr>
          <w:rFonts w:ascii="Segoe UI" w:hAnsi="Segoe UI" w:cs="Segoe UI"/>
          <w:color w:val="000000"/>
        </w:rPr>
      </w:pPr>
      <w:r w:rsidRPr="005D78EE">
        <w:rPr>
          <w:color w:val="000000"/>
          <w:sz w:val="28"/>
          <w:szCs w:val="28"/>
        </w:rPr>
        <w:t xml:space="preserve">Форма правления является составной частью формы государства, и напрямую зависит от государственного устройства </w:t>
      </w:r>
      <w:r w:rsidRPr="005D78EE">
        <w:rPr>
          <w:color w:val="000000"/>
          <w:sz w:val="28"/>
          <w:szCs w:val="28"/>
        </w:rPr>
        <w:t>и политического</w:t>
      </w:r>
      <w:r w:rsidRPr="005D78EE">
        <w:rPr>
          <w:color w:val="000000"/>
          <w:sz w:val="28"/>
          <w:szCs w:val="28"/>
        </w:rPr>
        <w:t xml:space="preserve"> режима.</w:t>
      </w:r>
      <w:r>
        <w:rPr>
          <w:color w:val="000000"/>
          <w:sz w:val="28"/>
          <w:szCs w:val="28"/>
        </w:rPr>
        <w:t xml:space="preserve"> Также характеризует </w:t>
      </w:r>
      <w:r w:rsidRPr="005D78EE">
        <w:rPr>
          <w:color w:val="000000"/>
          <w:sz w:val="28"/>
          <w:szCs w:val="28"/>
        </w:rPr>
        <w:t>порядок образования и </w:t>
      </w:r>
      <w:r w:rsidRPr="005D78EE">
        <w:rPr>
          <w:color w:val="000000"/>
          <w:sz w:val="28"/>
          <w:szCs w:val="28"/>
        </w:rPr>
        <w:t>структуру </w:t>
      </w:r>
      <w:r>
        <w:rPr>
          <w:color w:val="000000"/>
          <w:sz w:val="28"/>
          <w:szCs w:val="28"/>
        </w:rPr>
        <w:t>высших органов государс</w:t>
      </w:r>
      <w:r w:rsidRPr="005D78EE">
        <w:rPr>
          <w:color w:val="000000"/>
          <w:sz w:val="28"/>
          <w:szCs w:val="28"/>
        </w:rPr>
        <w:t>твенной власти,</w:t>
      </w:r>
      <w:r w:rsidRPr="005D78EE">
        <w:rPr>
          <w:color w:val="000000"/>
          <w:sz w:val="28"/>
          <w:szCs w:val="28"/>
        </w:rPr>
        <w:t xml:space="preserve"> и распределение компетенции между ними. По форме </w:t>
      </w:r>
      <w:r w:rsidRPr="005D78EE">
        <w:rPr>
          <w:color w:val="000000"/>
          <w:sz w:val="28"/>
          <w:szCs w:val="28"/>
        </w:rPr>
        <w:lastRenderedPageBreak/>
        <w:t>правления все государства подразделяются на монархии и республики, а главным определяющим признаком является правовой статус главы государства.</w:t>
      </w:r>
      <w:r>
        <w:rPr>
          <w:color w:val="000000"/>
          <w:sz w:val="28"/>
          <w:szCs w:val="28"/>
        </w:rPr>
        <w:t xml:space="preserve"> </w:t>
      </w:r>
      <w:r w:rsidRPr="005D78EE">
        <w:rPr>
          <w:color w:val="000000"/>
          <w:sz w:val="28"/>
          <w:szCs w:val="28"/>
        </w:rPr>
        <w:t>Республиканская форма правления в Российской Федерации определена Конституцией 1993 года, но разновидность республики она не определила.</w:t>
      </w:r>
      <w:r>
        <w:rPr>
          <w:color w:val="000000"/>
          <w:sz w:val="28"/>
          <w:szCs w:val="28"/>
        </w:rPr>
        <w:t xml:space="preserve"> Модель формы </w:t>
      </w:r>
      <w:r w:rsidRPr="005D78EE">
        <w:rPr>
          <w:color w:val="000000"/>
          <w:sz w:val="28"/>
          <w:szCs w:val="28"/>
        </w:rPr>
        <w:t>правления в России непохожа на существующие формы в чистом виде.</w:t>
      </w:r>
      <w:r>
        <w:rPr>
          <w:color w:val="000000"/>
          <w:sz w:val="28"/>
          <w:szCs w:val="28"/>
        </w:rPr>
        <w:t xml:space="preserve"> На складывание индивидуальной формы правления</w:t>
      </w:r>
      <w:r w:rsidRPr="005D78EE">
        <w:rPr>
          <w:color w:val="000000"/>
          <w:sz w:val="28"/>
          <w:szCs w:val="28"/>
        </w:rPr>
        <w:t xml:space="preserve"> повли</w:t>
      </w:r>
      <w:r>
        <w:rPr>
          <w:color w:val="000000"/>
          <w:sz w:val="28"/>
          <w:szCs w:val="28"/>
        </w:rPr>
        <w:t>яло авторитарное прошлое нашей </w:t>
      </w:r>
      <w:r w:rsidRPr="005D78EE">
        <w:rPr>
          <w:color w:val="000000"/>
          <w:sz w:val="28"/>
          <w:szCs w:val="28"/>
        </w:rPr>
        <w:t>страны и конституционный кризис 1993 года.</w:t>
      </w:r>
      <w:r>
        <w:rPr>
          <w:color w:val="000000"/>
          <w:sz w:val="28"/>
          <w:szCs w:val="28"/>
        </w:rPr>
        <w:t xml:space="preserve"> Главная особенность </w:t>
      </w:r>
      <w:proofErr w:type="gramStart"/>
      <w:r>
        <w:rPr>
          <w:color w:val="000000"/>
          <w:sz w:val="28"/>
          <w:szCs w:val="28"/>
        </w:rPr>
        <w:t xml:space="preserve">в </w:t>
      </w:r>
      <w:r w:rsidRPr="005D78EE">
        <w:rPr>
          <w:color w:val="000000"/>
          <w:sz w:val="28"/>
          <w:szCs w:val="28"/>
        </w:rPr>
        <w:t>Российской форме это</w:t>
      </w:r>
      <w:proofErr w:type="gramEnd"/>
      <w:r w:rsidRPr="005D78EE">
        <w:rPr>
          <w:color w:val="000000"/>
          <w:sz w:val="28"/>
          <w:szCs w:val="28"/>
        </w:rPr>
        <w:t> неопределенное положение президента в системе органов государственной власти</w:t>
      </w:r>
      <w:r>
        <w:rPr>
          <w:rFonts w:ascii="Segoe UI" w:hAnsi="Segoe UI" w:cs="Segoe UI"/>
          <w:color w:val="000000"/>
        </w:rPr>
        <w:t>.</w:t>
      </w:r>
    </w:p>
    <w:p w:rsidR="004A078A" w:rsidRDefault="00C21BED" w:rsidP="00C21BED">
      <w:pPr>
        <w:pStyle w:val="a5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Pr="00C21BED">
        <w:rPr>
          <w:color w:val="000000"/>
          <w:sz w:val="28"/>
          <w:szCs w:val="28"/>
        </w:rPr>
        <w:t xml:space="preserve"> России существуют определенные проблемы в сфере защиты прав и свобод граждан, особенно в отношении свободы слова и медиа. Некоторые эксперты также указывают на проблемы коррупции и недостаточной прозрачности власти.</w:t>
      </w:r>
      <w:r>
        <w:rPr>
          <w:color w:val="000000"/>
          <w:sz w:val="28"/>
          <w:szCs w:val="28"/>
        </w:rPr>
        <w:t xml:space="preserve"> </w:t>
      </w:r>
      <w:r w:rsidRPr="00C21BED">
        <w:rPr>
          <w:color w:val="000000"/>
          <w:sz w:val="28"/>
          <w:szCs w:val="28"/>
        </w:rPr>
        <w:t>Вместе с тем, Россия является одной из крупнейших и влиятельных стран в мире, и ее форма правления имеет значительное значение для мировой политики. Поэтому дальнейшее развитие и улучшение формы правления в России будет иметь важное значение для обеспечения стабильности и процветания не только в России, но и в мире в целом.</w:t>
      </w:r>
    </w:p>
    <w:p w:rsidR="004A078A" w:rsidRPr="000D6E42" w:rsidRDefault="004A078A" w:rsidP="004A078A">
      <w:pPr>
        <w:pStyle w:val="a5"/>
        <w:ind w:firstLine="708"/>
        <w:jc w:val="both"/>
        <w:rPr>
          <w:color w:val="000000"/>
          <w:sz w:val="28"/>
          <w:szCs w:val="28"/>
        </w:rPr>
      </w:pPr>
      <w:bookmarkStart w:id="0" w:name="_GoBack"/>
      <w:r w:rsidRPr="004A078A">
        <w:rPr>
          <w:color w:val="000000"/>
          <w:sz w:val="28"/>
          <w:szCs w:val="28"/>
        </w:rPr>
        <w:t>В целом, форма правления в Российской Федерации является сложной и многогранной, сочетающей в себе элементы президентской республики и федерации. Она позволяет обеспечивать баланс интересов и защиту прав и свобод граждан</w:t>
      </w:r>
      <w:bookmarkEnd w:id="0"/>
      <w:r w:rsidRPr="004A078A">
        <w:rPr>
          <w:color w:val="000000"/>
          <w:sz w:val="28"/>
          <w:szCs w:val="28"/>
        </w:rPr>
        <w:t>, но требует дальнейшего совершенствования и развития.</w:t>
      </w:r>
      <w:r w:rsidRPr="004A078A">
        <w:rPr>
          <w:color w:val="000000"/>
          <w:sz w:val="28"/>
          <w:szCs w:val="28"/>
        </w:rPr>
        <w:t xml:space="preserve"> </w:t>
      </w:r>
      <w:r w:rsidRPr="004A078A">
        <w:rPr>
          <w:color w:val="000000"/>
          <w:sz w:val="28"/>
          <w:szCs w:val="28"/>
        </w:rPr>
        <w:t>Таким образом, форма правления в Российской Федерации является президентской республикой с высокой концентрацией власти в руках президента. Однако, несмотря на это, в стране действует система разделения властей, которая обеспечивает баланс интересов и защиту прав и свобод граждан. Спасибо за внимание.</w:t>
      </w:r>
    </w:p>
    <w:p w:rsidR="000D6E42" w:rsidRPr="006036CC" w:rsidRDefault="000D6E42" w:rsidP="000D6E42">
      <w:pPr>
        <w:pStyle w:val="a5"/>
        <w:jc w:val="both"/>
        <w:rPr>
          <w:color w:val="000000"/>
          <w:sz w:val="28"/>
          <w:szCs w:val="28"/>
        </w:rPr>
      </w:pPr>
    </w:p>
    <w:p w:rsidR="002A787C" w:rsidRPr="00161A68" w:rsidRDefault="002A787C" w:rsidP="000D6E4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A787C" w:rsidRPr="00161A68" w:rsidSect="006036C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D5B24"/>
    <w:multiLevelType w:val="multilevel"/>
    <w:tmpl w:val="5694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720E8D"/>
    <w:multiLevelType w:val="hybridMultilevel"/>
    <w:tmpl w:val="B694EB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38525EE"/>
    <w:multiLevelType w:val="hybridMultilevel"/>
    <w:tmpl w:val="97B81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6CC"/>
    <w:rsid w:val="000208FF"/>
    <w:rsid w:val="00081DEB"/>
    <w:rsid w:val="000D6E42"/>
    <w:rsid w:val="00161A68"/>
    <w:rsid w:val="002A787C"/>
    <w:rsid w:val="0039720F"/>
    <w:rsid w:val="004A078A"/>
    <w:rsid w:val="005902F9"/>
    <w:rsid w:val="005D78EE"/>
    <w:rsid w:val="006036CC"/>
    <w:rsid w:val="0068726C"/>
    <w:rsid w:val="008E4308"/>
    <w:rsid w:val="009D7680"/>
    <w:rsid w:val="00AD5924"/>
    <w:rsid w:val="00C212A2"/>
    <w:rsid w:val="00C21BED"/>
    <w:rsid w:val="00ED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D5B439-687A-47F9-8FFC-50EB6F84D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036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36C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036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036CC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03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95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9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35882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10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7151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8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75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1943</Words>
  <Characters>11078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2023-12-02T19:59:00Z</dcterms:created>
  <dcterms:modified xsi:type="dcterms:W3CDTF">2023-12-03T17:19:00Z</dcterms:modified>
</cp:coreProperties>
</file>