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</w:rPr>
      </w:pPr>
      <w:bookmarkStart w:colFirst="0" w:colLast="0" w:name="_o4yr8rabj0cb" w:id="0"/>
      <w:bookmarkEnd w:id="0"/>
      <w:hyperlink r:id="rId6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75"/>
            <w:szCs w:val="75"/>
            <w:u w:val="single"/>
            <w:shd w:fill="f5f5f5" w:val="clear"/>
            <w:rtl w:val="0"/>
          </w:rPr>
          <w:t xml:space="preserve">https://kaloyanslavov.com/product/hapcheta-za-otslabvane-i-lesna-90-dnevna-programa/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35.99999999999994" w:lineRule="auto"/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</w:rPr>
      </w:pPr>
      <w:bookmarkStart w:colFirst="0" w:colLast="0" w:name="_i1zd8yxa69ia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75"/>
          <w:szCs w:val="75"/>
          <w:shd w:fill="f5f5f5" w:val="clear"/>
          <w:rtl w:val="0"/>
        </w:rPr>
        <w:t xml:space="preserve">Хапчета за отслабване и лесна 90-дневна програма</w:t>
      </w:r>
    </w:p>
    <w:p w:rsidR="00000000" w:rsidDel="00000000" w:rsidP="00000000" w:rsidRDefault="00000000" w:rsidRPr="00000000" w14:paraId="00000003">
      <w:pPr>
        <w:spacing w:after="600" w:before="600" w:lineRule="auto"/>
        <w:rPr>
          <w:rFonts w:ascii="Montserrat" w:cs="Montserrat" w:eastAsia="Montserrat" w:hAnsi="Montserrat"/>
          <w:color w:val="010101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0"/>
          <w:szCs w:val="20"/>
          <w:highlight w:val="white"/>
          <w:rtl w:val="0"/>
        </w:rPr>
        <w:t xml:space="preserve">Sale!</w:t>
      </w:r>
    </w:p>
    <w:p w:rsidR="00000000" w:rsidDel="00000000" w:rsidP="00000000" w:rsidRDefault="00000000" w:rsidRPr="00000000" w14:paraId="00000004">
      <w:pPr>
        <w:spacing w:after="1060" w:before="600" w:lineRule="auto"/>
        <w:ind w:left="299960" w:hanging="149980"/>
        <w:rPr>
          <w:rFonts w:ascii="Montserrat" w:cs="Montserrat" w:eastAsia="Montserrat" w:hAnsi="Montserrat"/>
          <w:color w:val="1155cc"/>
          <w:sz w:val="92"/>
          <w:szCs w:val="92"/>
          <w:highlight w:val="white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92"/>
            <w:szCs w:val="92"/>
            <w:highlight w:val="white"/>
            <w:rtl w:val="0"/>
          </w:rPr>
          <w:t xml:space="preserve">🔍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00" w:before="600" w:line="300" w:lineRule="auto"/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</w:rPr>
      </w:pPr>
      <w:bookmarkStart w:colFirst="0" w:colLast="0" w:name="_uhdj5ztcgjve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38"/>
          <w:szCs w:val="38"/>
          <w:highlight w:val="white"/>
          <w:rtl w:val="0"/>
        </w:rPr>
        <w:t xml:space="preserve">Хапчета за отслабване и лесна 90-дневна програма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60" w:before="600" w:lineRule="auto"/>
        <w:rPr>
          <w:rFonts w:ascii="Montserrat" w:cs="Montserrat" w:eastAsia="Montserrat" w:hAnsi="Montserrat"/>
          <w:color w:val="010101"/>
          <w:sz w:val="35"/>
          <w:szCs w:val="35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35"/>
          <w:szCs w:val="35"/>
          <w:highlight w:val="white"/>
          <w:rtl w:val="0"/>
        </w:rPr>
        <w:t xml:space="preserve">317.97 лв. 269.00 лв.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60" w:before="600" w:lineRule="auto"/>
        <w:jc w:val="center"/>
        <w:rPr>
          <w:rFonts w:ascii="Montserrat" w:cs="Montserrat" w:eastAsia="Montserrat" w:hAnsi="Montserrat"/>
          <w:b w:val="1"/>
          <w:color w:val="010101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10101"/>
          <w:sz w:val="28"/>
          <w:szCs w:val="28"/>
          <w:highlight w:val="white"/>
          <w:rtl w:val="0"/>
        </w:rPr>
        <w:t xml:space="preserve">БЕЗПЛАТНА ДОСТАВКА СПИДИ!</w:t>
      </w:r>
    </w:p>
    <w:p w:rsidR="00000000" w:rsidDel="00000000" w:rsidP="00000000" w:rsidRDefault="00000000" w:rsidRPr="00000000" w14:paraId="00000008">
      <w:pPr>
        <w:spacing w:after="820" w:before="580" w:lineRule="auto"/>
        <w:ind w:left="-20" w:right="-20" w:firstLine="0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количество за Хапчета за отслабване и лесна 90-дневна програма</w:t>
      </w:r>
    </w:p>
    <w:p w:rsidR="00000000" w:rsidDel="00000000" w:rsidP="00000000" w:rsidRDefault="00000000" w:rsidRPr="00000000" w14:paraId="00000009">
      <w:pPr>
        <w:spacing w:after="840" w:before="600" w:line="240" w:lineRule="auto"/>
        <w:rPr>
          <w:rFonts w:ascii="Montserrat" w:cs="Montserrat" w:eastAsia="Montserrat" w:hAnsi="Montserrat"/>
          <w:color w:val="010101"/>
          <w:sz w:val="23"/>
          <w:szCs w:val="23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highlight w:val="white"/>
          <w:rtl w:val="0"/>
        </w:rPr>
        <w:t xml:space="preserve">Добавяне в количката</w:t>
      </w:r>
    </w:p>
    <w:p w:rsidR="00000000" w:rsidDel="00000000" w:rsidP="00000000" w:rsidRDefault="00000000" w:rsidRPr="00000000" w14:paraId="0000000A">
      <w:pPr>
        <w:shd w:fill="ff6600" w:val="clear"/>
        <w:spacing w:after="900" w:before="900" w:lineRule="auto"/>
        <w:rPr>
          <w:rFonts w:ascii="Montserrat" w:cs="Montserrat" w:eastAsia="Montserrat" w:hAnsi="Montserrat"/>
          <w:color w:val="ffffff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0"/>
          <w:szCs w:val="20"/>
          <w:highlight w:val="white"/>
          <w:rtl w:val="0"/>
        </w:rPr>
        <w:t xml:space="preserve">Купи с</w:t>
      </w:r>
      <w:r w:rsidDel="00000000" w:rsidR="00000000" w:rsidRPr="00000000">
        <w:rPr>
          <w:rFonts w:ascii="Montserrat" w:cs="Montserrat" w:eastAsia="Montserrat" w:hAnsi="Montserrat"/>
          <w:color w:val="ffffff"/>
          <w:sz w:val="20"/>
          <w:szCs w:val="20"/>
          <w:highlight w:val="white"/>
        </w:rPr>
        <w:drawing>
          <wp:inline distB="114300" distT="114300" distL="114300" distR="114300">
            <wp:extent cx="850900" cy="381000"/>
            <wp:effectExtent b="0" l="0" r="0" t="0"/>
            <wp:docPr descr="tbi bank logo" id="1" name="image1.png"/>
            <a:graphic>
              <a:graphicData uri="http://schemas.openxmlformats.org/drawingml/2006/picture">
                <pic:pic>
                  <pic:nvPicPr>
                    <pic:cNvPr descr="tbi bank logo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6600" w:val="clear"/>
        <w:spacing w:after="900" w:before="900" w:lineRule="auto"/>
        <w:rPr>
          <w:rFonts w:ascii="Montserrat" w:cs="Montserrat" w:eastAsia="Montserrat" w:hAnsi="Montserrat"/>
          <w:color w:val="ffffff"/>
          <w:sz w:val="20"/>
          <w:szCs w:val="2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ffffff"/>
          <w:sz w:val="20"/>
          <w:szCs w:val="20"/>
          <w:highlight w:val="white"/>
          <w:rtl w:val="0"/>
        </w:rPr>
        <w:t xml:space="preserve">на вноски започващи от 9.02 лв.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240" w:lineRule="auto"/>
        <w:ind w:left="720" w:right="240" w:hanging="360"/>
      </w:pP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line="240" w:lineRule="auto"/>
        <w:ind w:left="720" w:right="240" w:hanging="360"/>
      </w:pPr>
      <w:r w:rsidDel="00000000" w:rsidR="00000000" w:rsidRPr="00000000">
        <w:rPr>
          <w:rFonts w:ascii="Montserrat" w:cs="Montserrat" w:eastAsia="Montserrat" w:hAnsi="Montserrat"/>
          <w:color w:val="010101"/>
          <w:sz w:val="23"/>
          <w:szCs w:val="23"/>
          <w:shd w:fill="f5f5f5" w:val="clear"/>
          <w:rtl w:val="0"/>
        </w:rPr>
        <w:t xml:space="preserve">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3"/>
            <w:szCs w:val="23"/>
            <w:shd w:fill="f5f5f5" w:val="clear"/>
            <w:rtl w:val="0"/>
          </w:rPr>
          <w:t xml:space="preserve">Отзиви (0)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Представяме ви нашия специален пакет 7 в 1 – от 5 добавки и 2 чая, създадени да ви помогнат да постигнете желаните резултати: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Потискане на апетита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потиска апетита и контролира глада, намалява преяждането и регулира нивата на кръвната захар.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Контрол на апетита 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намалява желанието за вредни храни.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Горене на мазнини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ускорява метаболизма и подпомага изгарянето на излишните мазнини.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4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Премахване на водното тегло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освобождава задържаната вода в организма за по-бързи резултати.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b w:val="1"/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Какво печелите: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Два подаръка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новите ни чайове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Detox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и </w:t>
      </w: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SlimFit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за допълнителна подкрепа в отслабването.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Лесна 90-дневна програма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– хранителен режим за ефективно отслабване, който включваме безплатно.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140" w:before="0" w:beforeAutospacing="0" w:lineRule="auto"/>
        <w:ind w:left="720" w:hanging="360"/>
      </w:pPr>
      <w:r w:rsidDel="00000000" w:rsidR="00000000" w:rsidRPr="00000000">
        <w:rPr>
          <w:b w:val="1"/>
          <w:color w:val="010101"/>
          <w:sz w:val="23"/>
          <w:szCs w:val="23"/>
          <w:shd w:fill="f5f5f5" w:val="clear"/>
          <w:rtl w:val="0"/>
        </w:rPr>
        <w:t xml:space="preserve">Безплатна доставка</w:t>
      </w: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 до офис на Спиди – удобство и спестяване на разходи.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0" w:lineRule="auto"/>
        <w:rPr>
          <w:color w:val="010101"/>
          <w:sz w:val="23"/>
          <w:szCs w:val="23"/>
          <w:shd w:fill="f5f5f5" w:val="clear"/>
        </w:rPr>
      </w:pPr>
      <w:r w:rsidDel="00000000" w:rsidR="00000000" w:rsidRPr="00000000">
        <w:rPr>
          <w:color w:val="010101"/>
          <w:sz w:val="23"/>
          <w:szCs w:val="23"/>
          <w:shd w:fill="f5f5f5" w:val="clear"/>
          <w:rtl w:val="0"/>
        </w:rPr>
        <w:t xml:space="preserve">Започнете своята трансформация сега и постигнете целите си по-бързо и лесно!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Montserrat" w:cs="Montserrat" w:eastAsia="Montserrat" w:hAnsi="Montserrat"/>
        <w:color w:val="010101"/>
        <w:sz w:val="23"/>
        <w:szCs w:val="23"/>
        <w:u w:val="none"/>
        <w:shd w:fill="f5f5f5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10101"/>
        <w:sz w:val="23"/>
        <w:szCs w:val="23"/>
        <w:u w:val="none"/>
        <w:shd w:fill="f5f5f5" w:val="clea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kaloyanslavov.com/product/hapcheta-za-otslabvane-i-lesna-90-dnevna-programa/#tab-reviews" TargetMode="External"/><Relationship Id="rId9" Type="http://schemas.openxmlformats.org/officeDocument/2006/relationships/hyperlink" Target="https://kaloyanslavov.com/product/hapcheta-za-otslabvane-i-lesna-90-dnevna-programa/#tab-descrip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kaloyanslavov.com/product/hapcheta-za-otslabvane-i-lesna-90-dnevna-programa/" TargetMode="External"/><Relationship Id="rId7" Type="http://schemas.openxmlformats.org/officeDocument/2006/relationships/hyperlink" Target="https://kaloyanslavov.com/product/hapcheta-za-otslabvane-i-lesna-90-dnevna-programa/#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