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5016" w14:textId="2BDE14B5" w:rsidR="00AD65B1" w:rsidRPr="00676995" w:rsidRDefault="00676995">
      <w:r>
        <w:t>Тест</w:t>
      </w:r>
    </w:p>
    <w:sectPr w:rsidR="00AD65B1" w:rsidRPr="0067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95"/>
    <w:rsid w:val="0030572C"/>
    <w:rsid w:val="00676995"/>
    <w:rsid w:val="00A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B29A"/>
  <w15:chartTrackingRefBased/>
  <w15:docId w15:val="{5F10A2B3-6FF2-4498-8748-163E3A6D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Stasilevich</dc:creator>
  <cp:keywords/>
  <dc:description/>
  <cp:lastModifiedBy>Kristina Stasilevich</cp:lastModifiedBy>
  <cp:revision>1</cp:revision>
  <dcterms:created xsi:type="dcterms:W3CDTF">2023-11-04T19:42:00Z</dcterms:created>
  <dcterms:modified xsi:type="dcterms:W3CDTF">2023-11-04T19:43:00Z</dcterms:modified>
</cp:coreProperties>
</file>