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Az itt olvasható magyarázatok a 2022 április 3 előtti posztokra  vonatkoznak.</w:t>
      </w:r>
    </w:p>
    <w:p w:rsidR="00000000" w:rsidDel="00000000" w:rsidP="00000000" w:rsidRDefault="00000000" w:rsidRPr="00000000" w14:paraId="0000000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“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DATA_Az_ábrákon_bemutatott_becslések.xlsx</w:t>
      </w:r>
      <w:r w:rsidDel="00000000" w:rsidR="00000000" w:rsidRPr="00000000">
        <w:rPr>
          <w:sz w:val="24"/>
          <w:szCs w:val="24"/>
          <w:rtl w:val="0"/>
        </w:rPr>
        <w:t xml:space="preserve">” állományt a “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Adatelokeszites_[ÉV]-[HÓ]-[NAP].R</w:t>
      </w:r>
      <w:r w:rsidDel="00000000" w:rsidR="00000000" w:rsidRPr="00000000">
        <w:rPr>
          <w:sz w:val="24"/>
          <w:szCs w:val="24"/>
          <w:rtl w:val="0"/>
        </w:rPr>
        <w:t xml:space="preserve">” komputer kód hozta létre a “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DATA_Választási_közvélemény-kutatások_Magyarországon.xlsx</w:t>
      </w:r>
      <w:r w:rsidDel="00000000" w:rsidR="00000000" w:rsidRPr="00000000">
        <w:rPr>
          <w:sz w:val="24"/>
          <w:szCs w:val="24"/>
          <w:rtl w:val="0"/>
        </w:rPr>
        <w:t xml:space="preserve">” állomány tartalmából és azokat a közös nevezőre hozott adatokat tartalmazza (benne trendszámításokkal, mozgóátlagokkal, becsült hibahatárokkal), amelyekkel a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https://kozvelemeny.wordpress.com</w:t>
        </w:r>
      </w:hyperlink>
      <w:r w:rsidDel="00000000" w:rsidR="00000000" w:rsidRPr="00000000">
        <w:rPr>
          <w:sz w:val="24"/>
          <w:szCs w:val="24"/>
          <w:rtl w:val="0"/>
        </w:rPr>
        <w:t xml:space="preserve"> oldal elemzéseiben illetve a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https://www.facebook.com/valasztasi.kalauz</w:t>
        </w:r>
      </w:hyperlink>
      <w:r w:rsidDel="00000000" w:rsidR="00000000" w:rsidRPr="00000000">
        <w:rPr>
          <w:sz w:val="24"/>
          <w:szCs w:val="24"/>
          <w:rtl w:val="0"/>
        </w:rPr>
        <w:t xml:space="preserve"> oldalon posztoltam. 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Ebben a dokumentumban technikai magyarázatokat talál a “DATA_Az_ábrákon_bemutatott_becslések.xlsx” állomány munkalapjaiban szereplő oszlopok tartalmáról.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Előzményként feltétlenül olvassa el alaposan az “INFO_Választási_közvélemény-kutatások_Magyarországon” dokumentumot, amelyet ugyanabban a mappában talál, mint ezt a dokumentumot és a fent említett állományok és komputer-kód aktuális változatát, tehát itt:</w:t>
      </w:r>
    </w:p>
    <w:p w:rsidR="00000000" w:rsidDel="00000000" w:rsidP="00000000" w:rsidRDefault="00000000" w:rsidRPr="00000000" w14:paraId="00000008">
      <w:pPr>
        <w:pageBreakBefore w:val="0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https://drive.google.com/drive/folders/1IVTl_cXGcOfDf8vt03MrwDsNa41Xb8a0?usp=sharing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További magyarázatokért forduljon ezekhez a posztokhoz és a bennük hivatkozott forrásokhoz:</w:t>
      </w:r>
    </w:p>
    <w:p w:rsidR="00000000" w:rsidDel="00000000" w:rsidP="00000000" w:rsidRDefault="00000000" w:rsidRPr="00000000" w14:paraId="0000000B">
      <w:pPr>
        <w:pageBreakBefore w:val="0"/>
        <w:spacing w:after="240" w:before="240" w:lineRule="auto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https://kozvelemeny.wordpress.com/2019/10/29/kozvelemeny-kutatasi-osszefoglalo-2019-oktober-29/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color w:val="1155cc"/>
          <w:sz w:val="24"/>
          <w:szCs w:val="24"/>
          <w:u w:val="singl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https://kozvelemeny.wordpress.com/2020/10/14/a-varhato-parlamenti-mandatum-megoszlas-becslese-az-aktualis-kozvelemeny-kutatasi-eredmenyek-alapjan/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vagy küldjön egy emailt a vox.populi.hu at gmail.com címre.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ro7lj2z3zf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 BÁRMI HIBÁT VAGY HIÁNYOSSÁGOT TALÁL AZ ADATOKBAN</w:t>
      </w:r>
    </w:p>
    <w:p w:rsidR="00000000" w:rsidDel="00000000" w:rsidP="00000000" w:rsidRDefault="00000000" w:rsidRPr="00000000" w14:paraId="00000012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Kérem, írja meg ezeket a Vox.Populi.HU@gmail.com cimre.</w:t>
      </w:r>
    </w:p>
    <w:p w:rsidR="00000000" w:rsidDel="00000000" w:rsidP="00000000" w:rsidRDefault="00000000" w:rsidRPr="00000000" w14:paraId="00000013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jm2e4dqfogl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KÉREM, HOGY ÍGY ADJA MEG AZ ADATOK FORRÁSÁT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felhasználja vagy máshol közli az itt megjelenő adatokat, akkor így hivatkozzék azok forrására:</w:t>
      </w:r>
    </w:p>
    <w:p w:rsidR="00000000" w:rsidDel="00000000" w:rsidP="00000000" w:rsidRDefault="00000000" w:rsidRPr="00000000" w14:paraId="00000016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Tóka Gábor, 2019-. "Vox Populi választasi kalauz." URL: 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https://kozvelemeny.wordpress.com/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2ndnplcx58v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 ADATOK BÁZISA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1989 óta kialakult magyar gyakorlatban négyféle bontásban szokás közölni az arra vonatkozó adatokat, hogy adott pillanatban melyik pártra hányan szavaznának (valamely népesség százalékában).</w:t>
      </w:r>
    </w:p>
    <w:p w:rsidR="00000000" w:rsidDel="00000000" w:rsidP="00000000" w:rsidRDefault="00000000" w:rsidRPr="00000000" w14:paraId="0000001A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 Az összes megkérdezett százalékában</w:t>
      </w:r>
    </w:p>
    <w:p w:rsidR="00000000" w:rsidDel="00000000" w:rsidP="00000000" w:rsidRDefault="00000000" w:rsidRPr="00000000" w14:paraId="0000001B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 Azon megkérdezettek (az "összes pártválasztó") százalékában, akik valamilyen párt megnevezésével válaszoltak arra a kérdésre, hogy kire szavaznának (a soron következő, vagy egy hipotetikus most hétvégi) országos választáson.</w:t>
      </w:r>
    </w:p>
    <w:p w:rsidR="00000000" w:rsidDel="00000000" w:rsidP="00000000" w:rsidRDefault="00000000" w:rsidRPr="00000000" w14:paraId="0000001C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3: A "biztos szavazók" százalékában, tehát azok között, akik azt mondták, hogy "biztosan elmenn(én)ek szavazni" a következő (illetve egy feltételezett most hétvégi) országos választáson.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4: A "biztos szavazó pártválasztók", százalékában, tehát a "pártválasztók" azon alcsoportjában, akik azt mondták, hogy "biztosan elmenn(én)ek szavazni" a következő (illetve egy feltételezett most hétvégi) országos választáson.</w:t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jelen adatbázis külön-külön munkalapban tartalmazza a 2. és 4. bázisra átszámított adatokat, már amennyiben ez kiszámítható volt a forrásokból.</w:t>
      </w:r>
    </w:p>
    <w:p w:rsidR="00000000" w:rsidDel="00000000" w:rsidP="00000000" w:rsidRDefault="00000000" w:rsidRPr="00000000" w14:paraId="00000020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nb2a2cq932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MIÉRT VAN OLYAN SOK TIZEDESJEGY AZ ADATOKBAN, AMIKOR AZ EREDETI FORRÁSOK EGÉSZ SZÁMOKAT ADTAK MEG?</w:t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itt szereplő százalékos számok, amiket a sajtónyilvános közvélemény-kutatási eredményekből vettünk át, sokszor nem az eredetileg megjelent és általában egész számra kerekített értéket mutatják, hanem valami mást. Ennek négy oka van.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a közvélemény-kutatók eredetileg az összes megkérdezettre vonatkozó adatokat közöltek, akkor azokat az “osszes pártválasztó” bázisára számítottam át. Ha az eredetileg közölt adat a “biztos szavazókra” vonatkozott, akkor azt a ““biztos szavazó pártválasztókra” számítottam át.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Ahol azt a “INFO_Választási_közvélemény-kutatások_Magyarországon.xlsx” állomány Adatok munkalapjában szereplő források jelzik, az itt megjelenő adatok néhány esetben közvetlenül a közvélemény-kutató intézettől származnak, és ezek néha nagyobb felbontású számok voltak, mint ami megjelent a sajtóban.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 ugyanabban a kutatásból két- vagy többféle adatsor is megjelent hasonló bázisra (tehát vagy összes megkérdezettre, vagy biztos szavazókra vonatkozólag), mert mondjuk az Európa Parlamenti és a nemzeti parlamenti választásra vonatkozó kérdéseket is feltettek, vagy mert a “biztos szavazók” mellett a “biztos szavazó pártválasztókra” vonatkozó adatsort is közöltek, akkor én ott mindezeket átlagoltam.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Néhány adatosornál a közvélemény-kutatók által közölt adatsorok összege nem 100 volt, hanem kerekítési hibák miatt mondjuk 101 vagy 99. Ilyenkor én egy konstanssal osztással-szorzással megváltoztattam a számokat, hogy 100-ra jöjjön ki az összegük.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ageBreakBefore w:val="0"/>
        <w:rPr>
          <w:b w:val="1"/>
          <w:bCs w:val="1"/>
          <w:sz w:val="24"/>
          <w:szCs w:val="24"/>
        </w:rPr>
      </w:pPr>
      <w:bookmarkStart w:colFirst="0" w:colLast="0" w:name="_bd6k8l2gvxp7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ADATOSZLOPOK MUNKALAPONKÉNT</w:t>
      </w:r>
    </w:p>
    <w:p w:rsidR="00000000" w:rsidDel="00000000" w:rsidP="00000000" w:rsidRDefault="00000000" w:rsidRPr="00000000" w14:paraId="00000029">
      <w:pPr>
        <w:pStyle w:val="Heading3"/>
        <w:pageBreakBefore w:val="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pxwg42eir4pe" w:id="5"/>
      <w:bookmarkEnd w:id="5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“összes pártválasztó” és “biztos szavazó pártválasztó” munkalapok:</w:t>
      </w:r>
    </w:p>
    <w:p w:rsidR="00000000" w:rsidDel="00000000" w:rsidP="00000000" w:rsidRDefault="00000000" w:rsidRPr="00000000" w14:paraId="0000002A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Adatgazda: melyik intézet logója alatt készült a kutatás (NB: az intézetek gyakran használnak alvállalkozókat a tényleges adatgyűjtés elvégzésére, sőt, ma már inkább ez a jellemző)</w:t>
      </w:r>
    </w:p>
    <w:p w:rsidR="00000000" w:rsidDel="00000000" w:rsidP="00000000" w:rsidRDefault="00000000" w:rsidRPr="00000000" w14:paraId="0000002B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Int.szinek: a közvélemény-kutató intézet számkóddal jelölve (hasznos az ábrák rajzolásánál)</w:t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Terepmunka.félideje: a terepmunka kezdő és végdátuma közti középső nap</w:t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UnixTime: a terepmunka félideje 1970. január 1 éjfél óta eltelt másodpercekben kifejezve</w:t>
      </w:r>
    </w:p>
    <w:p w:rsidR="00000000" w:rsidDel="00000000" w:rsidP="00000000" w:rsidRDefault="00000000" w:rsidRPr="00000000" w14:paraId="0000002E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Minta: a kutatás során megkérdezettek száma., ahogy a sajtónyilvános anyagokban megjelent</w:t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Pártválasztók.aránya: az összes megkérdezettek között a pártot választani tudók aránya a most hétvégi választási preferenciára vonatkozó kérdésnél</w:t>
      </w:r>
    </w:p>
    <w:p w:rsidR="00000000" w:rsidDel="00000000" w:rsidP="00000000" w:rsidRDefault="00000000" w:rsidRPr="00000000" w14:paraId="00000030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Biztos.szavazó: az összes megkérdezettek között azok százalékos aránya, akik egy most hétvégi országgyűlési (vagy EP) választáson “biztosan” részt vennének</w:t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Fidesz: az összes (biztos szavazó) pártválasztó között a nevezett pártot választók aránya a most hétvégi választási preferenciára vonatkozó kérdésnél (beleszámolva a  Fidesz-KDNP közös listát vagy esetleg a KDNP-t megnevezőket is)</w:t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Jobbik: az összes (biztos szavazó) pártválasztó között a nevezett pártot választók aránya a most hétvégi választási preferenciára vonatkozó kérdésnél </w:t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MSZP.P: az összes (biztos szavazó) pártválasztó között a nevezett pártot választók aránya a most hétvégi választási preferenciára vonatkozó kérdésnél (beleszámolva az MSZP-t, a Párbeszédet, vagy a két párt közös listáját megnevezőket is)</w:t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DK: az összes (biztos szavazó) pártválasztó között a nevezett pártot választók aránya a most hétvégi választási preferenciára vonatkozó kérdésnél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LMP: az összes (biztos szavazó) pártválasztó között a nevezett pártot választók aránya a most hétvégi választási preferenciára vonatkozó kérdésnél</w:t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MM: az összes (biztos szavazó) pártválasztó között a nevezett pártot (Momentum Mozgalom) választók aránya a most hétvégi választási preferenciára vonatkozó kérdésnél</w:t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MKKP: az összes (biztos szavazó) pártválasztó között a nevezett pártot (Magyar Kétfarkú Kutya Párt) választók aránya a most hétvégi választási preferenciára vonatkozó kérdésnél</w:t>
      </w:r>
    </w:p>
    <w:p w:rsidR="00000000" w:rsidDel="00000000" w:rsidP="00000000" w:rsidRDefault="00000000" w:rsidRPr="00000000" w14:paraId="00000038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MH: az összes (biztos szavazó) pártválasztó között a nevezett pártot (Mi Hazánk) választók aránya a most hétvégi választási preferenciára vonatkozó kérdésnél</w:t>
      </w:r>
    </w:p>
    <w:p w:rsidR="00000000" w:rsidDel="00000000" w:rsidP="00000000" w:rsidRDefault="00000000" w:rsidRPr="00000000" w14:paraId="00000039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Együtt: az összes (biztos szavazó) pártválasztó között a nevezett pártot választók aránya a most hétvégi választási preferenciára vonatkozó kérdésnél</w:t>
      </w:r>
    </w:p>
    <w:p w:rsidR="00000000" w:rsidDel="00000000" w:rsidP="00000000" w:rsidRDefault="00000000" w:rsidRPr="00000000" w14:paraId="0000003A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Közös.lista: az összes (biztos szavazó) pártválasztó között a tervezettt 2022-es választási együttműködésüket 2020 augusztusában bejelentő hat ellenzéki párt közös listáját vagy listáit megnevező megkérdezettek aránya a most hétvégi választási preferenciára vonatkozó kérdésnél</w:t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Egyéb.párt: az összes (biztos szavazó) pártválasztó között a bármely más pártot választók aránya a most hétvégi választási preferenciára vonatkozó kérdésnél</w:t>
      </w:r>
    </w:p>
    <w:p w:rsidR="00000000" w:rsidDel="00000000" w:rsidP="00000000" w:rsidRDefault="00000000" w:rsidRPr="00000000" w14:paraId="0000003C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EK: az összes (biztos szavazó) pártválasztó között a tervezettt 2022-es választási együttműködésüket 2020 augusztusában bejelentő hat ellenzéki párt közös listáját vagy listáit vagy bérmilyen egyéni pártlistáját megnevező megkérdezettek összesen számolt aránya a most hétvégi választási preferenciára vonatkozó kérdésnél: </w:t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Tömbszavazat: a “Fidesz” és az “EK” oszlopokban szereplő számok összege</w:t>
      </w:r>
    </w:p>
    <w:p w:rsidR="00000000" w:rsidDel="00000000" w:rsidP="00000000" w:rsidRDefault="00000000" w:rsidRPr="00000000" w14:paraId="0000003E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EK_Tömb: az összes mandátumnyerő szavazaton belül az ellenzéki szavazatok aránya (tehát az “EK” oszlopban szereplő szám a Tömbszavazat oszlopban szereplő szám százalékában)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hibahatar_XXX: az XXX oszlopban szereplő szám egyszerű véletlen mintavételt feltételező 95%-os mintavételi hibahatára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ageBreakBefore w:val="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gy7bk18k339e" w:id="6"/>
      <w:bookmarkEnd w:id="6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“mozgóátlag és trend” munkalap</w:t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UnixTime: ld. fentebb a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“összes pártválasztó” és “biztos szavazó pártválasztó” munkalapoknál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osszes_ma1mean: az összes mandátumszerző szavazatok között az ellenzékre eső szavazatok átlagos aránya az ismert közvélemény-kutatási adatok és azok hibahatára alapján végzett mozgóátlag-szimulációk átlagában.</w:t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osszes_ma1low: az összes mandátumszerző szavazatok között az ellenzékre eső szavazatok arányának 2,5-ik percentilise az ismert közvélemény-kutatási adatok és azok hibahatára alapján végzett mozgóátlag-szimulációk között.</w:t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osszes_ma1high: az összes mandátumszerző szavazatok között az ellenzékre eső szavazatok arányának 97,5-ik percentilise az ismert közvélemény-kutatási adatok és azok hibahatára alapján végzett mozgóátlag-szimulációk között</w:t>
      </w:r>
    </w:p>
    <w:p w:rsidR="00000000" w:rsidDel="00000000" w:rsidP="00000000" w:rsidRDefault="00000000" w:rsidRPr="00000000" w14:paraId="00000047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osszes_ma1sd: az összes mandátumszerző szavazatok között az ellenzékre eső szavazatok arányának szórása az ismert közvélemény-kutatási adatok és azok hibahatára alapján végzett mozgóátlag-szimulációk között</w:t>
      </w:r>
    </w:p>
    <w:p w:rsidR="00000000" w:rsidDel="00000000" w:rsidP="00000000" w:rsidRDefault="00000000" w:rsidRPr="00000000" w14:paraId="00000048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osszes_ma1mean: az összes mandátumszerző szavazatok között az ellenzékre eső szavazatok átlagos aránya az ismert közvélemény-kutatási adatok és azok hibahatára alapján végzett mozgóátlag-szimulációk átlagában, ha az egyes 41-napos mozgóátlagokat definiáló közvélemény-kutatás klaszterekben többszörös imputációval megbecsültük, milyen adatokat publikáltak volna azok az intézetek, amelyek arra a 41 napos periódusra nézve nem tettek közé adatokat a nyilvánosságban</w:t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osszes_ma1low: az összes mandátumszerző szavazatok között az ellenzékre eső szavazatok arányának 2,5-ik percentilise az ismert közvélemény-kutatási adatok és azok hibahatára alapján végzett mozgóátlag-szimulációk között, ha az egyes 41-napos mozgóátlagokat definiáló közvélemény-kutatás klaszterekben többszörös imputációval megbecsültük, milyen adatokat publikáltak volna azok az intézetek, amelyek arra a 41 napos periódusra nézve nem tettek közé adatokat a nyilvánosságban</w:t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osszes_ma1high: az összes mandátumszerző szavazatok között az ellenzékre eső szavazatok arányának 97,5-ik percentilise az ismert közvélemény-kutatási adatok és azok hibahatára alapján végzett mozgóátlag-szimulációk között, ha az egyes 41-napos mozgóátlagokat definiáló közvélemény-kutatás klaszterekben többszörös imputációval megbecsültük, milyen adatokat publikáltak volna azok az intézetek, amelyek arra a 41 napos periódusra nézve nem tettek közé adatokat a nyilvánosságban</w:t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osszes_ma1sd: az összes mandátumszerző szavazatok között az ellenzékre eső szavazatok arányának szórása az ismert közvélemény-kutatási adatok és azok hibahatára alapján végzett mozgóátlag-szimulációk között, ha az egyes 41-napos mozgóátlagokat definiáló közvélemény-kutatás klaszterekben többszörös imputációval megbecsültük, milyen adatokat publikáltak volna azok az intézetek, amelyek arra a 41 napos periódusra nézve nem tettek közé adatokat a nyilvánosságban</w:t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osszes_ma1: az összes mandátumszerző szavazatok között az ellenzékre eső szavazatok arányának 41 napos mozgóátlaga a nyilvánosságban megjelent közvéleménykutatási eredmények alapján</w:t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osszes_ma2: az összes mandátumszerző szavazatok között az ellenzékre eső szavazatok arányának 41 napos mozgóátlaga a nyilvánosságban megjelent közvéleménykutatási eredmények alapján, ha az egyes 41-napos mozgóátlagokat definiáló közvélemény-kutatás klaszterekben többszörös imputációval megbecsültük, milyen adatokat publikáltak volna azok az intézetek, amelyek arra a 41 napos periódusra nézve nem tettek közé adatokat a nyilvánosságban</w:t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osszes_trend: az összes mandátumszerző szavazatok között az ellenzékre eső szavazatok arányának trendadata a nyilvánosságban megjelent közvéleménykutatási eredmények alapján, ahogy a Vox Populi ábrájában megjelenik (a számitás parametrizálására ld. az “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Adatelokeszites_[ÉV]-[HÓ]-[NAP].R</w:t>
      </w:r>
      <w:r w:rsidDel="00000000" w:rsidR="00000000" w:rsidRPr="00000000">
        <w:rPr>
          <w:sz w:val="24"/>
          <w:szCs w:val="24"/>
          <w:rtl w:val="0"/>
        </w:rPr>
        <w:t xml:space="preserve">” komputer kódot ugyanabban a mappában, ahol ezt a dokumentumot is találta)</w:t>
      </w:r>
    </w:p>
    <w:p w:rsidR="00000000" w:rsidDel="00000000" w:rsidP="00000000" w:rsidRDefault="00000000" w:rsidRPr="00000000" w14:paraId="0000004F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biztos_XXX: ugyanaz a változó, mint fentebb “osszes_XXX”, csak nem az összes pártválasztók, hanem a biztos szavazó pártválasztók bázisán számolva.</w:t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Terepmunka.félideje: ld. fentebb a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“összes pártválasztó” és “biztos szavazó pártválasztó” munkalapoknál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ageBreakBefore w:val="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idh942eik4jp" w:id="7"/>
      <w:bookmarkEnd w:id="7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“közös listás kérdés” munkalap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Adatgazda, Int.szinek, Terepmunka.félideje, UnixTime, Minta: ld. fentebb a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“összes pártválasztó” és “biztos szavazó pártválasztó” munkalapoknál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Adatok.bázisa: ez a cella mutatja meg, hogy az adott sorban szereplő számsor az “összes pártválasztóra” vagy a “biztos szavazó pártválasztókra” vonatkozik-e</w:t>
      </w:r>
    </w:p>
    <w:p w:rsidR="00000000" w:rsidDel="00000000" w:rsidP="00000000" w:rsidRDefault="00000000" w:rsidRPr="00000000" w14:paraId="00000057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kl_Fidesz: a Fideszt megnevezők aránya az összes (biztos szavazó) pártválasztó között, ha a most hétvégi szavazatra vonatkozó kérdés úgy volt megfogalmazva, hogy a tervezettt 2022-es választási együttműködésüket 2020 augusztusában bejelentő hat ellenzéki párt közös jelöltekkel/listával/listákkal indulnak, nem pedig külön pártokként</w:t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kl_EK: az ellenzéket megnevezők aránya az összes (biztos szavazó) pártválasztó között, ha a most hétvégi szavazatra vonatkozó kérdés úgy volt megfogalmazva, hogy a tervezettt 2022-es választási együttműködésüket 2020 augusztusában bejelentő hat ellenzéki párt közös jelöltekkel/listával/listákkal indulnak, nem pedig külön pártokként</w:t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kl_MKKP: az MKKP-t megnevezők aránya az összes (biztos szavazó) pártválasztó között, ha a most hétvégi szavazatra vonatkozó kérdés úgy volt megfogalmazva, hogy a tervezettt 2022-es választási együttműködésüket 2020 augusztusában bejelentő hat ellenzéki párt közös jelöltekkel/listával/listákkal indulnak, nem pedig külön pártokként</w:t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kl_MH: a Mi Hazánkat megnevezők aránya az összes (biztos szavazó) pártválasztó között, ha a most hétvégi szavazatra vonatkozó kérdés úgy volt megfogalmazva, hogy a tervezettt 2022-es választási együttműködésüket 2020 augusztusában bejelentő hat ellenzéki párt közös jelöltekkel/listával/listákkal indulnak, nem pedig külön pártokként</w:t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kl_Egyéb.párt: bármely egyéb pártot megnevezők aránya az összes (biztos szavazó) pártválasztó között, ha a most hétvégi szavazatra vonatkozó kérdés úgy volt megfogalmazva, hogy a tervezettt 2022-es választási együttműködésüket 2020 augusztusában bejelentő hat ellenzéki párt közös jelöltekkel/listával/listákkal indulnak, nem pedig külön pártokként</w:t>
      </w:r>
    </w:p>
    <w:p w:rsidR="00000000" w:rsidDel="00000000" w:rsidP="00000000" w:rsidRDefault="00000000" w:rsidRPr="00000000" w14:paraId="0000005C">
      <w:pPr>
        <w:pageBreakBefore w:val="0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Fidesz, EK, MKKP, MH, Egyéb.párt: ld. fentebb a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“összes pártválasztó” és “biztos szavazó pártválasztó” munkalapoknál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kozvelemeny.wordpress.com/" TargetMode="External"/><Relationship Id="rId10" Type="http://schemas.openxmlformats.org/officeDocument/2006/relationships/hyperlink" Target="https://kozvelemeny.wordpress.com/2020/10/14/a-varhato-parlamenti-mandatum-megoszlas-becslese-az-aktualis-kozvelemeny-kutatasi-eredmenyek-alapjan/" TargetMode="External"/><Relationship Id="rId9" Type="http://schemas.openxmlformats.org/officeDocument/2006/relationships/hyperlink" Target="https://kozvelemeny.wordpress.com/2019/10/29/kozvelemeny-kutatasi-osszefoglalo-2019-oktober-29/" TargetMode="External"/><Relationship Id="rId5" Type="http://schemas.openxmlformats.org/officeDocument/2006/relationships/styles" Target="styles.xml"/><Relationship Id="rId6" Type="http://schemas.openxmlformats.org/officeDocument/2006/relationships/hyperlink" Target="https://kozvelemeny.wordpress.com" TargetMode="External"/><Relationship Id="rId7" Type="http://schemas.openxmlformats.org/officeDocument/2006/relationships/hyperlink" Target="https://www.facebook.com/valasztasi.kalauz" TargetMode="External"/><Relationship Id="rId8" Type="http://schemas.openxmlformats.org/officeDocument/2006/relationships/hyperlink" Target="https://drive.google.com/drive/folders/1IVTl_cXGcOfDf8vt03MrwDsNa41Xb8a0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