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Experiment 2 — Multimodal Daily Stock Prediction</w:t>
      </w:r>
    </w:p>
    <w:p>
      <w:pPr>
        <w:pStyle w:val="Heading2"/>
        <w:bidi w:val="0"/>
        <w:jc w:val="start"/>
        <w:rPr/>
      </w:pPr>
      <w:r>
        <w:rPr/>
        <w:t>1. Experiment objective</w:t>
      </w:r>
    </w:p>
    <w:p>
      <w:pPr>
        <w:pStyle w:val="BodyText"/>
        <w:bidi w:val="0"/>
        <w:jc w:val="start"/>
        <w:rPr/>
      </w:pPr>
      <w:r>
        <w:rPr/>
        <w:t xml:space="preserve">Experiment 2 was designed as a </w:t>
      </w:r>
      <w:r>
        <w:rPr>
          <w:rStyle w:val="Strong"/>
        </w:rPr>
        <w:t>research-grade daily stock prediction experiment</w:t>
      </w:r>
      <w:r>
        <w:rPr/>
        <w:t xml:space="preserve"> over the 49-stock universe from Experiment 1.</w:t>
      </w:r>
    </w:p>
    <w:p>
      <w:pPr>
        <w:pStyle w:val="BodyText"/>
        <w:bidi w:val="0"/>
        <w:jc w:val="start"/>
        <w:rPr/>
      </w:pPr>
      <w:r>
        <w:rPr/>
        <w:t>The objective was to combine:</w:t>
      </w:r>
    </w:p>
    <w:p>
      <w:pPr>
        <w:pStyle w:val="BlockQuotation"/>
        <w:bidi w:val="0"/>
        <w:jc w:val="start"/>
        <w:rPr/>
      </w:pPr>
      <w:r>
        <w:rPr/>
        <w:t>stock technical indicators + related global assets + financial news sentiment + news intensity + news-impact modeling + temporal deep learning</w:t>
      </w:r>
    </w:p>
    <w:p>
      <w:pPr>
        <w:pStyle w:val="BodyText"/>
        <w:bidi w:val="0"/>
        <w:jc w:val="start"/>
        <w:rPr/>
      </w:pPr>
      <w:r>
        <w:rPr/>
        <w:t>and predict:</w:t>
      </w:r>
    </w:p>
    <w:p>
      <w:pPr>
        <w:pStyle w:val="BodyText"/>
        <w:numPr>
          <w:ilvl w:val="0"/>
          <w:numId w:val="1"/>
        </w:numPr>
        <w:tabs>
          <w:tab w:val="clear" w:pos="709"/>
          <w:tab w:val="left" w:pos="709" w:leader="none"/>
        </w:tabs>
        <w:bidi w:val="0"/>
        <w:spacing w:before="0" w:after="0"/>
        <w:ind w:hanging="283" w:start="709"/>
        <w:jc w:val="start"/>
        <w:rPr/>
      </w:pPr>
      <w:r>
        <w:rPr/>
        <w:t xml:space="preserve">next 1-day return </w:t>
      </w:r>
    </w:p>
    <w:p>
      <w:pPr>
        <w:pStyle w:val="BodyText"/>
        <w:numPr>
          <w:ilvl w:val="0"/>
          <w:numId w:val="1"/>
        </w:numPr>
        <w:tabs>
          <w:tab w:val="clear" w:pos="709"/>
          <w:tab w:val="left" w:pos="709" w:leader="none"/>
        </w:tabs>
        <w:bidi w:val="0"/>
        <w:spacing w:before="0" w:after="0"/>
        <w:ind w:hanging="283" w:start="709"/>
        <w:jc w:val="start"/>
        <w:rPr/>
      </w:pPr>
      <w:r>
        <w:rPr/>
        <w:t xml:space="preserve">next 3-day return </w:t>
      </w:r>
    </w:p>
    <w:p>
      <w:pPr>
        <w:pStyle w:val="BodyText"/>
        <w:numPr>
          <w:ilvl w:val="0"/>
          <w:numId w:val="1"/>
        </w:numPr>
        <w:tabs>
          <w:tab w:val="clear" w:pos="709"/>
          <w:tab w:val="left" w:pos="709" w:leader="none"/>
        </w:tabs>
        <w:bidi w:val="0"/>
        <w:spacing w:before="0" w:after="0"/>
        <w:ind w:hanging="283" w:start="709"/>
        <w:jc w:val="start"/>
        <w:rPr/>
      </w:pPr>
      <w:r>
        <w:rPr/>
        <w:t xml:space="preserve">next 5-day return </w:t>
      </w:r>
    </w:p>
    <w:p>
      <w:pPr>
        <w:pStyle w:val="BodyText"/>
        <w:numPr>
          <w:ilvl w:val="0"/>
          <w:numId w:val="1"/>
        </w:numPr>
        <w:tabs>
          <w:tab w:val="clear" w:pos="709"/>
          <w:tab w:val="left" w:pos="709" w:leader="none"/>
        </w:tabs>
        <w:bidi w:val="0"/>
        <w:spacing w:before="0" w:after="0"/>
        <w:ind w:hanging="283" w:start="709"/>
        <w:jc w:val="start"/>
        <w:rPr/>
      </w:pPr>
      <w:r>
        <w:rPr/>
        <w:t xml:space="preserve">next 1-day direction </w:t>
      </w:r>
    </w:p>
    <w:p>
      <w:pPr>
        <w:pStyle w:val="BodyText"/>
        <w:numPr>
          <w:ilvl w:val="0"/>
          <w:numId w:val="1"/>
        </w:numPr>
        <w:tabs>
          <w:tab w:val="clear" w:pos="709"/>
          <w:tab w:val="left" w:pos="709" w:leader="none"/>
        </w:tabs>
        <w:bidi w:val="0"/>
        <w:ind w:hanging="283" w:start="709"/>
        <w:jc w:val="start"/>
        <w:rPr/>
      </w:pPr>
      <w:r>
        <w:rPr/>
        <w:t xml:space="preserve">next 5-day direction </w:t>
      </w:r>
    </w:p>
    <w:p>
      <w:pPr>
        <w:pStyle w:val="BodyText"/>
        <w:bidi w:val="0"/>
        <w:jc w:val="start"/>
        <w:rPr/>
      </w:pPr>
      <w:r>
        <w:rPr/>
        <w:t>The eventual trading objective was intended to be stock ranking and, later, BUY/HOLD/WAIT/SELL decisions.</w:t>
      </w:r>
    </w:p>
    <w:p>
      <w:pPr>
        <w:pStyle w:val="BodyText"/>
        <w:bidi w:val="0"/>
        <w:jc w:val="start"/>
        <w:rPr/>
      </w:pPr>
      <w:r>
        <w:rPr/>
        <w:t xml:space="preserve">This was a </w:t>
      </w:r>
      <w:r>
        <w:rPr>
          <w:rStyle w:val="Strong"/>
        </w:rPr>
        <w:t>daily swing/short-horizon experiment</w:t>
      </w:r>
      <w:r>
        <w:rPr/>
        <w:t>, not a scalping experiment.</w:t>
      </w:r>
    </w:p>
    <w:p>
      <w:pPr>
        <w:pStyle w:val="HorizontalLine"/>
        <w:bidi w:val="0"/>
        <w:jc w:val="start"/>
        <w:rPr/>
      </w:pPr>
      <w:r>
        <w:rPr/>
      </w:r>
    </w:p>
    <w:p>
      <w:pPr>
        <w:pStyle w:val="Heading1"/>
        <w:bidi w:val="0"/>
        <w:jc w:val="start"/>
        <w:rPr/>
      </w:pPr>
      <w:r>
        <w:rPr/>
        <w:t>2. Universe</w:t>
      </w:r>
    </w:p>
    <w:p>
      <w:pPr>
        <w:pStyle w:val="BodyText"/>
        <w:bidi w:val="0"/>
        <w:jc w:val="start"/>
        <w:rPr/>
      </w:pPr>
      <w:r>
        <w:rPr/>
        <w:t>The same 49-stock universe was used.</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ADANIENT</w:t>
      </w:r>
    </w:p>
    <w:p>
      <w:pPr>
        <w:pStyle w:val="PreformattedText"/>
        <w:bidi w:val="0"/>
        <w:jc w:val="start"/>
        <w:rPr/>
      </w:pPr>
      <w:r>
        <w:rPr>
          <w:rStyle w:val="SourceText"/>
        </w:rPr>
        <w:t>ADANIPORTS</w:t>
      </w:r>
    </w:p>
    <w:p>
      <w:pPr>
        <w:pStyle w:val="PreformattedText"/>
        <w:bidi w:val="0"/>
        <w:jc w:val="start"/>
        <w:rPr/>
      </w:pPr>
      <w:r>
        <w:rPr>
          <w:rStyle w:val="SourceText"/>
        </w:rPr>
        <w:t>APOLLOHOSP</w:t>
      </w:r>
    </w:p>
    <w:p>
      <w:pPr>
        <w:pStyle w:val="PreformattedText"/>
        <w:bidi w:val="0"/>
        <w:jc w:val="start"/>
        <w:rPr/>
      </w:pPr>
      <w:r>
        <w:rPr>
          <w:rStyle w:val="SourceText"/>
        </w:rPr>
        <w:t>ASIANPAINT</w:t>
      </w:r>
    </w:p>
    <w:p>
      <w:pPr>
        <w:pStyle w:val="PreformattedText"/>
        <w:bidi w:val="0"/>
        <w:jc w:val="start"/>
        <w:rPr/>
      </w:pPr>
      <w:r>
        <w:rPr>
          <w:rStyle w:val="SourceText"/>
        </w:rPr>
        <w:t>AXISBANK</w:t>
      </w:r>
    </w:p>
    <w:p>
      <w:pPr>
        <w:pStyle w:val="PreformattedText"/>
        <w:bidi w:val="0"/>
        <w:jc w:val="start"/>
        <w:rPr/>
      </w:pPr>
      <w:r>
        <w:rPr>
          <w:rStyle w:val="SourceText"/>
        </w:rPr>
        <w:t>BAJAJ-AUTO</w:t>
      </w:r>
    </w:p>
    <w:p>
      <w:pPr>
        <w:pStyle w:val="PreformattedText"/>
        <w:bidi w:val="0"/>
        <w:jc w:val="start"/>
        <w:rPr/>
      </w:pPr>
      <w:r>
        <w:rPr>
          <w:rStyle w:val="SourceText"/>
        </w:rPr>
        <w:t>BAJAJFINSV</w:t>
      </w:r>
    </w:p>
    <w:p>
      <w:pPr>
        <w:pStyle w:val="PreformattedText"/>
        <w:bidi w:val="0"/>
        <w:jc w:val="start"/>
        <w:rPr/>
      </w:pPr>
      <w:r>
        <w:rPr>
          <w:rStyle w:val="SourceText"/>
        </w:rPr>
        <w:t>BAJFINANCE</w:t>
      </w:r>
    </w:p>
    <w:p>
      <w:pPr>
        <w:pStyle w:val="PreformattedText"/>
        <w:bidi w:val="0"/>
        <w:jc w:val="start"/>
        <w:rPr/>
      </w:pPr>
      <w:r>
        <w:rPr>
          <w:rStyle w:val="SourceText"/>
        </w:rPr>
        <w:t>BEL</w:t>
      </w:r>
    </w:p>
    <w:p>
      <w:pPr>
        <w:pStyle w:val="PreformattedText"/>
        <w:bidi w:val="0"/>
        <w:jc w:val="start"/>
        <w:rPr/>
      </w:pPr>
      <w:r>
        <w:rPr>
          <w:rStyle w:val="SourceText"/>
        </w:rPr>
        <w:t>BHARTIARTL</w:t>
      </w:r>
    </w:p>
    <w:p>
      <w:pPr>
        <w:pStyle w:val="PreformattedText"/>
        <w:bidi w:val="0"/>
        <w:jc w:val="start"/>
        <w:rPr/>
      </w:pPr>
      <w:r>
        <w:rPr>
          <w:rStyle w:val="SourceText"/>
        </w:rPr>
        <w:t>BPCL</w:t>
      </w:r>
    </w:p>
    <w:p>
      <w:pPr>
        <w:pStyle w:val="PreformattedText"/>
        <w:bidi w:val="0"/>
        <w:jc w:val="start"/>
        <w:rPr/>
      </w:pPr>
      <w:r>
        <w:rPr>
          <w:rStyle w:val="SourceText"/>
        </w:rPr>
        <w:t>BRITANNIA</w:t>
      </w:r>
    </w:p>
    <w:p>
      <w:pPr>
        <w:pStyle w:val="PreformattedText"/>
        <w:bidi w:val="0"/>
        <w:jc w:val="start"/>
        <w:rPr/>
      </w:pPr>
      <w:r>
        <w:rPr>
          <w:rStyle w:val="SourceText"/>
        </w:rPr>
        <w:t>CIPLA</w:t>
      </w:r>
    </w:p>
    <w:p>
      <w:pPr>
        <w:pStyle w:val="PreformattedText"/>
        <w:bidi w:val="0"/>
        <w:jc w:val="start"/>
        <w:rPr/>
      </w:pPr>
      <w:r>
        <w:rPr>
          <w:rStyle w:val="SourceText"/>
        </w:rPr>
        <w:t>COALINDIA</w:t>
      </w:r>
    </w:p>
    <w:p>
      <w:pPr>
        <w:pStyle w:val="PreformattedText"/>
        <w:bidi w:val="0"/>
        <w:jc w:val="start"/>
        <w:rPr/>
      </w:pPr>
      <w:r>
        <w:rPr>
          <w:rStyle w:val="SourceText"/>
        </w:rPr>
        <w:t>DIVISLAB</w:t>
      </w:r>
    </w:p>
    <w:p>
      <w:pPr>
        <w:pStyle w:val="PreformattedText"/>
        <w:bidi w:val="0"/>
        <w:jc w:val="start"/>
        <w:rPr/>
      </w:pPr>
      <w:r>
        <w:rPr>
          <w:rStyle w:val="SourceText"/>
        </w:rPr>
        <w:t>DRREDDY</w:t>
      </w:r>
    </w:p>
    <w:p>
      <w:pPr>
        <w:pStyle w:val="PreformattedText"/>
        <w:bidi w:val="0"/>
        <w:jc w:val="start"/>
        <w:rPr/>
      </w:pPr>
      <w:r>
        <w:rPr>
          <w:rStyle w:val="SourceText"/>
        </w:rPr>
        <w:t>EICHERMOT</w:t>
      </w:r>
    </w:p>
    <w:p>
      <w:pPr>
        <w:pStyle w:val="PreformattedText"/>
        <w:bidi w:val="0"/>
        <w:jc w:val="start"/>
        <w:rPr/>
      </w:pPr>
      <w:r>
        <w:rPr>
          <w:rStyle w:val="SourceText"/>
        </w:rPr>
        <w:t>GRASIM</w:t>
      </w:r>
    </w:p>
    <w:p>
      <w:pPr>
        <w:pStyle w:val="PreformattedText"/>
        <w:bidi w:val="0"/>
        <w:jc w:val="start"/>
        <w:rPr/>
      </w:pPr>
      <w:r>
        <w:rPr>
          <w:rStyle w:val="SourceText"/>
        </w:rPr>
        <w:t>HCLTECH</w:t>
      </w:r>
    </w:p>
    <w:p>
      <w:pPr>
        <w:pStyle w:val="PreformattedText"/>
        <w:bidi w:val="0"/>
        <w:jc w:val="start"/>
        <w:rPr/>
      </w:pPr>
      <w:r>
        <w:rPr>
          <w:rStyle w:val="SourceText"/>
        </w:rPr>
        <w:t>HDFCBANK</w:t>
      </w:r>
    </w:p>
    <w:p>
      <w:pPr>
        <w:pStyle w:val="PreformattedText"/>
        <w:bidi w:val="0"/>
        <w:jc w:val="start"/>
        <w:rPr/>
      </w:pPr>
      <w:r>
        <w:rPr>
          <w:rStyle w:val="SourceText"/>
        </w:rPr>
        <w:t>HEROMOTOCO</w:t>
      </w:r>
    </w:p>
    <w:p>
      <w:pPr>
        <w:pStyle w:val="PreformattedText"/>
        <w:bidi w:val="0"/>
        <w:jc w:val="start"/>
        <w:rPr/>
      </w:pPr>
      <w:r>
        <w:rPr>
          <w:rStyle w:val="SourceText"/>
        </w:rPr>
        <w:t>HINDALCO</w:t>
      </w:r>
    </w:p>
    <w:p>
      <w:pPr>
        <w:pStyle w:val="PreformattedText"/>
        <w:bidi w:val="0"/>
        <w:jc w:val="start"/>
        <w:rPr/>
      </w:pPr>
      <w:r>
        <w:rPr>
          <w:rStyle w:val="SourceText"/>
        </w:rPr>
        <w:t>HINDUNILVR</w:t>
      </w:r>
    </w:p>
    <w:p>
      <w:pPr>
        <w:pStyle w:val="PreformattedText"/>
        <w:bidi w:val="0"/>
        <w:jc w:val="start"/>
        <w:rPr/>
      </w:pPr>
      <w:r>
        <w:rPr>
          <w:rStyle w:val="SourceText"/>
        </w:rPr>
        <w:t>ICICIBANK</w:t>
      </w:r>
    </w:p>
    <w:p>
      <w:pPr>
        <w:pStyle w:val="PreformattedText"/>
        <w:bidi w:val="0"/>
        <w:jc w:val="start"/>
        <w:rPr/>
      </w:pPr>
      <w:r>
        <w:rPr>
          <w:rStyle w:val="SourceText"/>
        </w:rPr>
        <w:t>INDIGO</w:t>
      </w:r>
    </w:p>
    <w:p>
      <w:pPr>
        <w:pStyle w:val="PreformattedText"/>
        <w:bidi w:val="0"/>
        <w:jc w:val="start"/>
        <w:rPr/>
      </w:pPr>
      <w:r>
        <w:rPr>
          <w:rStyle w:val="SourceText"/>
        </w:rPr>
        <w:t>INDUSINDBK</w:t>
      </w:r>
    </w:p>
    <w:p>
      <w:pPr>
        <w:pStyle w:val="PreformattedText"/>
        <w:bidi w:val="0"/>
        <w:jc w:val="start"/>
        <w:rPr/>
      </w:pPr>
      <w:r>
        <w:rPr>
          <w:rStyle w:val="SourceText"/>
        </w:rPr>
        <w:t>INFY</w:t>
      </w:r>
    </w:p>
    <w:p>
      <w:pPr>
        <w:pStyle w:val="PreformattedText"/>
        <w:bidi w:val="0"/>
        <w:jc w:val="start"/>
        <w:rPr/>
      </w:pPr>
      <w:r>
        <w:rPr>
          <w:rStyle w:val="SourceText"/>
        </w:rPr>
        <w:t>ITC</w:t>
      </w:r>
    </w:p>
    <w:p>
      <w:pPr>
        <w:pStyle w:val="PreformattedText"/>
        <w:bidi w:val="0"/>
        <w:jc w:val="start"/>
        <w:rPr/>
      </w:pPr>
      <w:r>
        <w:rPr>
          <w:rStyle w:val="SourceText"/>
        </w:rPr>
        <w:t>JSWSTEEL</w:t>
      </w:r>
    </w:p>
    <w:p>
      <w:pPr>
        <w:pStyle w:val="PreformattedText"/>
        <w:bidi w:val="0"/>
        <w:jc w:val="start"/>
        <w:rPr/>
      </w:pPr>
      <w:r>
        <w:rPr>
          <w:rStyle w:val="SourceText"/>
        </w:rPr>
        <w:t>KOTAKBANK</w:t>
      </w:r>
    </w:p>
    <w:p>
      <w:pPr>
        <w:pStyle w:val="PreformattedText"/>
        <w:bidi w:val="0"/>
        <w:jc w:val="start"/>
        <w:rPr/>
      </w:pPr>
      <w:r>
        <w:rPr>
          <w:rStyle w:val="SourceText"/>
        </w:rPr>
        <w:t>LT</w:t>
      </w:r>
    </w:p>
    <w:p>
      <w:pPr>
        <w:pStyle w:val="PreformattedText"/>
        <w:bidi w:val="0"/>
        <w:jc w:val="start"/>
        <w:rPr/>
      </w:pPr>
      <w:r>
        <w:rPr>
          <w:rStyle w:val="SourceText"/>
        </w:rPr>
        <w:t>M&amp;M</w:t>
      </w:r>
    </w:p>
    <w:p>
      <w:pPr>
        <w:pStyle w:val="PreformattedText"/>
        <w:bidi w:val="0"/>
        <w:jc w:val="start"/>
        <w:rPr/>
      </w:pPr>
      <w:r>
        <w:rPr>
          <w:rStyle w:val="SourceText"/>
        </w:rPr>
        <w:t>MARUTI</w:t>
      </w:r>
    </w:p>
    <w:p>
      <w:pPr>
        <w:pStyle w:val="PreformattedText"/>
        <w:bidi w:val="0"/>
        <w:jc w:val="start"/>
        <w:rPr/>
      </w:pPr>
      <w:r>
        <w:rPr>
          <w:rStyle w:val="SourceText"/>
        </w:rPr>
        <w:t>NESTLEIND</w:t>
      </w:r>
    </w:p>
    <w:p>
      <w:pPr>
        <w:pStyle w:val="PreformattedText"/>
        <w:bidi w:val="0"/>
        <w:jc w:val="start"/>
        <w:rPr/>
      </w:pPr>
      <w:r>
        <w:rPr>
          <w:rStyle w:val="SourceText"/>
        </w:rPr>
        <w:t>NTPC</w:t>
      </w:r>
    </w:p>
    <w:p>
      <w:pPr>
        <w:pStyle w:val="PreformattedText"/>
        <w:bidi w:val="0"/>
        <w:jc w:val="start"/>
        <w:rPr/>
      </w:pPr>
      <w:r>
        <w:rPr>
          <w:rStyle w:val="SourceText"/>
        </w:rPr>
        <w:t>ONGC</w:t>
      </w:r>
    </w:p>
    <w:p>
      <w:pPr>
        <w:pStyle w:val="PreformattedText"/>
        <w:bidi w:val="0"/>
        <w:jc w:val="start"/>
        <w:rPr/>
      </w:pPr>
      <w:r>
        <w:rPr>
          <w:rStyle w:val="SourceText"/>
        </w:rPr>
        <w:t>POWERGRID</w:t>
      </w:r>
    </w:p>
    <w:p>
      <w:pPr>
        <w:pStyle w:val="PreformattedText"/>
        <w:bidi w:val="0"/>
        <w:jc w:val="start"/>
        <w:rPr/>
      </w:pPr>
      <w:r>
        <w:rPr>
          <w:rStyle w:val="SourceText"/>
        </w:rPr>
        <w:t>RELIANCE</w:t>
      </w:r>
    </w:p>
    <w:p>
      <w:pPr>
        <w:pStyle w:val="PreformattedText"/>
        <w:bidi w:val="0"/>
        <w:jc w:val="start"/>
        <w:rPr/>
      </w:pPr>
      <w:r>
        <w:rPr>
          <w:rStyle w:val="SourceText"/>
        </w:rPr>
        <w:t>SBIN</w:t>
      </w:r>
    </w:p>
    <w:p>
      <w:pPr>
        <w:pStyle w:val="PreformattedText"/>
        <w:bidi w:val="0"/>
        <w:jc w:val="start"/>
        <w:rPr/>
      </w:pPr>
      <w:r>
        <w:rPr>
          <w:rStyle w:val="SourceText"/>
        </w:rPr>
        <w:t>SHRIRAMFIN</w:t>
      </w:r>
    </w:p>
    <w:p>
      <w:pPr>
        <w:pStyle w:val="PreformattedText"/>
        <w:bidi w:val="0"/>
        <w:jc w:val="start"/>
        <w:rPr/>
      </w:pPr>
      <w:r>
        <w:rPr>
          <w:rStyle w:val="SourceText"/>
        </w:rPr>
        <w:t>SUNPHARMA</w:t>
      </w:r>
    </w:p>
    <w:p>
      <w:pPr>
        <w:pStyle w:val="PreformattedText"/>
        <w:bidi w:val="0"/>
        <w:jc w:val="start"/>
        <w:rPr/>
      </w:pPr>
      <w:r>
        <w:rPr>
          <w:rStyle w:val="SourceText"/>
        </w:rPr>
        <w:t>TATACONSUM</w:t>
      </w:r>
    </w:p>
    <w:p>
      <w:pPr>
        <w:pStyle w:val="PreformattedText"/>
        <w:bidi w:val="0"/>
        <w:jc w:val="start"/>
        <w:rPr/>
      </w:pPr>
      <w:r>
        <w:rPr>
          <w:rStyle w:val="SourceText"/>
        </w:rPr>
        <w:t>TATASTEEL</w:t>
      </w:r>
    </w:p>
    <w:p>
      <w:pPr>
        <w:pStyle w:val="PreformattedText"/>
        <w:bidi w:val="0"/>
        <w:jc w:val="start"/>
        <w:rPr/>
      </w:pPr>
      <w:r>
        <w:rPr>
          <w:rStyle w:val="SourceText"/>
        </w:rPr>
        <w:t>TCS</w:t>
      </w:r>
    </w:p>
    <w:p>
      <w:pPr>
        <w:pStyle w:val="PreformattedText"/>
        <w:bidi w:val="0"/>
        <w:jc w:val="start"/>
        <w:rPr/>
      </w:pPr>
      <w:r>
        <w:rPr>
          <w:rStyle w:val="SourceText"/>
        </w:rPr>
        <w:t>TECHM</w:t>
      </w:r>
    </w:p>
    <w:p>
      <w:pPr>
        <w:pStyle w:val="PreformattedText"/>
        <w:bidi w:val="0"/>
        <w:jc w:val="start"/>
        <w:rPr/>
      </w:pPr>
      <w:r>
        <w:rPr>
          <w:rStyle w:val="SourceText"/>
        </w:rPr>
        <w:t>TITAN</w:t>
      </w:r>
    </w:p>
    <w:p>
      <w:pPr>
        <w:pStyle w:val="PreformattedText"/>
        <w:bidi w:val="0"/>
        <w:jc w:val="start"/>
        <w:rPr/>
      </w:pPr>
      <w:r>
        <w:rPr>
          <w:rStyle w:val="SourceText"/>
        </w:rPr>
        <w:t>TRENT</w:t>
      </w:r>
    </w:p>
    <w:p>
      <w:pPr>
        <w:pStyle w:val="PreformattedText"/>
        <w:bidi w:val="0"/>
        <w:jc w:val="start"/>
        <w:rPr/>
      </w:pPr>
      <w:r>
        <w:rPr>
          <w:rStyle w:val="SourceText"/>
        </w:rPr>
        <w:t>ULTRACEMCO</w:t>
      </w:r>
    </w:p>
    <w:p>
      <w:pPr>
        <w:pStyle w:val="PreformattedText"/>
        <w:bidi w:val="0"/>
        <w:spacing w:before="0" w:after="283"/>
        <w:jc w:val="start"/>
        <w:rPr/>
      </w:pPr>
      <w:r>
        <w:rPr>
          <w:rStyle w:val="SourceText"/>
        </w:rPr>
        <w:t>WIPRO</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3. Market data</w:t>
      </w:r>
    </w:p>
    <w:p>
      <w:pPr>
        <w:pStyle w:val="BodyText"/>
        <w:bidi w:val="0"/>
        <w:jc w:val="start"/>
        <w:rPr/>
      </w:pPr>
      <w:r>
        <w:rPr/>
        <w:t>Historical stock data was collected from 2019 through August/September 2026.</w:t>
      </w:r>
    </w:p>
    <w:p>
      <w:pPr>
        <w:pStyle w:val="BodyText"/>
        <w:bidi w:val="0"/>
        <w:jc w:val="start"/>
        <w:rPr/>
      </w:pPr>
      <w:r>
        <w:rPr/>
        <w:t>Final stock master: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Rows:        ~93,000</w:t>
      </w:r>
    </w:p>
    <w:p>
      <w:pPr>
        <w:pStyle w:val="PreformattedText"/>
        <w:bidi w:val="0"/>
        <w:jc w:val="start"/>
        <w:rPr/>
      </w:pPr>
      <w:r>
        <w:rPr>
          <w:rStyle w:val="SourceText"/>
        </w:rPr>
        <w:t>Stocks:      49</w:t>
      </w:r>
    </w:p>
    <w:p>
      <w:pPr>
        <w:pStyle w:val="PreformattedText"/>
        <w:bidi w:val="0"/>
        <w:spacing w:before="0" w:after="283"/>
        <w:jc w:val="start"/>
        <w:rPr/>
      </w:pPr>
      <w:r>
        <w:rPr>
          <w:rStyle w:val="SourceText"/>
        </w:rPr>
        <w:t>Period:      2019-01-01 → 2026-09-01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raw market information included: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Open</w:t>
      </w:r>
    </w:p>
    <w:p>
      <w:pPr>
        <w:pStyle w:val="PreformattedText"/>
        <w:bidi w:val="0"/>
        <w:jc w:val="start"/>
        <w:rPr/>
      </w:pPr>
      <w:r>
        <w:rPr>
          <w:rStyle w:val="SourceText"/>
        </w:rPr>
        <w:t>High</w:t>
      </w:r>
    </w:p>
    <w:p>
      <w:pPr>
        <w:pStyle w:val="PreformattedText"/>
        <w:bidi w:val="0"/>
        <w:jc w:val="start"/>
        <w:rPr/>
      </w:pPr>
      <w:r>
        <w:rPr>
          <w:rStyle w:val="SourceText"/>
        </w:rPr>
        <w:t>Low</w:t>
      </w:r>
    </w:p>
    <w:p>
      <w:pPr>
        <w:pStyle w:val="PreformattedText"/>
        <w:bidi w:val="0"/>
        <w:jc w:val="start"/>
        <w:rPr/>
      </w:pPr>
      <w:r>
        <w:rPr>
          <w:rStyle w:val="SourceText"/>
        </w:rPr>
        <w:t>Close</w:t>
      </w:r>
    </w:p>
    <w:p>
      <w:pPr>
        <w:pStyle w:val="PreformattedText"/>
        <w:bidi w:val="0"/>
        <w:jc w:val="start"/>
        <w:rPr/>
      </w:pPr>
      <w:r>
        <w:rPr>
          <w:rStyle w:val="SourceText"/>
        </w:rPr>
        <w:t>Adjusted Close</w:t>
      </w:r>
    </w:p>
    <w:p>
      <w:pPr>
        <w:pStyle w:val="PreformattedText"/>
        <w:bidi w:val="0"/>
        <w:spacing w:before="0" w:after="283"/>
        <w:jc w:val="start"/>
        <w:rPr/>
      </w:pPr>
      <w:r>
        <w:rPr>
          <w:rStyle w:val="SourceText"/>
        </w:rPr>
        <w:t>Volume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Corporate actions were also collected: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dividends</w:t>
      </w:r>
    </w:p>
    <w:p>
      <w:pPr>
        <w:pStyle w:val="PreformattedText"/>
        <w:bidi w:val="0"/>
        <w:spacing w:before="0" w:after="283"/>
        <w:jc w:val="start"/>
        <w:rPr/>
      </w:pPr>
      <w:r>
        <w:rPr>
          <w:rStyle w:val="SourceText"/>
        </w:rPr>
        <w:t>stock splits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was important so that historical price behavior could be interpreted correctly.</w:t>
      </w:r>
    </w:p>
    <w:p>
      <w:pPr>
        <w:pStyle w:val="HorizontalLine"/>
        <w:bidi w:val="0"/>
        <w:jc w:val="start"/>
        <w:rPr/>
      </w:pPr>
      <w:r>
        <w:rPr/>
      </w:r>
    </w:p>
    <w:p>
      <w:pPr>
        <w:pStyle w:val="Heading1"/>
        <w:bidi w:val="0"/>
        <w:jc w:val="start"/>
        <w:rPr/>
      </w:pPr>
      <w:r>
        <w:rPr/>
        <w:t>4. Technical indicators</w:t>
      </w:r>
    </w:p>
    <w:p>
      <w:pPr>
        <w:pStyle w:val="BodyText"/>
        <w:bidi w:val="0"/>
        <w:jc w:val="start"/>
        <w:rPr/>
      </w:pPr>
      <w:r>
        <w:rPr/>
        <w:t>The daily technical layer contained approximately 64 market columns.</w:t>
      </w:r>
    </w:p>
    <w:p>
      <w:pPr>
        <w:pStyle w:val="BodyText"/>
        <w:bidi w:val="0"/>
        <w:jc w:val="start"/>
        <w:rPr/>
      </w:pPr>
      <w:r>
        <w:rPr/>
        <w:t>Features included:</w:t>
      </w:r>
    </w:p>
    <w:p>
      <w:pPr>
        <w:pStyle w:val="Heading3"/>
        <w:bidi w:val="0"/>
        <w:jc w:val="start"/>
        <w:rPr/>
      </w:pPr>
      <w:r>
        <w:rPr/>
        <w:t>Returns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return_1d</w:t>
      </w:r>
    </w:p>
    <w:p>
      <w:pPr>
        <w:pStyle w:val="PreformattedText"/>
        <w:bidi w:val="0"/>
        <w:jc w:val="start"/>
        <w:rPr/>
      </w:pPr>
      <w:r>
        <w:rPr>
          <w:rStyle w:val="SourceText"/>
        </w:rPr>
        <w:t>return_3d</w:t>
      </w:r>
    </w:p>
    <w:p>
      <w:pPr>
        <w:pStyle w:val="PreformattedText"/>
        <w:bidi w:val="0"/>
        <w:jc w:val="start"/>
        <w:rPr/>
      </w:pPr>
      <w:r>
        <w:rPr>
          <w:rStyle w:val="SourceText"/>
        </w:rPr>
        <w:t>return_5d</w:t>
      </w:r>
    </w:p>
    <w:p>
      <w:pPr>
        <w:pStyle w:val="PreformattedText"/>
        <w:bidi w:val="0"/>
        <w:jc w:val="start"/>
        <w:rPr/>
      </w:pPr>
      <w:r>
        <w:rPr>
          <w:rStyle w:val="SourceText"/>
        </w:rPr>
        <w:t>return_10d</w:t>
      </w:r>
    </w:p>
    <w:p>
      <w:pPr>
        <w:pStyle w:val="PreformattedText"/>
        <w:bidi w:val="0"/>
        <w:jc w:val="start"/>
        <w:rPr/>
      </w:pPr>
      <w:r>
        <w:rPr>
          <w:rStyle w:val="SourceText"/>
        </w:rPr>
        <w:t>return_20d</w:t>
      </w:r>
    </w:p>
    <w:p>
      <w:pPr>
        <w:pStyle w:val="PreformattedText"/>
        <w:bidi w:val="0"/>
        <w:spacing w:before="0" w:after="283"/>
        <w:jc w:val="start"/>
        <w:rPr/>
      </w:pPr>
      <w:r>
        <w:rPr>
          <w:rStyle w:val="SourceText"/>
        </w:rPr>
        <w:t>log_return_1d</w:t>
      </w:r>
    </w:p>
    <w:p>
      <w:pPr>
        <w:sectPr>
          <w:type w:val="continuous"/>
          <w:pgSz w:w="11906" w:h="16838"/>
          <w:pgMar w:left="1134" w:right="1134" w:gutter="0" w:header="0" w:top="1134" w:footer="0" w:bottom="1134"/>
          <w:formProt w:val="false"/>
          <w:textDirection w:val="lrTb"/>
        </w:sectPr>
      </w:pPr>
    </w:p>
    <w:p>
      <w:pPr>
        <w:pStyle w:val="Heading3"/>
        <w:bidi w:val="0"/>
        <w:jc w:val="start"/>
        <w:rPr/>
      </w:pPr>
      <w:r>
        <w:rPr/>
        <w:t>Moving averages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SMA 5</w:t>
      </w:r>
    </w:p>
    <w:p>
      <w:pPr>
        <w:pStyle w:val="PreformattedText"/>
        <w:bidi w:val="0"/>
        <w:jc w:val="start"/>
        <w:rPr/>
      </w:pPr>
      <w:r>
        <w:rPr>
          <w:rStyle w:val="SourceText"/>
        </w:rPr>
        <w:t>SMA 10</w:t>
      </w:r>
    </w:p>
    <w:p>
      <w:pPr>
        <w:pStyle w:val="PreformattedText"/>
        <w:bidi w:val="0"/>
        <w:jc w:val="start"/>
        <w:rPr/>
      </w:pPr>
      <w:r>
        <w:rPr>
          <w:rStyle w:val="SourceText"/>
        </w:rPr>
        <w:t>SMA 20</w:t>
      </w:r>
    </w:p>
    <w:p>
      <w:pPr>
        <w:pStyle w:val="PreformattedText"/>
        <w:bidi w:val="0"/>
        <w:jc w:val="start"/>
        <w:rPr/>
      </w:pPr>
      <w:r>
        <w:rPr>
          <w:rStyle w:val="SourceText"/>
        </w:rPr>
        <w:t>SMA 50</w:t>
      </w:r>
    </w:p>
    <w:p>
      <w:pPr>
        <w:pStyle w:val="PreformattedText"/>
        <w:bidi w:val="0"/>
        <w:jc w:val="start"/>
        <w:rPr/>
      </w:pPr>
      <w:r>
        <w:rPr>
          <w:rStyle w:val="SourceText"/>
        </w:rPr>
        <w:t>SMA 100</w:t>
      </w:r>
    </w:p>
    <w:p>
      <w:pPr>
        <w:pStyle w:val="PreformattedText"/>
        <w:bidi w:val="0"/>
        <w:jc w:val="start"/>
        <w:rPr/>
      </w:pPr>
      <w:r>
        <w:rPr>
          <w:rStyle w:val="SourceText"/>
        </w:rPr>
        <w:t>SMA 200</w:t>
      </w:r>
    </w:p>
    <w:p>
      <w:pPr>
        <w:pStyle w:val="PreformattedText"/>
        <w:bidi w:val="0"/>
        <w:jc w:val="start"/>
        <w:rPr/>
      </w:pPr>
      <w:r>
        <w:rPr/>
      </w:r>
    </w:p>
    <w:p>
      <w:pPr>
        <w:pStyle w:val="PreformattedText"/>
        <w:bidi w:val="0"/>
        <w:jc w:val="start"/>
        <w:rPr/>
      </w:pPr>
      <w:r>
        <w:rPr>
          <w:rStyle w:val="SourceText"/>
        </w:rPr>
        <w:t>EMA 5</w:t>
      </w:r>
    </w:p>
    <w:p>
      <w:pPr>
        <w:pStyle w:val="PreformattedText"/>
        <w:bidi w:val="0"/>
        <w:jc w:val="start"/>
        <w:rPr/>
      </w:pPr>
      <w:r>
        <w:rPr>
          <w:rStyle w:val="SourceText"/>
        </w:rPr>
        <w:t>EMA 10</w:t>
      </w:r>
    </w:p>
    <w:p>
      <w:pPr>
        <w:pStyle w:val="PreformattedText"/>
        <w:bidi w:val="0"/>
        <w:jc w:val="start"/>
        <w:rPr/>
      </w:pPr>
      <w:r>
        <w:rPr>
          <w:rStyle w:val="SourceText"/>
        </w:rPr>
        <w:t>EMA 20</w:t>
      </w:r>
    </w:p>
    <w:p>
      <w:pPr>
        <w:pStyle w:val="PreformattedText"/>
        <w:bidi w:val="0"/>
        <w:jc w:val="start"/>
        <w:rPr/>
      </w:pPr>
      <w:r>
        <w:rPr>
          <w:rStyle w:val="SourceText"/>
        </w:rPr>
        <w:t>EMA 50</w:t>
      </w:r>
    </w:p>
    <w:p>
      <w:pPr>
        <w:pStyle w:val="PreformattedText"/>
        <w:bidi w:val="0"/>
        <w:jc w:val="start"/>
        <w:rPr/>
      </w:pPr>
      <w:r>
        <w:rPr>
          <w:rStyle w:val="SourceText"/>
        </w:rPr>
        <w:t>EMA 100</w:t>
      </w:r>
    </w:p>
    <w:p>
      <w:pPr>
        <w:pStyle w:val="PreformattedText"/>
        <w:bidi w:val="0"/>
        <w:spacing w:before="0" w:after="283"/>
        <w:jc w:val="start"/>
        <w:rPr/>
      </w:pPr>
      <w:r>
        <w:rPr>
          <w:rStyle w:val="SourceText"/>
        </w:rPr>
        <w:t>EMA 200</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Price relative to trend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close_vs_sma_20</w:t>
      </w:r>
    </w:p>
    <w:p>
      <w:pPr>
        <w:pStyle w:val="PreformattedText"/>
        <w:bidi w:val="0"/>
        <w:jc w:val="start"/>
        <w:rPr/>
      </w:pPr>
      <w:r>
        <w:rPr>
          <w:rStyle w:val="SourceText"/>
        </w:rPr>
        <w:t>close_vs_sma_50</w:t>
      </w:r>
    </w:p>
    <w:p>
      <w:pPr>
        <w:pStyle w:val="PreformattedText"/>
        <w:bidi w:val="0"/>
        <w:spacing w:before="0" w:after="283"/>
        <w:jc w:val="start"/>
        <w:rPr/>
      </w:pPr>
      <w:r>
        <w:rPr>
          <w:rStyle w:val="SourceText"/>
        </w:rPr>
        <w:t>close_vs_sma_200</w:t>
      </w:r>
    </w:p>
    <w:p>
      <w:pPr>
        <w:sectPr>
          <w:type w:val="continuous"/>
          <w:pgSz w:w="11906" w:h="16838"/>
          <w:pgMar w:left="1134" w:right="1134" w:gutter="0" w:header="0" w:top="1134" w:footer="0" w:bottom="1134"/>
          <w:formProt w:val="false"/>
          <w:textDirection w:val="lrTb"/>
        </w:sectPr>
      </w:pPr>
    </w:p>
    <w:p>
      <w:pPr>
        <w:pStyle w:val="Heading3"/>
        <w:bidi w:val="0"/>
        <w:jc w:val="start"/>
        <w:rPr/>
      </w:pPr>
      <w:r>
        <w:rPr/>
        <w:t>Momentum / oscillator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RSI 14</w:t>
      </w:r>
    </w:p>
    <w:p>
      <w:pPr>
        <w:pStyle w:val="PreformattedText"/>
        <w:bidi w:val="0"/>
        <w:jc w:val="start"/>
        <w:rPr/>
      </w:pPr>
      <w:r>
        <w:rPr>
          <w:rStyle w:val="SourceText"/>
        </w:rPr>
        <w:t>MACD</w:t>
      </w:r>
    </w:p>
    <w:p>
      <w:pPr>
        <w:pStyle w:val="PreformattedText"/>
        <w:bidi w:val="0"/>
        <w:jc w:val="start"/>
        <w:rPr/>
      </w:pPr>
      <w:r>
        <w:rPr>
          <w:rStyle w:val="SourceText"/>
        </w:rPr>
        <w:t>MACD signal</w:t>
      </w:r>
    </w:p>
    <w:p>
      <w:pPr>
        <w:pStyle w:val="PreformattedText"/>
        <w:bidi w:val="0"/>
        <w:jc w:val="start"/>
        <w:rPr/>
      </w:pPr>
      <w:r>
        <w:rPr>
          <w:rStyle w:val="SourceText"/>
        </w:rPr>
        <w:t>MACD histogram</w:t>
      </w:r>
    </w:p>
    <w:p>
      <w:pPr>
        <w:pStyle w:val="PreformattedText"/>
        <w:bidi w:val="0"/>
        <w:jc w:val="start"/>
        <w:rPr/>
      </w:pPr>
      <w:r>
        <w:rPr>
          <w:rStyle w:val="SourceText"/>
        </w:rPr>
        <w:t>momentum 5</w:t>
      </w:r>
    </w:p>
    <w:p>
      <w:pPr>
        <w:pStyle w:val="PreformattedText"/>
        <w:bidi w:val="0"/>
        <w:jc w:val="start"/>
        <w:rPr/>
      </w:pPr>
      <w:r>
        <w:rPr>
          <w:rStyle w:val="SourceText"/>
        </w:rPr>
        <w:t>momentum 10</w:t>
      </w:r>
    </w:p>
    <w:p>
      <w:pPr>
        <w:pStyle w:val="PreformattedText"/>
        <w:bidi w:val="0"/>
        <w:jc w:val="start"/>
        <w:rPr/>
      </w:pPr>
      <w:r>
        <w:rPr>
          <w:rStyle w:val="SourceText"/>
        </w:rPr>
        <w:t>momentum 20</w:t>
      </w:r>
    </w:p>
    <w:p>
      <w:pPr>
        <w:pStyle w:val="PreformattedText"/>
        <w:bidi w:val="0"/>
        <w:spacing w:before="0" w:after="283"/>
        <w:jc w:val="start"/>
        <w:rPr/>
      </w:pPr>
      <w:r>
        <w:rPr>
          <w:rStyle w:val="SourceText"/>
        </w:rPr>
        <w:t>momentum 50</w:t>
      </w:r>
    </w:p>
    <w:p>
      <w:pPr>
        <w:sectPr>
          <w:type w:val="continuous"/>
          <w:pgSz w:w="11906" w:h="16838"/>
          <w:pgMar w:left="1134" w:right="1134" w:gutter="0" w:header="0" w:top="1134" w:footer="0" w:bottom="1134"/>
          <w:formProt w:val="false"/>
          <w:textDirection w:val="lrTb"/>
        </w:sectPr>
      </w:pPr>
    </w:p>
    <w:p>
      <w:pPr>
        <w:pStyle w:val="Heading3"/>
        <w:bidi w:val="0"/>
        <w:jc w:val="start"/>
        <w:rPr/>
      </w:pPr>
      <w:r>
        <w:rPr/>
        <w:t>Volatility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Bollinger bands</w:t>
      </w:r>
    </w:p>
    <w:p>
      <w:pPr>
        <w:pStyle w:val="PreformattedText"/>
        <w:bidi w:val="0"/>
        <w:jc w:val="start"/>
        <w:rPr/>
      </w:pPr>
      <w:r>
        <w:rPr>
          <w:rStyle w:val="SourceText"/>
        </w:rPr>
        <w:t>Bollinger position</w:t>
      </w:r>
    </w:p>
    <w:p>
      <w:pPr>
        <w:pStyle w:val="PreformattedText"/>
        <w:bidi w:val="0"/>
        <w:jc w:val="start"/>
        <w:rPr/>
      </w:pPr>
      <w:r>
        <w:rPr>
          <w:rStyle w:val="SourceText"/>
        </w:rPr>
        <w:t>Bollinger width</w:t>
      </w:r>
    </w:p>
    <w:p>
      <w:pPr>
        <w:pStyle w:val="PreformattedText"/>
        <w:bidi w:val="0"/>
        <w:jc w:val="start"/>
        <w:rPr/>
      </w:pPr>
      <w:r>
        <w:rPr>
          <w:rStyle w:val="SourceText"/>
        </w:rPr>
        <w:t>ATR 14</w:t>
      </w:r>
    </w:p>
    <w:p>
      <w:pPr>
        <w:pStyle w:val="PreformattedText"/>
        <w:bidi w:val="0"/>
        <w:jc w:val="start"/>
        <w:rPr/>
      </w:pPr>
      <w:r>
        <w:rPr>
          <w:rStyle w:val="SourceText"/>
        </w:rPr>
        <w:t>ATR %</w:t>
      </w:r>
    </w:p>
    <w:p>
      <w:pPr>
        <w:pStyle w:val="PreformattedText"/>
        <w:bidi w:val="0"/>
        <w:jc w:val="start"/>
        <w:rPr/>
      </w:pPr>
      <w:r>
        <w:rPr>
          <w:rStyle w:val="SourceText"/>
        </w:rPr>
        <w:t>volatility 5d</w:t>
      </w:r>
    </w:p>
    <w:p>
      <w:pPr>
        <w:pStyle w:val="PreformattedText"/>
        <w:bidi w:val="0"/>
        <w:jc w:val="start"/>
        <w:rPr/>
      </w:pPr>
      <w:r>
        <w:rPr>
          <w:rStyle w:val="SourceText"/>
        </w:rPr>
        <w:t>volatility 10d</w:t>
      </w:r>
    </w:p>
    <w:p>
      <w:pPr>
        <w:pStyle w:val="PreformattedText"/>
        <w:bidi w:val="0"/>
        <w:jc w:val="start"/>
        <w:rPr/>
      </w:pPr>
      <w:r>
        <w:rPr>
          <w:rStyle w:val="SourceText"/>
        </w:rPr>
        <w:t>volatility 20d</w:t>
      </w:r>
    </w:p>
    <w:p>
      <w:pPr>
        <w:pStyle w:val="PreformattedText"/>
        <w:bidi w:val="0"/>
        <w:spacing w:before="0" w:after="283"/>
        <w:jc w:val="start"/>
        <w:rPr/>
      </w:pPr>
      <w:r>
        <w:rPr>
          <w:rStyle w:val="SourceText"/>
        </w:rPr>
        <w:t>volatility 50d</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Price structure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high-low range</w:t>
      </w:r>
    </w:p>
    <w:p>
      <w:pPr>
        <w:pStyle w:val="PreformattedText"/>
        <w:bidi w:val="0"/>
        <w:jc w:val="start"/>
        <w:rPr/>
      </w:pPr>
      <w:r>
        <w:rPr>
          <w:rStyle w:val="SourceText"/>
        </w:rPr>
        <w:t>open-close range</w:t>
      </w:r>
    </w:p>
    <w:p>
      <w:pPr>
        <w:pStyle w:val="PreformattedText"/>
        <w:bidi w:val="0"/>
        <w:jc w:val="start"/>
        <w:rPr/>
      </w:pPr>
      <w:r>
        <w:rPr>
          <w:rStyle w:val="SourceText"/>
        </w:rPr>
        <w:t>gap</w:t>
      </w:r>
    </w:p>
    <w:p>
      <w:pPr>
        <w:pStyle w:val="PreformattedText"/>
        <w:bidi w:val="0"/>
        <w:jc w:val="start"/>
        <w:rPr/>
      </w:pPr>
      <w:r>
        <w:rPr>
          <w:rStyle w:val="SourceText"/>
        </w:rPr>
        <w:t>distance to 20-day high</w:t>
      </w:r>
    </w:p>
    <w:p>
      <w:pPr>
        <w:pStyle w:val="PreformattedText"/>
        <w:bidi w:val="0"/>
        <w:jc w:val="start"/>
        <w:rPr/>
      </w:pPr>
      <w:r>
        <w:rPr>
          <w:rStyle w:val="SourceText"/>
        </w:rPr>
        <w:t>distance to 20-day low</w:t>
      </w:r>
    </w:p>
    <w:p>
      <w:pPr>
        <w:pStyle w:val="PreformattedText"/>
        <w:bidi w:val="0"/>
        <w:jc w:val="start"/>
        <w:rPr/>
      </w:pPr>
      <w:r>
        <w:rPr>
          <w:rStyle w:val="SourceText"/>
        </w:rPr>
        <w:t>distance to 50-day high</w:t>
      </w:r>
    </w:p>
    <w:p>
      <w:pPr>
        <w:pStyle w:val="PreformattedText"/>
        <w:bidi w:val="0"/>
        <w:jc w:val="start"/>
        <w:rPr/>
      </w:pPr>
      <w:r>
        <w:rPr>
          <w:rStyle w:val="SourceText"/>
        </w:rPr>
        <w:t>distance to 50-day low</w:t>
      </w:r>
    </w:p>
    <w:p>
      <w:pPr>
        <w:pStyle w:val="PreformattedText"/>
        <w:bidi w:val="0"/>
        <w:jc w:val="start"/>
        <w:rPr/>
      </w:pPr>
      <w:r>
        <w:rPr>
          <w:rStyle w:val="SourceText"/>
        </w:rPr>
        <w:t>distance to 200-day high</w:t>
      </w:r>
    </w:p>
    <w:p>
      <w:pPr>
        <w:pStyle w:val="PreformattedText"/>
        <w:bidi w:val="0"/>
        <w:spacing w:before="0" w:after="283"/>
        <w:jc w:val="start"/>
        <w:rPr/>
      </w:pPr>
      <w:r>
        <w:rPr>
          <w:rStyle w:val="SourceText"/>
        </w:rPr>
        <w:t>distance to 200-day low</w:t>
      </w:r>
    </w:p>
    <w:p>
      <w:pPr>
        <w:sectPr>
          <w:type w:val="continuous"/>
          <w:pgSz w:w="11906" w:h="16838"/>
          <w:pgMar w:left="1134" w:right="1134" w:gutter="0" w:header="0" w:top="1134" w:footer="0" w:bottom="1134"/>
          <w:formProt w:val="false"/>
          <w:textDirection w:val="lrTb"/>
        </w:sectPr>
      </w:pPr>
    </w:p>
    <w:p>
      <w:pPr>
        <w:pStyle w:val="Heading3"/>
        <w:bidi w:val="0"/>
        <w:jc w:val="start"/>
        <w:rPr/>
      </w:pPr>
      <w:r>
        <w:rPr/>
        <w:t>Volume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volume change</w:t>
      </w:r>
    </w:p>
    <w:p>
      <w:pPr>
        <w:pStyle w:val="PreformattedText"/>
        <w:bidi w:val="0"/>
        <w:jc w:val="start"/>
        <w:rPr/>
      </w:pPr>
      <w:r>
        <w:rPr>
          <w:rStyle w:val="SourceText"/>
        </w:rPr>
        <w:t>volume SMA 5</w:t>
      </w:r>
    </w:p>
    <w:p>
      <w:pPr>
        <w:pStyle w:val="PreformattedText"/>
        <w:bidi w:val="0"/>
        <w:jc w:val="start"/>
        <w:rPr/>
      </w:pPr>
      <w:r>
        <w:rPr>
          <w:rStyle w:val="SourceText"/>
        </w:rPr>
        <w:t>volume SMA 20</w:t>
      </w:r>
    </w:p>
    <w:p>
      <w:pPr>
        <w:pStyle w:val="PreformattedText"/>
        <w:bidi w:val="0"/>
        <w:jc w:val="start"/>
        <w:rPr/>
      </w:pPr>
      <w:r>
        <w:rPr>
          <w:rStyle w:val="SourceText"/>
        </w:rPr>
        <w:t>volume SMA 50</w:t>
      </w:r>
    </w:p>
    <w:p>
      <w:pPr>
        <w:pStyle w:val="PreformattedText"/>
        <w:bidi w:val="0"/>
        <w:spacing w:before="0" w:after="283"/>
        <w:jc w:val="start"/>
        <w:rPr/>
      </w:pPr>
      <w:r>
        <w:rPr>
          <w:rStyle w:val="SourceText"/>
        </w:rPr>
        <w:t>volume ratio 20</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5. Related-asset data</w:t>
      </w:r>
    </w:p>
    <w:p>
      <w:pPr>
        <w:pStyle w:val="BodyText"/>
        <w:bidi w:val="0"/>
        <w:jc w:val="start"/>
        <w:rPr/>
      </w:pPr>
      <w:r>
        <w:rPr/>
        <w:t>We then added a cross-market layer.</w:t>
      </w:r>
    </w:p>
    <w:p>
      <w:pPr>
        <w:pStyle w:val="BodyText"/>
        <w:bidi w:val="0"/>
        <w:jc w:val="start"/>
        <w:rPr/>
      </w:pPr>
      <w:r>
        <w:rPr/>
        <w:t>The related universe included: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NIFTY 50</w:t>
      </w:r>
    </w:p>
    <w:p>
      <w:pPr>
        <w:pStyle w:val="PreformattedText"/>
        <w:bidi w:val="0"/>
        <w:jc w:val="start"/>
        <w:rPr/>
      </w:pPr>
      <w:r>
        <w:rPr>
          <w:rStyle w:val="SourceText"/>
        </w:rPr>
        <w:t>India VIX</w:t>
      </w:r>
    </w:p>
    <w:p>
      <w:pPr>
        <w:pStyle w:val="PreformattedText"/>
        <w:bidi w:val="0"/>
        <w:jc w:val="start"/>
        <w:rPr/>
      </w:pPr>
      <w:r>
        <w:rPr>
          <w:rStyle w:val="SourceText"/>
        </w:rPr>
        <w:t>S&amp;P 500</w:t>
      </w:r>
    </w:p>
    <w:p>
      <w:pPr>
        <w:pStyle w:val="PreformattedText"/>
        <w:bidi w:val="0"/>
        <w:jc w:val="start"/>
        <w:rPr/>
      </w:pPr>
      <w:r>
        <w:rPr>
          <w:rStyle w:val="SourceText"/>
        </w:rPr>
        <w:t>NASDAQ</w:t>
      </w:r>
    </w:p>
    <w:p>
      <w:pPr>
        <w:pStyle w:val="PreformattedText"/>
        <w:bidi w:val="0"/>
        <w:jc w:val="start"/>
        <w:rPr/>
      </w:pPr>
      <w:r>
        <w:rPr>
          <w:rStyle w:val="SourceText"/>
        </w:rPr>
        <w:t>Dow Jones</w:t>
      </w:r>
    </w:p>
    <w:p>
      <w:pPr>
        <w:pStyle w:val="PreformattedText"/>
        <w:bidi w:val="0"/>
        <w:jc w:val="start"/>
        <w:rPr/>
      </w:pPr>
      <w:r>
        <w:rPr>
          <w:rStyle w:val="SourceText"/>
        </w:rPr>
        <w:t>Nikkei</w:t>
      </w:r>
    </w:p>
    <w:p>
      <w:pPr>
        <w:pStyle w:val="PreformattedText"/>
        <w:bidi w:val="0"/>
        <w:jc w:val="start"/>
        <w:rPr/>
      </w:pPr>
      <w:r>
        <w:rPr>
          <w:rStyle w:val="SourceText"/>
        </w:rPr>
        <w:t>Hang Seng</w:t>
      </w:r>
    </w:p>
    <w:p>
      <w:pPr>
        <w:pStyle w:val="PreformattedText"/>
        <w:bidi w:val="0"/>
        <w:jc w:val="start"/>
        <w:rPr/>
      </w:pPr>
      <w:r>
        <w:rPr>
          <w:rStyle w:val="SourceText"/>
        </w:rPr>
        <w:t>Gold</w:t>
      </w:r>
    </w:p>
    <w:p>
      <w:pPr>
        <w:pStyle w:val="PreformattedText"/>
        <w:bidi w:val="0"/>
        <w:jc w:val="start"/>
        <w:rPr/>
      </w:pPr>
      <w:r>
        <w:rPr>
          <w:rStyle w:val="SourceText"/>
        </w:rPr>
        <w:t>Crude Oil</w:t>
      </w:r>
    </w:p>
    <w:p>
      <w:pPr>
        <w:pStyle w:val="PreformattedText"/>
        <w:bidi w:val="0"/>
        <w:jc w:val="start"/>
        <w:rPr/>
      </w:pPr>
      <w:r>
        <w:rPr>
          <w:rStyle w:val="SourceText"/>
        </w:rPr>
        <w:t>USD/INR</w:t>
      </w:r>
    </w:p>
    <w:p>
      <w:pPr>
        <w:pStyle w:val="PreformattedText"/>
        <w:bidi w:val="0"/>
        <w:jc w:val="start"/>
        <w:rPr/>
      </w:pPr>
      <w:r>
        <w:rPr>
          <w:rStyle w:val="SourceText"/>
        </w:rPr>
        <w:t>Bitcoin</w:t>
      </w:r>
    </w:p>
    <w:p>
      <w:pPr>
        <w:pStyle w:val="PreformattedText"/>
        <w:bidi w:val="0"/>
        <w:spacing w:before="0" w:after="283"/>
        <w:jc w:val="start"/>
        <w:rPr/>
      </w:pPr>
      <w:r>
        <w:rPr>
          <w:rStyle w:val="SourceText"/>
        </w:rPr>
        <w:t>Ethereum</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These were transformed into daily features including: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returns</w:t>
      </w:r>
    </w:p>
    <w:p>
      <w:pPr>
        <w:pStyle w:val="PreformattedText"/>
        <w:bidi w:val="0"/>
        <w:jc w:val="start"/>
        <w:rPr/>
      </w:pPr>
      <w:r>
        <w:rPr>
          <w:rStyle w:val="SourceText"/>
        </w:rPr>
        <w:t>moving averages</w:t>
      </w:r>
    </w:p>
    <w:p>
      <w:pPr>
        <w:pStyle w:val="PreformattedText"/>
        <w:bidi w:val="0"/>
        <w:jc w:val="start"/>
        <w:rPr/>
      </w:pPr>
      <w:r>
        <w:rPr>
          <w:rStyle w:val="SourceText"/>
        </w:rPr>
        <w:t>price-vs-moving-average</w:t>
      </w:r>
    </w:p>
    <w:p>
      <w:pPr>
        <w:pStyle w:val="PreformattedText"/>
        <w:bidi w:val="0"/>
        <w:jc w:val="start"/>
        <w:rPr/>
      </w:pPr>
      <w:r>
        <w:rPr>
          <w:rStyle w:val="SourceText"/>
        </w:rPr>
        <w:t>rolling volatility</w:t>
      </w:r>
    </w:p>
    <w:p>
      <w:pPr>
        <w:pStyle w:val="PreformattedText"/>
        <w:bidi w:val="0"/>
        <w:jc w:val="start"/>
        <w:rPr/>
      </w:pPr>
      <w:r>
        <w:rPr>
          <w:rStyle w:val="SourceText"/>
        </w:rPr>
        <w:t>momentum</w:t>
      </w:r>
    </w:p>
    <w:p>
      <w:pPr>
        <w:pStyle w:val="PreformattedText"/>
        <w:bidi w:val="0"/>
        <w:spacing w:before="0" w:after="283"/>
        <w:jc w:val="start"/>
        <w:rPr/>
      </w:pPr>
      <w:r>
        <w:rPr>
          <w:rStyle w:val="SourceText"/>
        </w:rPr>
        <w:t>distance from rolling highs/lows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produced a very large related-asset feature block.</w:t>
      </w:r>
    </w:p>
    <w:p>
      <w:pPr>
        <w:pStyle w:val="BodyText"/>
        <w:bidi w:val="0"/>
        <w:jc w:val="start"/>
        <w:rPr/>
      </w:pPr>
      <w:r>
        <w:rPr/>
        <w:t>The selected model matrix ultimately contained: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2" w:name="code-block-viewer_Copy_12"/>
      <w:bookmarkEnd w:id="12"/>
      <w:r>
        <w:rPr>
          <w:rStyle w:val="SourceText"/>
        </w:rPr>
        <w:t>374 features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before the news expansion.</w:t>
      </w:r>
    </w:p>
    <w:p>
      <w:pPr>
        <w:pStyle w:val="HorizontalLine"/>
        <w:bidi w:val="0"/>
        <w:jc w:val="start"/>
        <w:rPr/>
      </w:pPr>
      <w:r>
        <w:rPr/>
      </w:r>
    </w:p>
    <w:p>
      <w:pPr>
        <w:pStyle w:val="Heading1"/>
        <w:bidi w:val="0"/>
        <w:jc w:val="start"/>
        <w:rPr/>
      </w:pPr>
      <w:r>
        <w:rPr/>
        <w:t>6. News collection</w:t>
      </w:r>
    </w:p>
    <w:p>
      <w:pPr>
        <w:pStyle w:val="BodyText"/>
        <w:bidi w:val="0"/>
        <w:jc w:val="start"/>
        <w:rPr/>
      </w:pPr>
      <w:r>
        <w:rPr/>
        <w:t>We used GDELT as the historical news backbone.</w:t>
      </w:r>
    </w:p>
    <w:p>
      <w:pPr>
        <w:pStyle w:val="BodyText"/>
        <w:bidi w:val="0"/>
        <w:jc w:val="start"/>
        <w:rPr/>
      </w:pPr>
      <w:r>
        <w:rPr/>
        <w:t>The historical collection covered: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2019-01-01 → 2026-08-25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Initial matched news: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4"/>
      <w:bookmarkEnd w:id="14"/>
      <w:r>
        <w:rPr>
          <w:rStyle w:val="SourceText"/>
        </w:rPr>
        <w:t>877,755 matched records</w:t>
      </w:r>
    </w:p>
    <w:p>
      <w:pPr>
        <w:pStyle w:val="PreformattedText"/>
        <w:bidi w:val="0"/>
        <w:jc w:val="start"/>
        <w:rPr/>
      </w:pPr>
      <w:r>
        <w:rPr>
          <w:rStyle w:val="SourceText"/>
        </w:rPr>
        <w:t>561,325 unique URLs</w:t>
      </w:r>
    </w:p>
    <w:p>
      <w:pPr>
        <w:pStyle w:val="PreformattedText"/>
        <w:bidi w:val="0"/>
        <w:spacing w:before="0" w:after="283"/>
        <w:jc w:val="start"/>
        <w:rPr/>
      </w:pPr>
      <w:r>
        <w:rPr>
          <w:rStyle w:val="SourceText"/>
        </w:rPr>
        <w:t>48 stocks represented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missing stock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5" w:name="code-block-viewer_Copy_15"/>
      <w:bookmarkEnd w:id="15"/>
      <w:r>
        <w:rPr>
          <w:rStyle w:val="SourceText"/>
        </w:rPr>
        <w:t>DRREDDY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was an important finding.</w:t>
      </w:r>
    </w:p>
    <w:p>
      <w:pPr>
        <w:pStyle w:val="BodyText"/>
        <w:bidi w:val="0"/>
        <w:jc w:val="start"/>
        <w:rPr/>
      </w:pPr>
      <w:r>
        <w:rPr/>
        <w:t>Rather than fabricating news coverage, DRREDDY was ultimately retained in the 49-stock market dataset while having no matched historical GDELT news observations.</w:t>
      </w:r>
    </w:p>
    <w:p>
      <w:pPr>
        <w:pStyle w:val="HorizontalLine"/>
        <w:bidi w:val="0"/>
        <w:jc w:val="start"/>
        <w:rPr/>
      </w:pPr>
      <w:r>
        <w:rPr/>
      </w:r>
    </w:p>
    <w:p>
      <w:pPr>
        <w:pStyle w:val="Heading1"/>
        <w:bidi w:val="0"/>
        <w:jc w:val="start"/>
        <w:rPr/>
      </w:pPr>
      <w:r>
        <w:rPr/>
        <w:t>7. News cleaning</w:t>
      </w:r>
    </w:p>
    <w:p>
      <w:pPr>
        <w:pStyle w:val="BodyText"/>
        <w:bidi w:val="0"/>
        <w:jc w:val="start"/>
        <w:rPr/>
      </w:pPr>
      <w:r>
        <w:rPr/>
        <w:t>News was cleaned and aggregated into daily stock-level features.</w:t>
      </w:r>
    </w:p>
    <w:p>
      <w:pPr>
        <w:pStyle w:val="BodyText"/>
        <w:bidi w:val="0"/>
        <w:jc w:val="start"/>
        <w:rPr/>
      </w:pPr>
      <w:r>
        <w:rPr/>
        <w:t>Final daily news dataset: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6" w:name="code-block-viewer_Copy_16"/>
      <w:bookmarkEnd w:id="16"/>
      <w:r>
        <w:rPr>
          <w:rStyle w:val="SourceText"/>
        </w:rPr>
        <w:t>76,747 rows</w:t>
      </w:r>
    </w:p>
    <w:p>
      <w:pPr>
        <w:pStyle w:val="PreformattedText"/>
        <w:bidi w:val="0"/>
        <w:jc w:val="start"/>
        <w:rPr/>
      </w:pPr>
      <w:r>
        <w:rPr>
          <w:rStyle w:val="SourceText"/>
        </w:rPr>
        <w:t>48 stocks</w:t>
      </w:r>
    </w:p>
    <w:p>
      <w:pPr>
        <w:pStyle w:val="PreformattedText"/>
        <w:bidi w:val="0"/>
        <w:jc w:val="start"/>
        <w:rPr/>
      </w:pPr>
      <w:r>
        <w:rPr>
          <w:rStyle w:val="SourceText"/>
        </w:rPr>
        <w:t>2019-01-01 → 2026-08-25</w:t>
      </w:r>
    </w:p>
    <w:p>
      <w:pPr>
        <w:pStyle w:val="PreformattedText"/>
        <w:bidi w:val="0"/>
        <w:spacing w:before="0" w:after="283"/>
        <w:jc w:val="start"/>
        <w:rPr/>
      </w:pPr>
      <w:r>
        <w:rPr>
          <w:rStyle w:val="SourceText"/>
        </w:rPr>
        <w:t>18 columns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main features were: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7" w:name="code-block-viewer_Copy_17"/>
      <w:bookmarkEnd w:id="17"/>
      <w:r>
        <w:rPr>
          <w:rStyle w:val="SourceText"/>
        </w:rPr>
        <w:t>news_count</w:t>
      </w:r>
    </w:p>
    <w:p>
      <w:pPr>
        <w:pStyle w:val="PreformattedText"/>
        <w:bidi w:val="0"/>
        <w:jc w:val="start"/>
        <w:rPr/>
      </w:pPr>
      <w:r>
        <w:rPr>
          <w:rStyle w:val="SourceText"/>
        </w:rPr>
        <w:t>news_mean_sentiment</w:t>
      </w:r>
    </w:p>
    <w:p>
      <w:pPr>
        <w:pStyle w:val="PreformattedText"/>
        <w:bidi w:val="0"/>
        <w:jc w:val="start"/>
        <w:rPr/>
      </w:pPr>
      <w:r>
        <w:rPr>
          <w:rStyle w:val="SourceText"/>
        </w:rPr>
        <w:t>news_std_sentiment</w:t>
      </w:r>
    </w:p>
    <w:p>
      <w:pPr>
        <w:pStyle w:val="PreformattedText"/>
        <w:bidi w:val="0"/>
        <w:jc w:val="start"/>
        <w:rPr/>
      </w:pPr>
      <w:r>
        <w:rPr>
          <w:rStyle w:val="SourceText"/>
        </w:rPr>
        <w:t>news_max_positive</w:t>
      </w:r>
    </w:p>
    <w:p>
      <w:pPr>
        <w:pStyle w:val="PreformattedText"/>
        <w:bidi w:val="0"/>
        <w:jc w:val="start"/>
        <w:rPr/>
      </w:pPr>
      <w:r>
        <w:rPr>
          <w:rStyle w:val="SourceText"/>
        </w:rPr>
        <w:t>news_min_negative</w:t>
      </w:r>
    </w:p>
    <w:p>
      <w:pPr>
        <w:pStyle w:val="PreformattedText"/>
        <w:bidi w:val="0"/>
        <w:jc w:val="start"/>
        <w:rPr/>
      </w:pPr>
      <w:r>
        <w:rPr/>
      </w:r>
    </w:p>
    <w:p>
      <w:pPr>
        <w:pStyle w:val="PreformattedText"/>
        <w:bidi w:val="0"/>
        <w:jc w:val="start"/>
        <w:rPr/>
      </w:pPr>
      <w:r>
        <w:rPr>
          <w:rStyle w:val="SourceText"/>
        </w:rPr>
        <w:t>news_positive_count</w:t>
      </w:r>
    </w:p>
    <w:p>
      <w:pPr>
        <w:pStyle w:val="PreformattedText"/>
        <w:bidi w:val="0"/>
        <w:jc w:val="start"/>
        <w:rPr/>
      </w:pPr>
      <w:r>
        <w:rPr>
          <w:rStyle w:val="SourceText"/>
        </w:rPr>
        <w:t>news_negative_count</w:t>
      </w:r>
    </w:p>
    <w:p>
      <w:pPr>
        <w:pStyle w:val="PreformattedText"/>
        <w:bidi w:val="0"/>
        <w:jc w:val="start"/>
        <w:rPr/>
      </w:pPr>
      <w:r>
        <w:rPr>
          <w:rStyle w:val="SourceText"/>
        </w:rPr>
        <w:t>news_neutral_count</w:t>
      </w:r>
    </w:p>
    <w:p>
      <w:pPr>
        <w:pStyle w:val="PreformattedText"/>
        <w:bidi w:val="0"/>
        <w:jc w:val="start"/>
        <w:rPr/>
      </w:pPr>
      <w:r>
        <w:rPr/>
      </w:r>
    </w:p>
    <w:p>
      <w:pPr>
        <w:pStyle w:val="PreformattedText"/>
        <w:bidi w:val="0"/>
        <w:jc w:val="start"/>
        <w:rPr/>
      </w:pPr>
      <w:r>
        <w:rPr>
          <w:rStyle w:val="SourceText"/>
        </w:rPr>
        <w:t>news_count_3d</w:t>
      </w:r>
    </w:p>
    <w:p>
      <w:pPr>
        <w:pStyle w:val="PreformattedText"/>
        <w:bidi w:val="0"/>
        <w:jc w:val="start"/>
        <w:rPr/>
      </w:pPr>
      <w:r>
        <w:rPr>
          <w:rStyle w:val="SourceText"/>
        </w:rPr>
        <w:t>news_sentiment_3d</w:t>
      </w:r>
    </w:p>
    <w:p>
      <w:pPr>
        <w:pStyle w:val="PreformattedText"/>
        <w:bidi w:val="0"/>
        <w:jc w:val="start"/>
        <w:rPr/>
      </w:pPr>
      <w:r>
        <w:rPr/>
      </w:r>
    </w:p>
    <w:p>
      <w:pPr>
        <w:pStyle w:val="PreformattedText"/>
        <w:bidi w:val="0"/>
        <w:jc w:val="start"/>
        <w:rPr/>
      </w:pPr>
      <w:r>
        <w:rPr>
          <w:rStyle w:val="SourceText"/>
        </w:rPr>
        <w:t>news_count_5d</w:t>
      </w:r>
    </w:p>
    <w:p>
      <w:pPr>
        <w:pStyle w:val="PreformattedText"/>
        <w:bidi w:val="0"/>
        <w:jc w:val="start"/>
        <w:rPr/>
      </w:pPr>
      <w:r>
        <w:rPr>
          <w:rStyle w:val="SourceText"/>
        </w:rPr>
        <w:t>news_sentiment_5d</w:t>
      </w:r>
    </w:p>
    <w:p>
      <w:pPr>
        <w:pStyle w:val="PreformattedText"/>
        <w:bidi w:val="0"/>
        <w:jc w:val="start"/>
        <w:rPr/>
      </w:pPr>
      <w:r>
        <w:rPr/>
      </w:r>
    </w:p>
    <w:p>
      <w:pPr>
        <w:pStyle w:val="PreformattedText"/>
        <w:bidi w:val="0"/>
        <w:jc w:val="start"/>
        <w:rPr/>
      </w:pPr>
      <w:r>
        <w:rPr>
          <w:rStyle w:val="SourceText"/>
        </w:rPr>
        <w:t>news_count_10d</w:t>
      </w:r>
    </w:p>
    <w:p>
      <w:pPr>
        <w:pStyle w:val="PreformattedText"/>
        <w:bidi w:val="0"/>
        <w:jc w:val="start"/>
        <w:rPr/>
      </w:pPr>
      <w:r>
        <w:rPr>
          <w:rStyle w:val="SourceText"/>
        </w:rPr>
        <w:t>news_sentiment_10d</w:t>
      </w:r>
    </w:p>
    <w:p>
      <w:pPr>
        <w:pStyle w:val="PreformattedText"/>
        <w:bidi w:val="0"/>
        <w:jc w:val="start"/>
        <w:rPr/>
      </w:pPr>
      <w:r>
        <w:rPr/>
      </w:r>
    </w:p>
    <w:p>
      <w:pPr>
        <w:pStyle w:val="PreformattedText"/>
        <w:bidi w:val="0"/>
        <w:jc w:val="start"/>
        <w:rPr/>
      </w:pPr>
      <w:r>
        <w:rPr>
          <w:rStyle w:val="SourceText"/>
        </w:rPr>
        <w:t>news_intensity</w:t>
      </w:r>
    </w:p>
    <w:p>
      <w:pPr>
        <w:pStyle w:val="PreformattedText"/>
        <w:bidi w:val="0"/>
        <w:spacing w:before="0" w:after="283"/>
        <w:jc w:val="start"/>
        <w:rPr/>
      </w:pPr>
      <w:r>
        <w:rPr>
          <w:rStyle w:val="SourceText"/>
        </w:rPr>
        <w:t>news_sentiment_pressure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Sentiment was derived from the GDELT tone information.</w:t>
      </w:r>
    </w:p>
    <w:p>
      <w:pPr>
        <w:pStyle w:val="BodyText"/>
        <w:bidi w:val="0"/>
        <w:jc w:val="start"/>
        <w:rPr/>
      </w:pPr>
      <w:r>
        <w:rPr/>
        <w:t>The news intensity feature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8" w:name="code-block-viewer_Copy_18"/>
      <w:bookmarkEnd w:id="18"/>
      <w:r>
        <w:rPr>
          <w:rStyle w:val="SourceText"/>
        </w:rPr>
        <w:t>log(1 + news_count)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sentiment pressure was essentially: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9" w:name="code-block-viewer_Copy_19"/>
      <w:bookmarkEnd w:id="19"/>
      <w:r>
        <w:rPr>
          <w:rStyle w:val="SourceText"/>
        </w:rPr>
        <w:t>mean sentiment × news intensity</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8. First news-impact model — V1</w:t>
      </w:r>
    </w:p>
    <w:p>
      <w:pPr>
        <w:pStyle w:val="BodyText"/>
        <w:bidi w:val="0"/>
        <w:jc w:val="start"/>
        <w:rPr/>
      </w:pPr>
      <w:r>
        <w:rPr/>
        <w:t>We initially tried to classify news into:</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0" w:name="code-block-viewer_Copy_20"/>
      <w:bookmarkEnd w:id="20"/>
      <w:r>
        <w:rPr>
          <w:rStyle w:val="SourceText"/>
        </w:rPr>
        <w:t>LOW</w:t>
      </w:r>
    </w:p>
    <w:p>
      <w:pPr>
        <w:pStyle w:val="PreformattedText"/>
        <w:bidi w:val="0"/>
        <w:jc w:val="start"/>
        <w:rPr/>
      </w:pPr>
      <w:r>
        <w:rPr>
          <w:rStyle w:val="SourceText"/>
        </w:rPr>
        <w:t>MEDIUM</w:t>
      </w:r>
    </w:p>
    <w:p>
      <w:pPr>
        <w:pStyle w:val="PreformattedText"/>
        <w:bidi w:val="0"/>
        <w:spacing w:before="0" w:after="283"/>
        <w:jc w:val="start"/>
        <w:rPr/>
      </w:pPr>
      <w:r>
        <w:rPr>
          <w:rStyle w:val="SourceText"/>
        </w:rPr>
        <w:t>HIGH</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based on realized next-day market reaction.</w:t>
      </w:r>
    </w:p>
    <w:p>
      <w:pPr>
        <w:pStyle w:val="BodyText"/>
        <w:bidi w:val="0"/>
        <w:jc w:val="start"/>
        <w:rPr/>
      </w:pPr>
      <w:r>
        <w:rPr/>
        <w:t>There were: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1" w:name="code-block-viewer_Copy_21"/>
      <w:bookmarkEnd w:id="21"/>
      <w:r>
        <w:rPr>
          <w:rStyle w:val="SourceText"/>
        </w:rPr>
        <w:t>58,269 usable observations</w:t>
      </w:r>
    </w:p>
    <w:p>
      <w:pPr>
        <w:pStyle w:val="PreformattedText"/>
        <w:bidi w:val="0"/>
        <w:spacing w:before="0" w:after="283"/>
        <w:jc w:val="start"/>
        <w:rPr/>
      </w:pPr>
      <w:r>
        <w:rPr>
          <w:rStyle w:val="SourceText"/>
        </w:rPr>
        <w:t>48 stocks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initial label distribution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2" w:name="code-block-viewer_Copy_22"/>
      <w:bookmarkEnd w:id="22"/>
      <w:r>
        <w:rPr>
          <w:rStyle w:val="SourceText"/>
        </w:rPr>
        <w:t>LOW       29,134</w:t>
      </w:r>
    </w:p>
    <w:p>
      <w:pPr>
        <w:pStyle w:val="PreformattedText"/>
        <w:bidi w:val="0"/>
        <w:jc w:val="start"/>
        <w:rPr/>
      </w:pPr>
      <w:r>
        <w:rPr>
          <w:rStyle w:val="SourceText"/>
        </w:rPr>
        <w:t>MEDIUM    17,481</w:t>
      </w:r>
    </w:p>
    <w:p>
      <w:pPr>
        <w:pStyle w:val="PreformattedText"/>
        <w:bidi w:val="0"/>
        <w:spacing w:before="0" w:after="283"/>
        <w:jc w:val="start"/>
        <w:rPr/>
      </w:pPr>
      <w:r>
        <w:rPr>
          <w:rStyle w:val="SourceText"/>
        </w:rPr>
        <w:t>HIGH      11,654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classifier results were:</w:t>
      </w:r>
    </w:p>
    <w:tbl>
      <w:tblPr>
        <w:tblW w:w="5839" w:type="dxa"/>
        <w:jc w:val="start"/>
        <w:tblInd w:w="0" w:type="dxa"/>
        <w:tblLayout w:type="fixed"/>
        <w:tblCellMar>
          <w:top w:w="28" w:type="dxa"/>
          <w:start w:w="28" w:type="dxa"/>
          <w:bottom w:w="28" w:type="dxa"/>
          <w:end w:w="28" w:type="dxa"/>
        </w:tblCellMar>
      </w:tblPr>
      <w:tblGrid>
        <w:gridCol w:w="1172"/>
        <w:gridCol w:w="1078"/>
        <w:gridCol w:w="1107"/>
        <w:gridCol w:w="1405"/>
        <w:gridCol w:w="1077"/>
      </w:tblGrid>
      <w:tr>
        <w:trPr>
          <w:tblHeader w:val="true"/>
        </w:trPr>
        <w:tc>
          <w:tcPr>
            <w:tcW w:w="1172" w:type="dxa"/>
            <w:tcBorders/>
            <w:vAlign w:val="center"/>
          </w:tcPr>
          <w:p>
            <w:pPr>
              <w:pStyle w:val="TableHeading"/>
              <w:suppressLineNumbers/>
              <w:bidi w:val="0"/>
              <w:jc w:val="center"/>
              <w:rPr/>
            </w:pPr>
            <w:r>
              <w:rPr/>
              <w:t>Split</w:t>
            </w:r>
          </w:p>
        </w:tc>
        <w:tc>
          <w:tcPr>
            <w:tcW w:w="1078" w:type="dxa"/>
            <w:tcBorders/>
            <w:vAlign w:val="center"/>
          </w:tcPr>
          <w:p>
            <w:pPr>
              <w:pStyle w:val="TableHeading"/>
              <w:suppressLineNumbers/>
              <w:bidi w:val="0"/>
              <w:jc w:val="center"/>
              <w:rPr/>
            </w:pPr>
            <w:r>
              <w:rPr/>
              <w:t>Accuracy</w:t>
            </w:r>
          </w:p>
        </w:tc>
        <w:tc>
          <w:tcPr>
            <w:tcW w:w="1107" w:type="dxa"/>
            <w:tcBorders/>
            <w:vAlign w:val="center"/>
          </w:tcPr>
          <w:p>
            <w:pPr>
              <w:pStyle w:val="TableHeading"/>
              <w:suppressLineNumbers/>
              <w:bidi w:val="0"/>
              <w:jc w:val="center"/>
              <w:rPr/>
            </w:pPr>
            <w:r>
              <w:rPr/>
              <w:t>Macro F1</w:t>
            </w:r>
          </w:p>
        </w:tc>
        <w:tc>
          <w:tcPr>
            <w:tcW w:w="1405" w:type="dxa"/>
            <w:tcBorders/>
            <w:vAlign w:val="center"/>
          </w:tcPr>
          <w:p>
            <w:pPr>
              <w:pStyle w:val="TableHeading"/>
              <w:suppressLineNumbers/>
              <w:bidi w:val="0"/>
              <w:jc w:val="center"/>
              <w:rPr/>
            </w:pPr>
            <w:r>
              <w:rPr/>
              <w:t>Weighted F1</w:t>
            </w:r>
          </w:p>
        </w:tc>
        <w:tc>
          <w:tcPr>
            <w:tcW w:w="1077" w:type="dxa"/>
            <w:tcBorders/>
            <w:vAlign w:val="center"/>
          </w:tcPr>
          <w:p>
            <w:pPr>
              <w:pStyle w:val="TableHeading"/>
              <w:suppressLineNumbers/>
              <w:bidi w:val="0"/>
              <w:jc w:val="center"/>
              <w:rPr/>
            </w:pPr>
            <w:r>
              <w:rPr/>
              <w:t>Log Loss</w:t>
            </w:r>
          </w:p>
        </w:tc>
      </w:tr>
      <w:tr>
        <w:trPr/>
        <w:tc>
          <w:tcPr>
            <w:tcW w:w="1172" w:type="dxa"/>
            <w:tcBorders/>
            <w:vAlign w:val="center"/>
          </w:tcPr>
          <w:p>
            <w:pPr>
              <w:pStyle w:val="TableContents"/>
              <w:widowControl w:val="false"/>
              <w:suppressLineNumbers/>
              <w:bidi w:val="0"/>
              <w:jc w:val="start"/>
              <w:rPr/>
            </w:pPr>
            <w:r>
              <w:rPr/>
              <w:t>Train OOF</w:t>
            </w:r>
          </w:p>
        </w:tc>
        <w:tc>
          <w:tcPr>
            <w:tcW w:w="1078" w:type="dxa"/>
            <w:tcBorders/>
            <w:vAlign w:val="center"/>
          </w:tcPr>
          <w:p>
            <w:pPr>
              <w:pStyle w:val="TableContents"/>
              <w:widowControl w:val="false"/>
              <w:suppressLineNumbers/>
              <w:bidi w:val="0"/>
              <w:jc w:val="start"/>
              <w:rPr/>
            </w:pPr>
            <w:r>
              <w:rPr/>
              <w:t>48.72%</w:t>
            </w:r>
          </w:p>
        </w:tc>
        <w:tc>
          <w:tcPr>
            <w:tcW w:w="1107" w:type="dxa"/>
            <w:tcBorders/>
            <w:vAlign w:val="center"/>
          </w:tcPr>
          <w:p>
            <w:pPr>
              <w:pStyle w:val="TableContents"/>
              <w:widowControl w:val="false"/>
              <w:suppressLineNumbers/>
              <w:bidi w:val="0"/>
              <w:jc w:val="start"/>
              <w:rPr/>
            </w:pPr>
            <w:r>
              <w:rPr/>
              <w:t>0.2963</w:t>
            </w:r>
          </w:p>
        </w:tc>
        <w:tc>
          <w:tcPr>
            <w:tcW w:w="1405" w:type="dxa"/>
            <w:tcBorders/>
            <w:vAlign w:val="center"/>
          </w:tcPr>
          <w:p>
            <w:pPr>
              <w:pStyle w:val="TableContents"/>
              <w:widowControl w:val="false"/>
              <w:suppressLineNumbers/>
              <w:bidi w:val="0"/>
              <w:jc w:val="start"/>
              <w:rPr/>
            </w:pPr>
            <w:r>
              <w:rPr/>
              <w:t>0.3835</w:t>
            </w:r>
          </w:p>
        </w:tc>
        <w:tc>
          <w:tcPr>
            <w:tcW w:w="1077" w:type="dxa"/>
            <w:tcBorders/>
            <w:vAlign w:val="center"/>
          </w:tcPr>
          <w:p>
            <w:pPr>
              <w:pStyle w:val="TableContents"/>
              <w:widowControl w:val="false"/>
              <w:suppressLineNumbers/>
              <w:bidi w:val="0"/>
              <w:jc w:val="start"/>
              <w:rPr/>
            </w:pPr>
            <w:r>
              <w:rPr/>
              <w:t>1.0609</w:t>
            </w:r>
          </w:p>
        </w:tc>
      </w:tr>
      <w:tr>
        <w:trPr/>
        <w:tc>
          <w:tcPr>
            <w:tcW w:w="1172" w:type="dxa"/>
            <w:tcBorders/>
            <w:vAlign w:val="center"/>
          </w:tcPr>
          <w:p>
            <w:pPr>
              <w:pStyle w:val="TableContents"/>
              <w:widowControl w:val="false"/>
              <w:suppressLineNumbers/>
              <w:bidi w:val="0"/>
              <w:jc w:val="start"/>
              <w:rPr/>
            </w:pPr>
            <w:r>
              <w:rPr/>
              <w:t>Validation</w:t>
            </w:r>
          </w:p>
        </w:tc>
        <w:tc>
          <w:tcPr>
            <w:tcW w:w="1078" w:type="dxa"/>
            <w:tcBorders/>
            <w:vAlign w:val="center"/>
          </w:tcPr>
          <w:p>
            <w:pPr>
              <w:pStyle w:val="TableContents"/>
              <w:widowControl w:val="false"/>
              <w:suppressLineNumbers/>
              <w:bidi w:val="0"/>
              <w:jc w:val="start"/>
              <w:rPr/>
            </w:pPr>
            <w:r>
              <w:rPr/>
              <w:t>50.88%</w:t>
            </w:r>
          </w:p>
        </w:tc>
        <w:tc>
          <w:tcPr>
            <w:tcW w:w="1107" w:type="dxa"/>
            <w:tcBorders/>
            <w:vAlign w:val="center"/>
          </w:tcPr>
          <w:p>
            <w:pPr>
              <w:pStyle w:val="TableContents"/>
              <w:widowControl w:val="false"/>
              <w:suppressLineNumbers/>
              <w:bidi w:val="0"/>
              <w:jc w:val="start"/>
              <w:rPr/>
            </w:pPr>
            <w:r>
              <w:rPr/>
              <w:t>0.2639</w:t>
            </w:r>
          </w:p>
        </w:tc>
        <w:tc>
          <w:tcPr>
            <w:tcW w:w="1405" w:type="dxa"/>
            <w:tcBorders/>
            <w:vAlign w:val="center"/>
          </w:tcPr>
          <w:p>
            <w:pPr>
              <w:pStyle w:val="TableContents"/>
              <w:widowControl w:val="false"/>
              <w:suppressLineNumbers/>
              <w:bidi w:val="0"/>
              <w:jc w:val="start"/>
              <w:rPr/>
            </w:pPr>
            <w:r>
              <w:rPr/>
              <w:t>0.3700</w:t>
            </w:r>
          </w:p>
        </w:tc>
        <w:tc>
          <w:tcPr>
            <w:tcW w:w="1077" w:type="dxa"/>
            <w:tcBorders/>
            <w:vAlign w:val="center"/>
          </w:tcPr>
          <w:p>
            <w:pPr>
              <w:pStyle w:val="TableContents"/>
              <w:widowControl w:val="false"/>
              <w:suppressLineNumbers/>
              <w:bidi w:val="0"/>
              <w:jc w:val="start"/>
              <w:rPr/>
            </w:pPr>
            <w:r>
              <w:rPr/>
              <w:t>0.9982</w:t>
            </w:r>
          </w:p>
        </w:tc>
      </w:tr>
      <w:tr>
        <w:trPr/>
        <w:tc>
          <w:tcPr>
            <w:tcW w:w="1172" w:type="dxa"/>
            <w:tcBorders/>
            <w:vAlign w:val="center"/>
          </w:tcPr>
          <w:p>
            <w:pPr>
              <w:pStyle w:val="TableContents"/>
              <w:widowControl w:val="false"/>
              <w:suppressLineNumbers/>
              <w:bidi w:val="0"/>
              <w:jc w:val="start"/>
              <w:rPr/>
            </w:pPr>
            <w:r>
              <w:rPr/>
              <w:t>Test</w:t>
            </w:r>
          </w:p>
        </w:tc>
        <w:tc>
          <w:tcPr>
            <w:tcW w:w="1078" w:type="dxa"/>
            <w:tcBorders/>
            <w:vAlign w:val="center"/>
          </w:tcPr>
          <w:p>
            <w:pPr>
              <w:pStyle w:val="TableContents"/>
              <w:widowControl w:val="false"/>
              <w:suppressLineNumbers/>
              <w:bidi w:val="0"/>
              <w:jc w:val="start"/>
              <w:rPr/>
            </w:pPr>
            <w:r>
              <w:rPr/>
              <w:t>49.51%</w:t>
            </w:r>
          </w:p>
        </w:tc>
        <w:tc>
          <w:tcPr>
            <w:tcW w:w="1107" w:type="dxa"/>
            <w:tcBorders/>
            <w:vAlign w:val="center"/>
          </w:tcPr>
          <w:p>
            <w:pPr>
              <w:pStyle w:val="TableContents"/>
              <w:widowControl w:val="false"/>
              <w:suppressLineNumbers/>
              <w:bidi w:val="0"/>
              <w:jc w:val="start"/>
              <w:rPr/>
            </w:pPr>
            <w:r>
              <w:rPr/>
              <w:t>0.2538</w:t>
            </w:r>
          </w:p>
        </w:tc>
        <w:tc>
          <w:tcPr>
            <w:tcW w:w="1405" w:type="dxa"/>
            <w:tcBorders/>
            <w:vAlign w:val="center"/>
          </w:tcPr>
          <w:p>
            <w:pPr>
              <w:pStyle w:val="TableContents"/>
              <w:widowControl w:val="false"/>
              <w:suppressLineNumbers/>
              <w:bidi w:val="0"/>
              <w:jc w:val="start"/>
              <w:rPr/>
            </w:pPr>
            <w:r>
              <w:rPr/>
              <w:t>0.3522</w:t>
            </w:r>
          </w:p>
        </w:tc>
        <w:tc>
          <w:tcPr>
            <w:tcW w:w="1077" w:type="dxa"/>
            <w:tcBorders/>
            <w:vAlign w:val="center"/>
          </w:tcPr>
          <w:p>
            <w:pPr>
              <w:pStyle w:val="TableContents"/>
              <w:widowControl w:val="false"/>
              <w:suppressLineNumbers/>
              <w:bidi w:val="0"/>
              <w:jc w:val="start"/>
              <w:rPr/>
            </w:pPr>
            <w:r>
              <w:rPr/>
              <w:t>1.0126</w:t>
            </w:r>
          </w:p>
        </w:tc>
      </w:tr>
    </w:tbl>
    <w:p>
      <w:pPr>
        <w:pStyle w:val="BodyText"/>
        <w:bidi w:val="0"/>
        <w:jc w:val="start"/>
        <w:rPr/>
      </w:pPr>
      <w:r>
        <w:rPr/>
        <w:t>The model also collapsed heavily toward LOW.</w:t>
      </w:r>
    </w:p>
    <w:p>
      <w:pPr>
        <w:pStyle w:val="BodyText"/>
        <w:bidi w:val="0"/>
        <w:jc w:val="start"/>
        <w:rPr/>
      </w:pPr>
      <w:r>
        <w:rPr/>
        <w:t>Therefore:</w:t>
      </w:r>
    </w:p>
    <w:p>
      <w:pPr>
        <w:pStyle w:val="BlockQuotation"/>
        <w:bidi w:val="0"/>
        <w:jc w:val="start"/>
        <w:rPr/>
      </w:pPr>
      <w:r>
        <w:rPr>
          <w:rStyle w:val="Strong"/>
        </w:rPr>
        <w:t>News Impact V1 was rejected.</w:t>
      </w:r>
    </w:p>
    <w:p>
      <w:pPr>
        <w:pStyle w:val="BodyText"/>
        <w:bidi w:val="0"/>
        <w:jc w:val="start"/>
        <w:rPr/>
      </w:pPr>
      <w:r>
        <w:rPr/>
        <w:t>We preserved the V1 artifacts rather than allowing them into the final model.</w:t>
      </w:r>
    </w:p>
    <w:p>
      <w:pPr>
        <w:pStyle w:val="HorizontalLine"/>
        <w:bidi w:val="0"/>
        <w:jc w:val="start"/>
        <w:rPr/>
      </w:pPr>
      <w:r>
        <w:rPr/>
      </w:r>
    </w:p>
    <w:p>
      <w:pPr>
        <w:pStyle w:val="Heading1"/>
        <w:bidi w:val="0"/>
        <w:jc w:val="start"/>
        <w:rPr/>
      </w:pPr>
      <w:r>
        <w:rPr/>
        <w:t>9. News-impact V2</w:t>
      </w:r>
    </w:p>
    <w:p>
      <w:pPr>
        <w:pStyle w:val="BodyText"/>
        <w:bidi w:val="0"/>
        <w:jc w:val="start"/>
        <w:rPr/>
      </w:pPr>
      <w:r>
        <w:rPr/>
        <w:t>We then redesigned impact.</w:t>
      </w:r>
    </w:p>
    <w:p>
      <w:pPr>
        <w:pStyle w:val="BodyText"/>
        <w:bidi w:val="0"/>
        <w:jc w:val="start"/>
        <w:rPr/>
      </w:pPr>
      <w:r>
        <w:rPr/>
        <w:t>Instead of simply asking whether next-day return was large, we calculated:</w:t>
      </w:r>
    </w:p>
    <w:p>
      <w:pPr>
        <w:pStyle w:val="Heading3"/>
        <w:bidi w:val="0"/>
        <w:jc w:val="start"/>
        <w:rPr/>
      </w:pPr>
      <w:r>
        <w:rPr/>
        <w:t>Stock-normalized reaction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3" w:name="code-block-viewer_Copy_23"/>
      <w:bookmarkEnd w:id="23"/>
      <w:r>
        <w:rPr>
          <w:rStyle w:val="SourceText"/>
        </w:rPr>
        <w:t>abnormal return</w:t>
      </w:r>
    </w:p>
    <w:p>
      <w:pPr>
        <w:pStyle w:val="PreformattedText"/>
        <w:bidi w:val="0"/>
        <w:spacing w:before="0" w:after="283"/>
        <w:jc w:val="start"/>
        <w:rPr/>
      </w:pPr>
      <w:r>
        <w:rPr>
          <w:rStyle w:val="SourceText"/>
        </w:rPr>
        <w:t>÷ stock's historical volatility</w:t>
      </w:r>
    </w:p>
    <w:p>
      <w:pPr>
        <w:sectPr>
          <w:type w:val="continuous"/>
          <w:pgSz w:w="11906" w:h="16838"/>
          <w:pgMar w:left="1134" w:right="1134" w:gutter="0" w:header="0" w:top="1134" w:footer="0" w:bottom="1134"/>
          <w:formProt w:val="false"/>
          <w:textDirection w:val="lrTb"/>
        </w:sectPr>
      </w:pPr>
    </w:p>
    <w:p>
      <w:pPr>
        <w:pStyle w:val="Heading3"/>
        <w:bidi w:val="0"/>
        <w:jc w:val="start"/>
        <w:rPr/>
      </w:pPr>
      <w:r>
        <w:rPr/>
        <w:t>Market-relative reaction</w:t>
      </w:r>
    </w:p>
    <w:p>
      <w:pPr>
        <w:pStyle w:val="BodyText"/>
        <w:bidi w:val="0"/>
        <w:jc w:val="start"/>
        <w:rPr/>
      </w:pPr>
      <w:r>
        <w:rPr/>
        <w:t>We modeled: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4" w:name="code-block-viewer_Copy_24"/>
      <w:bookmarkEnd w:id="24"/>
      <w:r>
        <w:rPr>
          <w:rStyle w:val="SourceText"/>
        </w:rPr>
        <w:t>stock return</w:t>
      </w:r>
    </w:p>
    <w:p>
      <w:pPr>
        <w:pStyle w:val="PreformattedText"/>
        <w:bidi w:val="0"/>
        <w:spacing w:before="0" w:after="283"/>
        <w:jc w:val="start"/>
        <w:rPr/>
      </w:pPr>
      <w:r>
        <w:rPr>
          <w:rStyle w:val="SourceText"/>
        </w:rPr>
        <w:t xml:space="preserve">− </w:t>
      </w:r>
      <w:r>
        <w:rPr>
          <w:rStyle w:val="SourceText"/>
        </w:rPr>
        <w:t>beta × NIFTY return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so a stock-wide reaction was separated from broad market movement.</w:t>
      </w:r>
    </w:p>
    <w:p>
      <w:pPr>
        <w:pStyle w:val="Heading3"/>
        <w:bidi w:val="0"/>
        <w:jc w:val="start"/>
        <w:rPr/>
      </w:pPr>
      <w:r>
        <w:rPr/>
        <w:t>Volume shock</w:t>
      </w:r>
    </w:p>
    <w:p>
      <w:pPr>
        <w:pStyle w:val="BodyText"/>
        <w:bidi w:val="0"/>
        <w:jc w:val="start"/>
        <w:rPr/>
      </w:pPr>
      <w:r>
        <w:rPr/>
        <w:t>We also measured unusual volume relative to its historical distribution.</w:t>
      </w:r>
    </w:p>
    <w:p>
      <w:pPr>
        <w:pStyle w:val="Heading3"/>
        <w:bidi w:val="0"/>
        <w:jc w:val="start"/>
        <w:rPr/>
      </w:pPr>
      <w:r>
        <w:rPr/>
        <w:t>Combined impact score</w:t>
      </w:r>
    </w:p>
    <w:p>
      <w:pPr>
        <w:pStyle w:val="BodyText"/>
        <w:bidi w:val="0"/>
        <w:jc w:val="start"/>
        <w:rPr/>
      </w:pPr>
      <w:r>
        <w:rPr/>
        <w:t>The V2 impact score combined: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5" w:name="code-block-viewer_Copy_25"/>
      <w:bookmarkEnd w:id="25"/>
      <w:r>
        <w:rPr>
          <w:rStyle w:val="SourceText"/>
        </w:rPr>
        <w:t>70% abnormal-return component</w:t>
      </w:r>
    </w:p>
    <w:p>
      <w:pPr>
        <w:pStyle w:val="PreformattedText"/>
        <w:bidi w:val="0"/>
        <w:spacing w:before="0" w:after="283"/>
        <w:jc w:val="start"/>
        <w:rPr/>
      </w:pPr>
      <w:r>
        <w:rPr>
          <w:rStyle w:val="SourceText"/>
        </w:rPr>
        <w:t>30% volume-shock component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used a smooth bounded transformation.</w:t>
      </w:r>
    </w:p>
    <w:p>
      <w:pPr>
        <w:pStyle w:val="BodyText"/>
        <w:bidi w:val="0"/>
        <w:jc w:val="start"/>
        <w:rPr/>
      </w:pPr>
      <w:r>
        <w:rPr/>
        <w:t>This gave: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6" w:name="code-block-viewer_Copy_26"/>
      <w:bookmarkEnd w:id="26"/>
      <w:r>
        <w:rPr>
          <w:rStyle w:val="SourceText"/>
        </w:rPr>
        <w:t>56,580 observations</w:t>
      </w:r>
    </w:p>
    <w:p>
      <w:pPr>
        <w:pStyle w:val="PreformattedText"/>
        <w:bidi w:val="0"/>
        <w:jc w:val="start"/>
        <w:rPr/>
      </w:pPr>
      <w:r>
        <w:rPr>
          <w:rStyle w:val="SourceText"/>
        </w:rPr>
        <w:t>48 stocks</w:t>
      </w:r>
    </w:p>
    <w:p>
      <w:pPr>
        <w:pStyle w:val="PreformattedText"/>
        <w:bidi w:val="0"/>
        <w:spacing w:before="0" w:after="283"/>
        <w:jc w:val="start"/>
        <w:rPr/>
      </w:pPr>
      <w:r>
        <w:rPr>
          <w:rStyle w:val="SourceText"/>
        </w:rPr>
        <w:t>2019-04-01 → 2026-08-25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impact labels became: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7" w:name="code-block-viewer_Copy_27"/>
      <w:bookmarkEnd w:id="27"/>
      <w:r>
        <w:rPr>
          <w:rStyle w:val="SourceText"/>
        </w:rPr>
        <w:t>LOW       28,290   50%</w:t>
      </w:r>
    </w:p>
    <w:p>
      <w:pPr>
        <w:pStyle w:val="PreformattedText"/>
        <w:bidi w:val="0"/>
        <w:jc w:val="start"/>
        <w:rPr/>
      </w:pPr>
      <w:r>
        <w:rPr>
          <w:rStyle w:val="SourceText"/>
        </w:rPr>
        <w:t>MEDIUM    16,974   30%</w:t>
      </w:r>
    </w:p>
    <w:p>
      <w:pPr>
        <w:pStyle w:val="PreformattedText"/>
        <w:bidi w:val="0"/>
        <w:spacing w:before="0" w:after="283"/>
        <w:jc w:val="start"/>
        <w:rPr/>
      </w:pPr>
      <w:r>
        <w:rPr>
          <w:rStyle w:val="SourceText"/>
        </w:rPr>
        <w:t>HIGH      11,316   20%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But importantly, the underlying continuous score showed the expected ordering.</w:t>
      </w:r>
    </w:p>
    <w:p>
      <w:pPr>
        <w:pStyle w:val="Heading3"/>
        <w:bidi w:val="0"/>
        <w:jc w:val="start"/>
        <w:rPr/>
      </w:pPr>
      <w:r>
        <w:rPr/>
        <w:t>V2 impact result</w:t>
      </w:r>
    </w:p>
    <w:tbl>
      <w:tblPr>
        <w:tblW w:w="5832" w:type="dxa"/>
        <w:jc w:val="start"/>
        <w:tblInd w:w="0" w:type="dxa"/>
        <w:tblLayout w:type="fixed"/>
        <w:tblCellMar>
          <w:top w:w="28" w:type="dxa"/>
          <w:start w:w="28" w:type="dxa"/>
          <w:bottom w:w="28" w:type="dxa"/>
          <w:end w:w="28" w:type="dxa"/>
        </w:tblCellMar>
      </w:tblPr>
      <w:tblGrid>
        <w:gridCol w:w="1120"/>
        <w:gridCol w:w="1280"/>
        <w:gridCol w:w="3432"/>
      </w:tblGrid>
      <w:tr>
        <w:trPr>
          <w:tblHeader w:val="true"/>
        </w:trPr>
        <w:tc>
          <w:tcPr>
            <w:tcW w:w="1120" w:type="dxa"/>
            <w:tcBorders/>
            <w:vAlign w:val="center"/>
          </w:tcPr>
          <w:p>
            <w:pPr>
              <w:pStyle w:val="TableHeading"/>
              <w:suppressLineNumbers/>
              <w:bidi w:val="0"/>
              <w:jc w:val="center"/>
              <w:rPr/>
            </w:pPr>
            <w:r>
              <w:rPr/>
              <w:t>Impact</w:t>
            </w:r>
          </w:p>
        </w:tc>
        <w:tc>
          <w:tcPr>
            <w:tcW w:w="1280" w:type="dxa"/>
            <w:tcBorders/>
            <w:vAlign w:val="center"/>
          </w:tcPr>
          <w:p>
            <w:pPr>
              <w:pStyle w:val="TableHeading"/>
              <w:suppressLineNumbers/>
              <w:bidi w:val="0"/>
              <w:jc w:val="center"/>
              <w:rPr/>
            </w:pPr>
            <w:r>
              <w:rPr/>
              <w:t>Mean score</w:t>
            </w:r>
          </w:p>
        </w:tc>
        <w:tc>
          <w:tcPr>
            <w:tcW w:w="3432" w:type="dxa"/>
            <w:tcBorders/>
            <w:vAlign w:val="center"/>
          </w:tcPr>
          <w:p>
            <w:pPr>
              <w:pStyle w:val="TableHeading"/>
              <w:suppressLineNumbers/>
              <w:bidi w:val="0"/>
              <w:jc w:val="center"/>
              <w:rPr/>
            </w:pPr>
            <w:r>
              <w:rPr/>
              <w:t>Mean absolute abnormal return</w:t>
            </w:r>
          </w:p>
        </w:tc>
      </w:tr>
      <w:tr>
        <w:trPr/>
        <w:tc>
          <w:tcPr>
            <w:tcW w:w="1120" w:type="dxa"/>
            <w:tcBorders/>
            <w:vAlign w:val="center"/>
          </w:tcPr>
          <w:p>
            <w:pPr>
              <w:pStyle w:val="TableContents"/>
              <w:widowControl w:val="false"/>
              <w:suppressLineNumbers/>
              <w:bidi w:val="0"/>
              <w:jc w:val="start"/>
              <w:rPr/>
            </w:pPr>
            <w:r>
              <w:rPr/>
              <w:t>LOW</w:t>
            </w:r>
          </w:p>
        </w:tc>
        <w:tc>
          <w:tcPr>
            <w:tcW w:w="1280" w:type="dxa"/>
            <w:tcBorders/>
            <w:vAlign w:val="center"/>
          </w:tcPr>
          <w:p>
            <w:pPr>
              <w:pStyle w:val="TableContents"/>
              <w:widowControl w:val="false"/>
              <w:suppressLineNumbers/>
              <w:bidi w:val="0"/>
              <w:jc w:val="start"/>
              <w:rPr/>
            </w:pPr>
            <w:r>
              <w:rPr/>
              <w:t>0.1770</w:t>
            </w:r>
          </w:p>
        </w:tc>
        <w:tc>
          <w:tcPr>
            <w:tcW w:w="3432" w:type="dxa"/>
            <w:tcBorders/>
            <w:vAlign w:val="center"/>
          </w:tcPr>
          <w:p>
            <w:pPr>
              <w:pStyle w:val="TableContents"/>
              <w:widowControl w:val="false"/>
              <w:suppressLineNumbers/>
              <w:bidi w:val="0"/>
              <w:jc w:val="start"/>
              <w:rPr/>
            </w:pPr>
            <w:r>
              <w:rPr/>
              <w:t>0.499%</w:t>
            </w:r>
          </w:p>
        </w:tc>
      </w:tr>
      <w:tr>
        <w:trPr/>
        <w:tc>
          <w:tcPr>
            <w:tcW w:w="1120" w:type="dxa"/>
            <w:tcBorders/>
            <w:vAlign w:val="center"/>
          </w:tcPr>
          <w:p>
            <w:pPr>
              <w:pStyle w:val="TableContents"/>
              <w:widowControl w:val="false"/>
              <w:suppressLineNumbers/>
              <w:bidi w:val="0"/>
              <w:jc w:val="start"/>
              <w:rPr/>
            </w:pPr>
            <w:r>
              <w:rPr/>
              <w:t>MEDIUM</w:t>
            </w:r>
          </w:p>
        </w:tc>
        <w:tc>
          <w:tcPr>
            <w:tcW w:w="1280" w:type="dxa"/>
            <w:tcBorders/>
            <w:vAlign w:val="center"/>
          </w:tcPr>
          <w:p>
            <w:pPr>
              <w:pStyle w:val="TableContents"/>
              <w:widowControl w:val="false"/>
              <w:suppressLineNumbers/>
              <w:bidi w:val="0"/>
              <w:jc w:val="start"/>
              <w:rPr/>
            </w:pPr>
            <w:r>
              <w:rPr/>
              <w:t>0.3551</w:t>
            </w:r>
          </w:p>
        </w:tc>
        <w:tc>
          <w:tcPr>
            <w:tcW w:w="3432" w:type="dxa"/>
            <w:tcBorders/>
            <w:vAlign w:val="center"/>
          </w:tcPr>
          <w:p>
            <w:pPr>
              <w:pStyle w:val="TableContents"/>
              <w:widowControl w:val="false"/>
              <w:suppressLineNumbers/>
              <w:bidi w:val="0"/>
              <w:jc w:val="start"/>
              <w:rPr/>
            </w:pPr>
            <w:r>
              <w:rPr/>
              <w:t>1.202%</w:t>
            </w:r>
          </w:p>
        </w:tc>
      </w:tr>
      <w:tr>
        <w:trPr/>
        <w:tc>
          <w:tcPr>
            <w:tcW w:w="1120" w:type="dxa"/>
            <w:tcBorders/>
            <w:vAlign w:val="center"/>
          </w:tcPr>
          <w:p>
            <w:pPr>
              <w:pStyle w:val="TableContents"/>
              <w:widowControl w:val="false"/>
              <w:suppressLineNumbers/>
              <w:bidi w:val="0"/>
              <w:jc w:val="start"/>
              <w:rPr/>
            </w:pPr>
            <w:r>
              <w:rPr/>
              <w:t>HIGH</w:t>
            </w:r>
          </w:p>
        </w:tc>
        <w:tc>
          <w:tcPr>
            <w:tcW w:w="1280" w:type="dxa"/>
            <w:tcBorders/>
            <w:vAlign w:val="center"/>
          </w:tcPr>
          <w:p>
            <w:pPr>
              <w:pStyle w:val="TableContents"/>
              <w:widowControl w:val="false"/>
              <w:suppressLineNumbers/>
              <w:bidi w:val="0"/>
              <w:jc w:val="start"/>
              <w:rPr/>
            </w:pPr>
            <w:r>
              <w:rPr/>
              <w:t>0.6116</w:t>
            </w:r>
          </w:p>
        </w:tc>
        <w:tc>
          <w:tcPr>
            <w:tcW w:w="3432" w:type="dxa"/>
            <w:tcBorders/>
            <w:vAlign w:val="center"/>
          </w:tcPr>
          <w:p>
            <w:pPr>
              <w:pStyle w:val="TableContents"/>
              <w:widowControl w:val="false"/>
              <w:suppressLineNumbers/>
              <w:bidi w:val="0"/>
              <w:jc w:val="start"/>
              <w:rPr/>
            </w:pPr>
            <w:r>
              <w:rPr/>
              <w:t>2.659%</w:t>
            </w:r>
          </w:p>
        </w:tc>
      </w:tr>
    </w:tbl>
    <w:p>
      <w:pPr>
        <w:pStyle w:val="BodyText"/>
        <w:bidi w:val="0"/>
        <w:jc w:val="start"/>
        <w:rPr/>
      </w:pPr>
      <w:r>
        <w:rPr/>
        <w:t>This was a strong sanity check.</w:t>
      </w:r>
    </w:p>
    <w:p>
      <w:pPr>
        <w:pStyle w:val="BodyText"/>
        <w:bidi w:val="0"/>
        <w:jc w:val="start"/>
        <w:rPr/>
      </w:pPr>
      <w:r>
        <w:rPr/>
        <w:t>HIGH-impact observations had much larger market reactions than LOW-impact observations.</w:t>
      </w:r>
    </w:p>
    <w:p>
      <w:pPr>
        <w:pStyle w:val="BodyText"/>
        <w:bidi w:val="0"/>
        <w:jc w:val="start"/>
        <w:rPr/>
      </w:pPr>
      <w:r>
        <w:rPr/>
        <w:t>Therefore:</w:t>
      </w:r>
    </w:p>
    <w:p>
      <w:pPr>
        <w:pStyle w:val="BlockQuotation"/>
        <w:bidi w:val="0"/>
        <w:jc w:val="start"/>
        <w:rPr/>
      </w:pPr>
      <w:r>
        <w:rPr>
          <w:rStyle w:val="Strong"/>
        </w:rPr>
        <w:t>News Impact V2 passed its target-quality audit.</w:t>
      </w:r>
    </w:p>
    <w:p>
      <w:pPr>
        <w:pStyle w:val="HorizontalLine"/>
        <w:bidi w:val="0"/>
        <w:jc w:val="start"/>
        <w:rPr/>
      </w:pPr>
      <w:r>
        <w:rPr/>
      </w:r>
    </w:p>
    <w:p>
      <w:pPr>
        <w:pStyle w:val="Heading1"/>
        <w:bidi w:val="0"/>
        <w:jc w:val="start"/>
        <w:rPr/>
      </w:pPr>
      <w:r>
        <w:rPr/>
        <w:t>10. Predicting future news impact</w:t>
      </w:r>
    </w:p>
    <w:p>
      <w:pPr>
        <w:pStyle w:val="BodyText"/>
        <w:bidi w:val="0"/>
        <w:jc w:val="start"/>
        <w:rPr/>
      </w:pPr>
      <w:r>
        <w:rPr/>
        <w:t>We then trained a regression model to predict the continuous V2 impact score from information available before the reaction.</w:t>
      </w:r>
    </w:p>
    <w:p>
      <w:pPr>
        <w:pStyle w:val="BodyText"/>
        <w:bidi w:val="0"/>
        <w:jc w:val="start"/>
        <w:rPr/>
      </w:pPr>
      <w:r>
        <w:rPr/>
        <w:t>The goal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8" w:name="code-block-viewer_Copy_28"/>
      <w:bookmarkEnd w:id="28"/>
      <w:r>
        <w:rPr>
          <w:rStyle w:val="SourceText"/>
        </w:rPr>
        <w:t>news information</w:t>
      </w:r>
    </w:p>
    <w:p>
      <w:pPr>
        <w:pStyle w:val="PreformattedText"/>
        <w:bidi w:val="0"/>
        <w:jc w:val="start"/>
        <w:rPr/>
      </w:pPr>
      <w:r>
        <w:rPr>
          <w:rStyle w:val="SourceText"/>
        </w:rPr>
        <w:t>+</w:t>
      </w:r>
    </w:p>
    <w:p>
      <w:pPr>
        <w:pStyle w:val="PreformattedText"/>
        <w:bidi w:val="0"/>
        <w:jc w:val="start"/>
        <w:rPr/>
      </w:pPr>
      <w:r>
        <w:rPr>
          <w:rStyle w:val="SourceText"/>
        </w:rPr>
        <w:t>pre-event market regime</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predicted future impact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rather than directly leaking the future reaction.</w:t>
      </w:r>
    </w:p>
    <w:p>
      <w:pPr>
        <w:pStyle w:val="BodyText"/>
        <w:bidi w:val="0"/>
        <w:jc w:val="start"/>
        <w:rPr/>
      </w:pPr>
      <w:r>
        <w:rPr/>
        <w:t>The resulting test performance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9" w:name="code-block-viewer_Copy_29"/>
      <w:bookmarkEnd w:id="29"/>
      <w:r>
        <w:rPr>
          <w:rStyle w:val="SourceText"/>
        </w:rPr>
        <w:t>MAE        0.1438</w:t>
      </w:r>
    </w:p>
    <w:p>
      <w:pPr>
        <w:pStyle w:val="PreformattedText"/>
        <w:bidi w:val="0"/>
        <w:jc w:val="start"/>
        <w:rPr/>
      </w:pPr>
      <w:r>
        <w:rPr>
          <w:rStyle w:val="SourceText"/>
        </w:rPr>
        <w:t>RMSE       0.1863</w:t>
      </w:r>
    </w:p>
    <w:p>
      <w:pPr>
        <w:pStyle w:val="PreformattedText"/>
        <w:bidi w:val="0"/>
        <w:spacing w:before="0" w:after="283"/>
        <w:jc w:val="start"/>
        <w:rPr/>
      </w:pPr>
      <w:r>
        <w:rPr>
          <w:rStyle w:val="SourceText"/>
        </w:rPr>
        <w:t>Pearson IC 0.1567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This means the model had </w:t>
      </w:r>
      <w:r>
        <w:rPr>
          <w:rStyle w:val="Strong"/>
        </w:rPr>
        <w:t>some predictive information</w:t>
      </w:r>
      <w:r>
        <w:rPr/>
        <w:t>, but it was not a highly powerful standalone impact predictor.</w:t>
      </w:r>
    </w:p>
    <w:p>
      <w:pPr>
        <w:pStyle w:val="BodyText"/>
        <w:bidi w:val="0"/>
        <w:jc w:val="start"/>
        <w:rPr/>
      </w:pPr>
      <w:r>
        <w:rPr/>
        <w:t>Therefore we decided:</w:t>
      </w:r>
    </w:p>
    <w:p>
      <w:pPr>
        <w:pStyle w:val="BlockQuotation"/>
        <w:bidi w:val="0"/>
        <w:jc w:val="start"/>
        <w:rPr/>
      </w:pPr>
      <w:r>
        <w:rPr/>
        <w:t>use continuous predicted impact primarily as an auxiliary feature, not as the central trading signal.</w:t>
      </w:r>
    </w:p>
    <w:p>
      <w:pPr>
        <w:pStyle w:val="HorizontalLine"/>
        <w:bidi w:val="0"/>
        <w:jc w:val="start"/>
        <w:rPr/>
      </w:pPr>
      <w:r>
        <w:rPr/>
      </w:r>
    </w:p>
    <w:p>
      <w:pPr>
        <w:pStyle w:val="Heading1"/>
        <w:bidi w:val="0"/>
        <w:jc w:val="start"/>
        <w:rPr/>
      </w:pPr>
      <w:r>
        <w:rPr/>
        <w:t>11. Final multimodal dataset</w:t>
      </w:r>
    </w:p>
    <w:p>
      <w:pPr>
        <w:pStyle w:val="BodyText"/>
        <w:bidi w:val="0"/>
        <w:jc w:val="start"/>
        <w:rPr/>
      </w:pPr>
      <w:r>
        <w:rPr/>
        <w:t>We combined: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0" w:name="code-block-viewer_Copy_30"/>
      <w:bookmarkEnd w:id="30"/>
      <w:r>
        <w:rPr>
          <w:rStyle w:val="SourceText"/>
        </w:rPr>
        <w:t>technical stock features</w:t>
      </w:r>
    </w:p>
    <w:p>
      <w:pPr>
        <w:pStyle w:val="PreformattedText"/>
        <w:bidi w:val="0"/>
        <w:jc w:val="start"/>
        <w:rPr/>
      </w:pPr>
      <w:r>
        <w:rPr>
          <w:rStyle w:val="SourceText"/>
        </w:rPr>
        <w:t>+</w:t>
      </w:r>
    </w:p>
    <w:p>
      <w:pPr>
        <w:pStyle w:val="PreformattedText"/>
        <w:bidi w:val="0"/>
        <w:jc w:val="start"/>
        <w:rPr/>
      </w:pPr>
      <w:r>
        <w:rPr>
          <w:rStyle w:val="SourceText"/>
        </w:rPr>
        <w:t>related-market features</w:t>
      </w:r>
    </w:p>
    <w:p>
      <w:pPr>
        <w:pStyle w:val="PreformattedText"/>
        <w:bidi w:val="0"/>
        <w:jc w:val="start"/>
        <w:rPr/>
      </w:pPr>
      <w:r>
        <w:rPr>
          <w:rStyle w:val="SourceText"/>
        </w:rPr>
        <w:t>+</w:t>
      </w:r>
    </w:p>
    <w:p>
      <w:pPr>
        <w:pStyle w:val="PreformattedText"/>
        <w:bidi w:val="0"/>
        <w:jc w:val="start"/>
        <w:rPr/>
      </w:pPr>
      <w:r>
        <w:rPr>
          <w:rStyle w:val="SourceText"/>
        </w:rPr>
        <w:t>news features</w:t>
      </w:r>
    </w:p>
    <w:p>
      <w:pPr>
        <w:pStyle w:val="PreformattedText"/>
        <w:bidi w:val="0"/>
        <w:jc w:val="start"/>
        <w:rPr/>
      </w:pPr>
      <w:r>
        <w:rPr>
          <w:rStyle w:val="SourceText"/>
        </w:rPr>
        <w:t>+</w:t>
      </w:r>
    </w:p>
    <w:p>
      <w:pPr>
        <w:pStyle w:val="PreformattedText"/>
        <w:bidi w:val="0"/>
        <w:spacing w:before="0" w:after="283"/>
        <w:jc w:val="start"/>
        <w:rPr/>
      </w:pPr>
      <w:r>
        <w:rPr>
          <w:rStyle w:val="SourceText"/>
        </w:rPr>
        <w:t>news impact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result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1" w:name="code-block-viewer_Copy_31"/>
      <w:bookmarkEnd w:id="31"/>
      <w:r>
        <w:rPr>
          <w:rStyle w:val="SourceText"/>
        </w:rPr>
        <w:t>92,755 rows</w:t>
      </w:r>
    </w:p>
    <w:p>
      <w:pPr>
        <w:pStyle w:val="PreformattedText"/>
        <w:bidi w:val="0"/>
        <w:jc w:val="start"/>
        <w:rPr/>
      </w:pPr>
      <w:r>
        <w:rPr>
          <w:rStyle w:val="SourceText"/>
        </w:rPr>
        <w:t>49 stocks</w:t>
      </w:r>
    </w:p>
    <w:p>
      <w:pPr>
        <w:pStyle w:val="PreformattedText"/>
        <w:bidi w:val="0"/>
        <w:jc w:val="start"/>
        <w:rPr/>
      </w:pPr>
      <w:r>
        <w:rPr>
          <w:rStyle w:val="SourceText"/>
        </w:rPr>
        <w:t>2019-01-01 → 2026-08-25</w:t>
      </w:r>
    </w:p>
    <w:p>
      <w:pPr>
        <w:pStyle w:val="PreformattedText"/>
        <w:bidi w:val="0"/>
        <w:spacing w:before="0" w:after="283"/>
        <w:jc w:val="start"/>
        <w:rPr/>
      </w:pPr>
      <w:r>
        <w:rPr>
          <w:rStyle w:val="SourceText"/>
        </w:rPr>
        <w:t>448 initial numeric features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We then added explicit availability indicators, bringing the sequence representation to: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2" w:name="code-block-viewer_Copy_32"/>
      <w:bookmarkEnd w:id="32"/>
      <w:r>
        <w:rPr>
          <w:rStyle w:val="SourceText"/>
        </w:rPr>
        <w:t>450 features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final pre-sequence audit found: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3" w:name="code-block-viewer_Copy_33"/>
      <w:bookmarkEnd w:id="33"/>
      <w:r>
        <w:rPr>
          <w:rStyle w:val="SourceText"/>
        </w:rPr>
        <w:t>0 infinite feature values</w:t>
      </w:r>
    </w:p>
    <w:p>
      <w:pPr>
        <w:pStyle w:val="PreformattedText"/>
        <w:bidi w:val="0"/>
        <w:jc w:val="start"/>
        <w:rPr/>
      </w:pPr>
      <w:r>
        <w:rPr>
          <w:rStyle w:val="SourceText"/>
        </w:rPr>
        <w:t>0 infinite target values</w:t>
      </w:r>
    </w:p>
    <w:p>
      <w:pPr>
        <w:pStyle w:val="PreformattedText"/>
        <w:bidi w:val="0"/>
        <w:jc w:val="start"/>
        <w:rPr/>
      </w:pPr>
      <w:r>
        <w:rPr>
          <w:rStyle w:val="SourceText"/>
        </w:rPr>
        <w:t>0 missing targets</w:t>
      </w:r>
    </w:p>
    <w:p>
      <w:pPr>
        <w:pStyle w:val="PreformattedText"/>
        <w:bidi w:val="0"/>
        <w:spacing w:before="0" w:after="283"/>
        <w:jc w:val="start"/>
        <w:rPr/>
      </w:pPr>
      <w:r>
        <w:rPr>
          <w:rStyle w:val="SourceText"/>
        </w:rPr>
        <w:t>0 duplicate Date+symbol rows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remaining NaNs were legitimate warm-up values such as 200-day indicators.</w:t>
      </w:r>
    </w:p>
    <w:p>
      <w:pPr>
        <w:pStyle w:val="BodyText"/>
        <w:bidi w:val="0"/>
        <w:jc w:val="start"/>
        <w:rPr/>
      </w:pPr>
      <w:r>
        <w:rPr/>
        <w:t>Those were handled using training-only statistics during sequence creation.</w:t>
      </w:r>
    </w:p>
    <w:p>
      <w:pPr>
        <w:pStyle w:val="HorizontalLine"/>
        <w:bidi w:val="0"/>
        <w:jc w:val="start"/>
        <w:rPr/>
      </w:pPr>
      <w:r>
        <w:rPr/>
      </w:r>
    </w:p>
    <w:p>
      <w:pPr>
        <w:pStyle w:val="Heading1"/>
        <w:bidi w:val="0"/>
        <w:jc w:val="start"/>
        <w:rPr/>
      </w:pPr>
      <w:r>
        <w:rPr/>
        <w:t>12. Targets</w:t>
      </w:r>
    </w:p>
    <w:p>
      <w:pPr>
        <w:pStyle w:val="BodyText"/>
        <w:bidi w:val="0"/>
        <w:jc w:val="start"/>
        <w:rPr/>
      </w:pPr>
      <w:r>
        <w:rPr/>
        <w:t>The model predicted:</w:t>
      </w:r>
    </w:p>
    <w:p>
      <w:pPr>
        <w:pStyle w:val="Heading3"/>
        <w:bidi w:val="0"/>
        <w:jc w:val="start"/>
        <w:rPr/>
      </w:pPr>
      <w:r>
        <w:rPr/>
        <w:t>Regression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4" w:name="code-block-viewer_Copy_34"/>
      <w:bookmarkEnd w:id="34"/>
      <w:r>
        <w:rPr>
          <w:rStyle w:val="SourceText"/>
        </w:rPr>
        <w:t>target_return_1d</w:t>
      </w:r>
    </w:p>
    <w:p>
      <w:pPr>
        <w:pStyle w:val="PreformattedText"/>
        <w:bidi w:val="0"/>
        <w:jc w:val="start"/>
        <w:rPr/>
      </w:pPr>
      <w:r>
        <w:rPr>
          <w:rStyle w:val="SourceText"/>
        </w:rPr>
        <w:t>target_return_3d</w:t>
      </w:r>
    </w:p>
    <w:p>
      <w:pPr>
        <w:pStyle w:val="PreformattedText"/>
        <w:bidi w:val="0"/>
        <w:spacing w:before="0" w:after="283"/>
        <w:jc w:val="start"/>
        <w:rPr/>
      </w:pPr>
      <w:r>
        <w:rPr>
          <w:rStyle w:val="SourceText"/>
        </w:rPr>
        <w:t>target_return_5d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defined 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5" w:name="code-block-viewer_Copy_35"/>
      <w:bookmarkEnd w:id="35"/>
      <w:r>
        <w:rPr>
          <w:rStyle w:val="SourceText"/>
        </w:rPr>
        <w:t>Close(t+h) / Close(t) - 1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where: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6" w:name="code-block-viewer_Copy_36"/>
      <w:bookmarkEnd w:id="36"/>
      <w:r>
        <w:rPr>
          <w:rStyle w:val="SourceText"/>
        </w:rPr>
        <w:t>h = 1, 3, 5</w:t>
      </w:r>
    </w:p>
    <w:p>
      <w:pPr>
        <w:sectPr>
          <w:type w:val="continuous"/>
          <w:pgSz w:w="11906" w:h="16838"/>
          <w:pgMar w:left="1134" w:right="1134" w:gutter="0" w:header="0" w:top="1134" w:footer="0" w:bottom="1134"/>
          <w:formProt w:val="false"/>
          <w:textDirection w:val="lrTb"/>
        </w:sectPr>
      </w:pPr>
    </w:p>
    <w:p>
      <w:pPr>
        <w:pStyle w:val="Heading3"/>
        <w:bidi w:val="0"/>
        <w:jc w:val="start"/>
        <w:rPr/>
      </w:pPr>
      <w:r>
        <w:rPr/>
        <w:t>Classification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7" w:name="code-block-viewer_Copy_37"/>
      <w:bookmarkEnd w:id="37"/>
      <w:r>
        <w:rPr>
          <w:rStyle w:val="SourceText"/>
        </w:rPr>
        <w:t>target_direction_1d</w:t>
      </w:r>
    </w:p>
    <w:p>
      <w:pPr>
        <w:pStyle w:val="PreformattedText"/>
        <w:bidi w:val="0"/>
        <w:spacing w:before="0" w:after="283"/>
        <w:jc w:val="start"/>
        <w:rPr/>
      </w:pPr>
      <w:r>
        <w:rPr>
          <w:rStyle w:val="SourceText"/>
        </w:rPr>
        <w:t>target_direction_5d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defined 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8" w:name="code-block-viewer_Copy_38"/>
      <w:bookmarkEnd w:id="38"/>
      <w:r>
        <w:rPr>
          <w:rStyle w:val="SourceText"/>
        </w:rPr>
        <w:t>1 if future return &gt; 0</w:t>
      </w:r>
    </w:p>
    <w:p>
      <w:pPr>
        <w:pStyle w:val="PreformattedText"/>
        <w:bidi w:val="0"/>
        <w:spacing w:before="0" w:after="283"/>
        <w:jc w:val="start"/>
        <w:rPr/>
      </w:pPr>
      <w:r>
        <w:rPr>
          <w:rStyle w:val="SourceText"/>
        </w:rPr>
        <w:t>0 otherwise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These classification labels are </w:t>
      </w:r>
      <w:r>
        <w:rPr>
          <w:rStyle w:val="Strong"/>
        </w:rPr>
        <w:t>directional labels</w:t>
      </w:r>
      <w:r>
        <w:rPr/>
        <w:t>, not probability labels.</w:t>
      </w:r>
    </w:p>
    <w:p>
      <w:pPr>
        <w:pStyle w:val="HorizontalLine"/>
        <w:bidi w:val="0"/>
        <w:jc w:val="start"/>
        <w:rPr/>
      </w:pPr>
      <w:r>
        <w:rPr/>
      </w:r>
    </w:p>
    <w:p>
      <w:pPr>
        <w:pStyle w:val="Heading1"/>
        <w:bidi w:val="0"/>
        <w:jc w:val="start"/>
        <w:rPr/>
      </w:pPr>
      <w:r>
        <w:rPr/>
        <w:t>13. Train / validation / test</w:t>
      </w:r>
    </w:p>
    <w:p>
      <w:pPr>
        <w:pStyle w:val="BodyText"/>
        <w:bidi w:val="0"/>
        <w:jc w:val="start"/>
        <w:rPr/>
      </w:pPr>
      <w:r>
        <w:rPr/>
        <w:t>The split was strictly chronological.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9" w:name="code-block-viewer_Copy_39"/>
      <w:bookmarkEnd w:id="39"/>
      <w:r>
        <w:rPr>
          <w:rStyle w:val="SourceText"/>
        </w:rPr>
        <w:t>TRAIN</w:t>
      </w:r>
    </w:p>
    <w:p>
      <w:pPr>
        <w:pStyle w:val="PreformattedText"/>
        <w:bidi w:val="0"/>
        <w:jc w:val="start"/>
        <w:rPr/>
      </w:pPr>
      <w:r>
        <w:rPr>
          <w:rStyle w:val="SourceText"/>
        </w:rPr>
        <w:t>2019-01-01 → 2023-12-29</w:t>
      </w:r>
    </w:p>
    <w:p>
      <w:pPr>
        <w:pStyle w:val="PreformattedText"/>
        <w:bidi w:val="0"/>
        <w:jc w:val="start"/>
        <w:rPr/>
      </w:pPr>
      <w:r>
        <w:rPr/>
      </w:r>
    </w:p>
    <w:p>
      <w:pPr>
        <w:pStyle w:val="PreformattedText"/>
        <w:bidi w:val="0"/>
        <w:jc w:val="start"/>
        <w:rPr/>
      </w:pPr>
      <w:r>
        <w:rPr>
          <w:rStyle w:val="SourceText"/>
        </w:rPr>
        <w:t>VALIDATION</w:t>
      </w:r>
    </w:p>
    <w:p>
      <w:pPr>
        <w:pStyle w:val="PreformattedText"/>
        <w:bidi w:val="0"/>
        <w:jc w:val="start"/>
        <w:rPr/>
      </w:pPr>
      <w:r>
        <w:rPr>
          <w:rStyle w:val="SourceText"/>
        </w:rPr>
        <w:t>2024-01-01 → 2025-12-31</w:t>
      </w:r>
    </w:p>
    <w:p>
      <w:pPr>
        <w:pStyle w:val="PreformattedText"/>
        <w:bidi w:val="0"/>
        <w:jc w:val="start"/>
        <w:rPr/>
      </w:pPr>
      <w:r>
        <w:rPr/>
      </w:r>
    </w:p>
    <w:p>
      <w:pPr>
        <w:pStyle w:val="PreformattedText"/>
        <w:bidi w:val="0"/>
        <w:jc w:val="start"/>
        <w:rPr/>
      </w:pPr>
      <w:r>
        <w:rPr>
          <w:rStyle w:val="SourceText"/>
        </w:rPr>
        <w:t>TEST</w:t>
      </w:r>
    </w:p>
    <w:p>
      <w:pPr>
        <w:pStyle w:val="PreformattedText"/>
        <w:bidi w:val="0"/>
        <w:spacing w:before="0" w:after="283"/>
        <w:jc w:val="start"/>
        <w:rPr/>
      </w:pPr>
      <w:r>
        <w:rPr>
          <w:rStyle w:val="SourceText"/>
        </w:rPr>
        <w:t>2026-01-01 → 2026-08-25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is important because random train/test shuffling would be inappropriate for time-series forecasting.</w:t>
      </w:r>
    </w:p>
    <w:p>
      <w:pPr>
        <w:pStyle w:val="HorizontalLine"/>
        <w:bidi w:val="0"/>
        <w:jc w:val="start"/>
        <w:rPr/>
      </w:pPr>
      <w:r>
        <w:rPr/>
      </w:r>
    </w:p>
    <w:p>
      <w:pPr>
        <w:pStyle w:val="Heading1"/>
        <w:bidi w:val="0"/>
        <w:jc w:val="start"/>
        <w:rPr/>
      </w:pPr>
      <w:r>
        <w:rPr/>
        <w:t>14. 60-day sequence construction</w:t>
      </w:r>
    </w:p>
    <w:p>
      <w:pPr>
        <w:pStyle w:val="BodyText"/>
        <w:bidi w:val="0"/>
        <w:jc w:val="start"/>
        <w:rPr/>
      </w:pPr>
      <w:r>
        <w:rPr/>
        <w:t>The final neural-network input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0" w:name="code-block-viewer_Copy_40"/>
      <w:bookmarkEnd w:id="40"/>
      <w:r>
        <w:rPr>
          <w:rStyle w:val="SourceText"/>
        </w:rPr>
        <w:t>60 trading sessions × 450 features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resulting datasets were:</w:t>
      </w:r>
    </w:p>
    <w:p>
      <w:pPr>
        <w:pStyle w:val="Heading3"/>
        <w:bidi w:val="0"/>
        <w:jc w:val="start"/>
        <w:rPr/>
      </w:pPr>
      <w:r>
        <w:rPr/>
        <w:t>Train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1" w:name="code-block-viewer_Copy_41"/>
      <w:bookmarkEnd w:id="41"/>
      <w:r>
        <w:rPr>
          <w:rStyle w:val="SourceText"/>
        </w:rPr>
        <w:t>57,624 sequences</w:t>
      </w:r>
    </w:p>
    <w:p>
      <w:pPr>
        <w:pStyle w:val="PreformattedText"/>
        <w:bidi w:val="0"/>
        <w:jc w:val="start"/>
        <w:rPr/>
      </w:pPr>
      <w:r>
        <w:rPr>
          <w:rStyle w:val="SourceText"/>
        </w:rPr>
        <w:t>60 timesteps</w:t>
      </w:r>
    </w:p>
    <w:p>
      <w:pPr>
        <w:pStyle w:val="PreformattedText"/>
        <w:bidi w:val="0"/>
        <w:spacing w:before="0" w:after="283"/>
        <w:jc w:val="start"/>
        <w:rPr/>
      </w:pPr>
      <w:r>
        <w:rPr>
          <w:rStyle w:val="SourceText"/>
        </w:rPr>
        <w:t>450 features</w:t>
      </w:r>
    </w:p>
    <w:p>
      <w:pPr>
        <w:sectPr>
          <w:type w:val="continuous"/>
          <w:pgSz w:w="11906" w:h="16838"/>
          <w:pgMar w:left="1134" w:right="1134" w:gutter="0" w:header="0" w:top="1134" w:footer="0" w:bottom="1134"/>
          <w:formProt w:val="false"/>
          <w:textDirection w:val="lrTb"/>
        </w:sectPr>
      </w:pPr>
    </w:p>
    <w:p>
      <w:pPr>
        <w:pStyle w:val="Heading3"/>
        <w:bidi w:val="0"/>
        <w:jc w:val="start"/>
        <w:rPr/>
      </w:pPr>
      <w:r>
        <w:rPr/>
        <w:t>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2" w:name="code-block-viewer_Copy_42"/>
      <w:bookmarkEnd w:id="42"/>
      <w:r>
        <w:rPr>
          <w:rStyle w:val="SourceText"/>
        </w:rPr>
        <w:t>24,255 sequences</w:t>
      </w:r>
    </w:p>
    <w:p>
      <w:pPr>
        <w:pStyle w:val="PreformattedText"/>
        <w:bidi w:val="0"/>
        <w:jc w:val="start"/>
        <w:rPr/>
      </w:pPr>
      <w:r>
        <w:rPr>
          <w:rStyle w:val="SourceText"/>
        </w:rPr>
        <w:t>60 timesteps</w:t>
      </w:r>
    </w:p>
    <w:p>
      <w:pPr>
        <w:pStyle w:val="PreformattedText"/>
        <w:bidi w:val="0"/>
        <w:spacing w:before="0" w:after="283"/>
        <w:jc w:val="start"/>
        <w:rPr/>
      </w:pPr>
      <w:r>
        <w:rPr>
          <w:rStyle w:val="SourceText"/>
        </w:rPr>
        <w:t>450 features</w:t>
      </w:r>
    </w:p>
    <w:p>
      <w:pPr>
        <w:sectPr>
          <w:type w:val="continuous"/>
          <w:pgSz w:w="11906" w:h="16838"/>
          <w:pgMar w:left="1134" w:right="1134" w:gutter="0" w:header="0" w:top="1134" w:footer="0" w:bottom="1134"/>
          <w:formProt w:val="false"/>
          <w:textDirection w:val="lrTb"/>
        </w:sectPr>
      </w:pPr>
    </w:p>
    <w:p>
      <w:pPr>
        <w:pStyle w:val="Heading3"/>
        <w:bidi w:val="0"/>
        <w:jc w:val="start"/>
        <w:rPr/>
      </w:pPr>
      <w:r>
        <w:rPr/>
        <w:t>Test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3" w:name="code-block-viewer_Copy_43"/>
      <w:bookmarkEnd w:id="43"/>
      <w:r>
        <w:rPr>
          <w:rStyle w:val="SourceText"/>
        </w:rPr>
        <w:t>7,985 sequences</w:t>
      </w:r>
    </w:p>
    <w:p>
      <w:pPr>
        <w:pStyle w:val="PreformattedText"/>
        <w:bidi w:val="0"/>
        <w:jc w:val="start"/>
        <w:rPr/>
      </w:pPr>
      <w:r>
        <w:rPr>
          <w:rStyle w:val="SourceText"/>
        </w:rPr>
        <w:t>60 timesteps</w:t>
      </w:r>
    </w:p>
    <w:p>
      <w:pPr>
        <w:pStyle w:val="PreformattedText"/>
        <w:bidi w:val="0"/>
        <w:spacing w:before="0" w:after="283"/>
        <w:jc w:val="start"/>
        <w:rPr/>
      </w:pPr>
      <w:r>
        <w:rPr>
          <w:rStyle w:val="SourceText"/>
        </w:rPr>
        <w:t>450 features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Every sequence was built independently by stock.</w:t>
      </w:r>
    </w:p>
    <w:p>
      <w:pPr>
        <w:pStyle w:val="HorizontalLine"/>
        <w:bidi w:val="0"/>
        <w:jc w:val="start"/>
        <w:rPr/>
      </w:pPr>
      <w:r>
        <w:rPr/>
      </w:r>
    </w:p>
    <w:p>
      <w:pPr>
        <w:pStyle w:val="Heading1"/>
        <w:bidi w:val="0"/>
        <w:jc w:val="start"/>
        <w:rPr/>
      </w:pPr>
      <w:r>
        <w:rPr/>
        <w:t>15. The model</w:t>
      </w:r>
    </w:p>
    <w:p>
      <w:pPr>
        <w:pStyle w:val="BodyText"/>
        <w:bidi w:val="0"/>
        <w:jc w:val="start"/>
        <w:rPr/>
      </w:pPr>
      <w:r>
        <w:rPr/>
        <w:t>We used: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4" w:name="code-block-viewer_Copy_44"/>
      <w:bookmarkEnd w:id="44"/>
      <w:r>
        <w:rPr>
          <w:rStyle w:val="SourceText"/>
        </w:rPr>
        <w:t>450 features</w:t>
      </w:r>
    </w:p>
    <w:p>
      <w:pPr>
        <w:pStyle w:val="PreformattedText"/>
        <w:bidi w:val="0"/>
        <w:jc w:val="start"/>
        <w:rPr/>
      </w:pPr>
      <w:r>
        <w:rPr>
          <w:rStyle w:val="SourceText"/>
        </w:rPr>
        <w:t xml:space="preserve">     ↓</w:t>
      </w:r>
    </w:p>
    <w:p>
      <w:pPr>
        <w:pStyle w:val="PreformattedText"/>
        <w:bidi w:val="0"/>
        <w:jc w:val="start"/>
        <w:rPr/>
      </w:pPr>
      <w:r>
        <w:rPr>
          <w:rStyle w:val="SourceText"/>
        </w:rPr>
        <w:t>Conv1D</w:t>
      </w:r>
    </w:p>
    <w:p>
      <w:pPr>
        <w:pStyle w:val="PreformattedText"/>
        <w:bidi w:val="0"/>
        <w:jc w:val="start"/>
        <w:rPr/>
      </w:pPr>
      <w:r>
        <w:rPr>
          <w:rStyle w:val="SourceText"/>
        </w:rPr>
        <w:t xml:space="preserve">     ↓</w:t>
      </w:r>
    </w:p>
    <w:p>
      <w:pPr>
        <w:pStyle w:val="PreformattedText"/>
        <w:bidi w:val="0"/>
        <w:jc w:val="start"/>
        <w:rPr/>
      </w:pPr>
      <w:r>
        <w:rPr>
          <w:rStyle w:val="SourceText"/>
        </w:rPr>
        <w:t>5 residual TCN blocks</w:t>
      </w:r>
    </w:p>
    <w:p>
      <w:pPr>
        <w:pStyle w:val="PreformattedText"/>
        <w:bidi w:val="0"/>
        <w:jc w:val="start"/>
        <w:rPr/>
      </w:pPr>
      <w:r>
        <w:rPr>
          <w:rStyle w:val="SourceText"/>
        </w:rPr>
        <w:t>dilations:</w:t>
      </w:r>
    </w:p>
    <w:p>
      <w:pPr>
        <w:pStyle w:val="PreformattedText"/>
        <w:bidi w:val="0"/>
        <w:jc w:val="start"/>
        <w:rPr/>
      </w:pPr>
      <w:r>
        <w:rPr>
          <w:rStyle w:val="SourceText"/>
        </w:rPr>
        <w:t>1</w:t>
      </w:r>
    </w:p>
    <w:p>
      <w:pPr>
        <w:pStyle w:val="PreformattedText"/>
        <w:bidi w:val="0"/>
        <w:jc w:val="start"/>
        <w:rPr/>
      </w:pPr>
      <w:r>
        <w:rPr>
          <w:rStyle w:val="SourceText"/>
        </w:rPr>
        <w:t>2</w:t>
      </w:r>
    </w:p>
    <w:p>
      <w:pPr>
        <w:pStyle w:val="PreformattedText"/>
        <w:bidi w:val="0"/>
        <w:jc w:val="start"/>
        <w:rPr/>
      </w:pPr>
      <w:r>
        <w:rPr>
          <w:rStyle w:val="SourceText"/>
        </w:rPr>
        <w:t>4</w:t>
      </w:r>
    </w:p>
    <w:p>
      <w:pPr>
        <w:pStyle w:val="PreformattedText"/>
        <w:bidi w:val="0"/>
        <w:jc w:val="start"/>
        <w:rPr/>
      </w:pPr>
      <w:r>
        <w:rPr>
          <w:rStyle w:val="SourceText"/>
        </w:rPr>
        <w:t>8</w:t>
      </w:r>
    </w:p>
    <w:p>
      <w:pPr>
        <w:pStyle w:val="PreformattedText"/>
        <w:bidi w:val="0"/>
        <w:jc w:val="start"/>
        <w:rPr/>
      </w:pPr>
      <w:r>
        <w:rPr>
          <w:rStyle w:val="SourceText"/>
        </w:rPr>
        <w:t>16</w:t>
      </w:r>
    </w:p>
    <w:p>
      <w:pPr>
        <w:pStyle w:val="PreformattedText"/>
        <w:bidi w:val="0"/>
        <w:jc w:val="start"/>
        <w:rPr/>
      </w:pPr>
      <w:r>
        <w:rPr>
          <w:rStyle w:val="SourceText"/>
        </w:rPr>
        <w:t xml:space="preserve">     ↓</w:t>
      </w:r>
    </w:p>
    <w:p>
      <w:pPr>
        <w:pStyle w:val="PreformattedText"/>
        <w:bidi w:val="0"/>
        <w:jc w:val="start"/>
        <w:rPr/>
      </w:pPr>
      <w:r>
        <w:rPr>
          <w:rStyle w:val="SourceText"/>
        </w:rPr>
        <w:t>LSTM 128</w:t>
      </w:r>
    </w:p>
    <w:p>
      <w:pPr>
        <w:pStyle w:val="PreformattedText"/>
        <w:bidi w:val="0"/>
        <w:jc w:val="start"/>
        <w:rPr/>
      </w:pPr>
      <w:r>
        <w:rPr>
          <w:rStyle w:val="SourceText"/>
        </w:rPr>
        <w:t xml:space="preserve">     ↓</w:t>
      </w:r>
    </w:p>
    <w:p>
      <w:pPr>
        <w:pStyle w:val="PreformattedText"/>
        <w:bidi w:val="0"/>
        <w:jc w:val="start"/>
        <w:rPr/>
      </w:pPr>
      <w:r>
        <w:rPr>
          <w:rStyle w:val="SourceText"/>
        </w:rPr>
        <w:t>Dense 128</w:t>
      </w:r>
    </w:p>
    <w:p>
      <w:pPr>
        <w:pStyle w:val="PreformattedText"/>
        <w:bidi w:val="0"/>
        <w:jc w:val="start"/>
        <w:rPr/>
      </w:pPr>
      <w:r>
        <w:rPr>
          <w:rStyle w:val="SourceText"/>
        </w:rPr>
        <w:t xml:space="preserve">     ↓</w:t>
      </w:r>
    </w:p>
    <w:p>
      <w:pPr>
        <w:pStyle w:val="PreformattedText"/>
        <w:bidi w:val="0"/>
        <w:jc w:val="start"/>
        <w:rPr/>
      </w:pPr>
      <w:r>
        <w:rPr>
          <w:rStyle w:val="SourceText"/>
        </w:rPr>
        <w:t>Dropout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multi-task outputs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heads predicted: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5" w:name="code-block-viewer_Copy_45"/>
      <w:bookmarkEnd w:id="45"/>
      <w:r>
        <w:rPr>
          <w:rStyle w:val="SourceText"/>
        </w:rPr>
        <w:t>1D return</w:t>
      </w:r>
    </w:p>
    <w:p>
      <w:pPr>
        <w:pStyle w:val="PreformattedText"/>
        <w:bidi w:val="0"/>
        <w:jc w:val="start"/>
        <w:rPr/>
      </w:pPr>
      <w:r>
        <w:rPr>
          <w:rStyle w:val="SourceText"/>
        </w:rPr>
        <w:t>3D return</w:t>
      </w:r>
    </w:p>
    <w:p>
      <w:pPr>
        <w:pStyle w:val="PreformattedText"/>
        <w:bidi w:val="0"/>
        <w:jc w:val="start"/>
        <w:rPr/>
      </w:pPr>
      <w:r>
        <w:rPr>
          <w:rStyle w:val="SourceText"/>
        </w:rPr>
        <w:t>5D return</w:t>
      </w:r>
    </w:p>
    <w:p>
      <w:pPr>
        <w:pStyle w:val="PreformattedText"/>
        <w:bidi w:val="0"/>
        <w:jc w:val="start"/>
        <w:rPr/>
      </w:pPr>
      <w:r>
        <w:rPr/>
      </w:r>
    </w:p>
    <w:p>
      <w:pPr>
        <w:pStyle w:val="PreformattedText"/>
        <w:bidi w:val="0"/>
        <w:jc w:val="start"/>
        <w:rPr/>
      </w:pPr>
      <w:r>
        <w:rPr>
          <w:rStyle w:val="SourceText"/>
        </w:rPr>
        <w:t>1D direction</w:t>
      </w:r>
    </w:p>
    <w:p>
      <w:pPr>
        <w:pStyle w:val="PreformattedText"/>
        <w:bidi w:val="0"/>
        <w:spacing w:before="0" w:after="283"/>
        <w:jc w:val="start"/>
        <w:rPr/>
      </w:pPr>
      <w:r>
        <w:rPr>
          <w:rStyle w:val="SourceText"/>
        </w:rPr>
        <w:t>5D direction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optimizer was AdamW.</w:t>
      </w:r>
    </w:p>
    <w:p>
      <w:pPr>
        <w:pStyle w:val="BodyText"/>
        <w:bidi w:val="0"/>
        <w:jc w:val="start"/>
        <w:rPr/>
      </w:pPr>
      <w:r>
        <w:rPr/>
        <w:t>The loss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6" w:name="code-block-viewer_Copy_46"/>
      <w:bookmarkEnd w:id="46"/>
      <w:r>
        <w:rPr>
          <w:rStyle w:val="SourceText"/>
        </w:rPr>
        <w:t>Huber for return prediction</w:t>
      </w:r>
    </w:p>
    <w:p>
      <w:pPr>
        <w:pStyle w:val="PreformattedText"/>
        <w:bidi w:val="0"/>
        <w:jc w:val="start"/>
        <w:rPr/>
      </w:pPr>
      <w:r>
        <w:rPr>
          <w:rStyle w:val="SourceText"/>
        </w:rPr>
        <w:t>+</w:t>
      </w:r>
    </w:p>
    <w:p>
      <w:pPr>
        <w:pStyle w:val="PreformattedText"/>
        <w:bidi w:val="0"/>
        <w:spacing w:before="0" w:after="283"/>
        <w:jc w:val="start"/>
        <w:rPr/>
      </w:pPr>
      <w:r>
        <w:rPr>
          <w:rStyle w:val="SourceText"/>
        </w:rPr>
        <w:t>binary cross entropy for direction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with different loss weights.</w:t>
      </w:r>
    </w:p>
    <w:p>
      <w:pPr>
        <w:pStyle w:val="HorizontalLine"/>
        <w:bidi w:val="0"/>
        <w:jc w:val="start"/>
        <w:rPr/>
      </w:pPr>
      <w:r>
        <w:rPr/>
      </w:r>
    </w:p>
    <w:p>
      <w:pPr>
        <w:pStyle w:val="Heading1"/>
        <w:bidi w:val="0"/>
        <w:jc w:val="start"/>
        <w:rPr/>
      </w:pPr>
      <w:r>
        <w:rPr/>
        <w:t>16. Why did training stop at 9 epochs instead of 50?</w:t>
      </w:r>
    </w:p>
    <w:p>
      <w:pPr>
        <w:pStyle w:val="BodyText"/>
        <w:bidi w:val="0"/>
        <w:jc w:val="start"/>
        <w:rPr/>
      </w:pPr>
      <w:r>
        <w:rPr/>
        <w:t>We specified: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7" w:name="code-block-viewer_Copy_47"/>
      <w:bookmarkEnd w:id="47"/>
      <w:r>
        <w:rPr>
          <w:rStyle w:val="SourceText"/>
        </w:rPr>
        <w:t>maximum epochs = 50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but also:</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8" w:name="code-block-viewer_Copy_48"/>
      <w:bookmarkEnd w:id="48"/>
      <w:r>
        <w:rPr>
          <w:rStyle w:val="SourceText"/>
        </w:rPr>
        <w:t>EarlyStopping(</w:t>
      </w:r>
    </w:p>
    <w:p>
      <w:pPr>
        <w:pStyle w:val="PreformattedText"/>
        <w:bidi w:val="0"/>
        <w:jc w:val="start"/>
        <w:rPr/>
      </w:pPr>
      <w:r>
        <w:rPr>
          <w:rStyle w:val="SourceText"/>
        </w:rPr>
        <w:t xml:space="preserve">    </w:t>
      </w:r>
      <w:r>
        <w:rPr>
          <w:rStyle w:val="SourceText"/>
        </w:rPr>
        <w:t>patience=8</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best validation loss occurred at: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9" w:name="code-block-viewer_Copy_49"/>
      <w:bookmarkEnd w:id="49"/>
      <w:r>
        <w:rPr>
          <w:rStyle w:val="SourceText"/>
        </w:rPr>
        <w:t>Epoch 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validation did not improve for eight successive epochs.</w:t>
      </w:r>
    </w:p>
    <w:p>
      <w:pPr>
        <w:pStyle w:val="BodyText"/>
        <w:bidi w:val="0"/>
        <w:jc w:val="start"/>
        <w:rPr/>
      </w:pPr>
      <w:r>
        <w:rPr/>
        <w:t>Therefore training stopped at: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0" w:name="code-block-viewer_Copy_50"/>
      <w:bookmarkEnd w:id="50"/>
      <w:r>
        <w:rPr>
          <w:rStyle w:val="SourceText"/>
        </w:rPr>
        <w:t>Epoch 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TensorFlow restored: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1" w:name="code-block-viewer_Copy_51"/>
      <w:bookmarkEnd w:id="51"/>
      <w:r>
        <w:rPr>
          <w:rStyle w:val="SourceText"/>
        </w:rPr>
        <w:t>best epoch = 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So the model did </w:t>
      </w:r>
      <w:r>
        <w:rPr>
          <w:rStyle w:val="Strong"/>
        </w:rPr>
        <w:t>not fail to train</w:t>
      </w:r>
      <w:r>
        <w:rPr/>
        <w:t>.</w:t>
      </w:r>
    </w:p>
    <w:p>
      <w:pPr>
        <w:pStyle w:val="BodyText"/>
        <w:bidi w:val="0"/>
        <w:jc w:val="start"/>
        <w:rPr/>
      </w:pPr>
      <w:r>
        <w:rPr/>
        <w:t>It deliberately stopped because additional training was worsening validation performance.</w:t>
      </w:r>
    </w:p>
    <w:p>
      <w:pPr>
        <w:pStyle w:val="BodyText"/>
        <w:bidi w:val="0"/>
        <w:jc w:val="start"/>
        <w:rPr/>
      </w:pPr>
      <w:r>
        <w:rPr/>
        <w:t>That is a sign of severe overfitting.</w:t>
      </w:r>
    </w:p>
    <w:p>
      <w:pPr>
        <w:pStyle w:val="HorizontalLine"/>
        <w:bidi w:val="0"/>
        <w:jc w:val="start"/>
        <w:rPr/>
      </w:pPr>
      <w:r>
        <w:rPr/>
      </w:r>
    </w:p>
    <w:p>
      <w:pPr>
        <w:pStyle w:val="Heading1"/>
        <w:bidi w:val="0"/>
        <w:jc w:val="start"/>
        <w:rPr/>
      </w:pPr>
      <w:r>
        <w:rPr/>
        <w:t>17. Training behavior</w:t>
      </w:r>
    </w:p>
    <w:p>
      <w:pPr>
        <w:pStyle w:val="BodyText"/>
        <w:bidi w:val="0"/>
        <w:jc w:val="start"/>
        <w:rPr/>
      </w:pPr>
      <w:r>
        <w:rPr/>
        <w:t>Near epoch 9, the training metrics looked very good.</w:t>
      </w:r>
    </w:p>
    <w:p>
      <w:pPr>
        <w:pStyle w:val="BodyText"/>
        <w:bidi w:val="0"/>
        <w:jc w:val="start"/>
        <w:rPr/>
      </w:pPr>
      <w:r>
        <w:rPr/>
        <w:t>Approximately: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2" w:name="code-block-viewer_Copy_52"/>
      <w:bookmarkEnd w:id="52"/>
      <w:r>
        <w:rPr>
          <w:rStyle w:val="SourceText"/>
        </w:rPr>
        <w:t>Training 1D direction accuracy ≈ 72%</w:t>
      </w:r>
    </w:p>
    <w:p>
      <w:pPr>
        <w:pStyle w:val="PreformattedText"/>
        <w:bidi w:val="0"/>
        <w:jc w:val="start"/>
        <w:rPr/>
      </w:pPr>
      <w:r>
        <w:rPr>
          <w:rStyle w:val="SourceText"/>
        </w:rPr>
        <w:t>Training 1D AUC              ≈ 0.794</w:t>
      </w:r>
    </w:p>
    <w:p>
      <w:pPr>
        <w:pStyle w:val="PreformattedText"/>
        <w:bidi w:val="0"/>
        <w:jc w:val="start"/>
        <w:rPr/>
      </w:pPr>
      <w:r>
        <w:rPr/>
      </w:r>
    </w:p>
    <w:p>
      <w:pPr>
        <w:pStyle w:val="PreformattedText"/>
        <w:bidi w:val="0"/>
        <w:jc w:val="start"/>
        <w:rPr/>
      </w:pPr>
      <w:r>
        <w:rPr>
          <w:rStyle w:val="SourceText"/>
        </w:rPr>
        <w:t>Training 5D direction accuracy ≈ 77%</w:t>
      </w:r>
    </w:p>
    <w:p>
      <w:pPr>
        <w:pStyle w:val="PreformattedText"/>
        <w:bidi w:val="0"/>
        <w:spacing w:before="0" w:after="283"/>
        <w:jc w:val="start"/>
        <w:rPr/>
      </w:pPr>
      <w:r>
        <w:rPr>
          <w:rStyle w:val="SourceText"/>
        </w:rPr>
        <w:t>Training 5D AUC                ≈ 0.852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But validation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3" w:name="code-block-viewer_Copy_53"/>
      <w:bookmarkEnd w:id="53"/>
      <w:r>
        <w:rPr>
          <w:rStyle w:val="SourceText"/>
        </w:rPr>
        <w:t>1D accuracy ≈ 51%</w:t>
      </w:r>
    </w:p>
    <w:p>
      <w:pPr>
        <w:pStyle w:val="PreformattedText"/>
        <w:bidi w:val="0"/>
        <w:jc w:val="start"/>
        <w:rPr/>
      </w:pPr>
      <w:r>
        <w:rPr>
          <w:rStyle w:val="SourceText"/>
        </w:rPr>
        <w:t>1D AUC      ≈ 0.513</w:t>
      </w:r>
    </w:p>
    <w:p>
      <w:pPr>
        <w:pStyle w:val="PreformattedText"/>
        <w:bidi w:val="0"/>
        <w:jc w:val="start"/>
        <w:rPr/>
      </w:pPr>
      <w:r>
        <w:rPr/>
      </w:r>
    </w:p>
    <w:p>
      <w:pPr>
        <w:pStyle w:val="PreformattedText"/>
        <w:bidi w:val="0"/>
        <w:jc w:val="start"/>
        <w:rPr/>
      </w:pPr>
      <w:r>
        <w:rPr>
          <w:rStyle w:val="SourceText"/>
        </w:rPr>
        <w:t>5D accuracy ≈ 52%</w:t>
      </w:r>
    </w:p>
    <w:p>
      <w:pPr>
        <w:pStyle w:val="PreformattedText"/>
        <w:bidi w:val="0"/>
        <w:spacing w:before="0" w:after="283"/>
        <w:jc w:val="start"/>
        <w:rPr/>
      </w:pPr>
      <w:r>
        <w:rPr>
          <w:rStyle w:val="SourceText"/>
        </w:rPr>
        <w:t>5D AUC      ≈ 0.503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That gap is enormous.</w:t>
      </w:r>
    </w:p>
    <w:p>
      <w:pPr>
        <w:pStyle w:val="BodyText"/>
        <w:bidi w:val="0"/>
        <w:jc w:val="start"/>
        <w:rPr/>
      </w:pPr>
      <w:r>
        <w:rPr/>
        <w:t>It indicates the model was learning patterns specific to the training period that did not generalize to unseen periods.</w:t>
      </w:r>
    </w:p>
    <w:p>
      <w:pPr>
        <w:pStyle w:val="HorizontalLine"/>
        <w:bidi w:val="0"/>
        <w:jc w:val="start"/>
        <w:rPr/>
      </w:pPr>
      <w:r>
        <w:rPr/>
      </w:r>
    </w:p>
    <w:p>
      <w:pPr>
        <w:pStyle w:val="Heading1"/>
        <w:bidi w:val="0"/>
        <w:jc w:val="start"/>
        <w:rPr/>
      </w:pPr>
      <w:r>
        <w:rPr/>
        <w:t>18. Final test results</w:t>
      </w:r>
    </w:p>
    <w:p>
      <w:pPr>
        <w:pStyle w:val="BodyText"/>
        <w:bidi w:val="0"/>
        <w:jc w:val="start"/>
        <w:rPr/>
      </w:pPr>
      <w:r>
        <w:rPr/>
        <w:t>The final test evaluation was:</w:t>
      </w:r>
    </w:p>
    <w:p>
      <w:pPr>
        <w:pStyle w:val="Heading3"/>
        <w:bidi w:val="0"/>
        <w:jc w:val="start"/>
        <w:rPr/>
      </w:pPr>
      <w:r>
        <w:rPr/>
        <w:t>Direction 1D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4" w:name="code-block-viewer_Copy_54"/>
      <w:bookmarkEnd w:id="54"/>
      <w:r>
        <w:rPr>
          <w:rStyle w:val="SourceText"/>
        </w:rPr>
        <w:t>Accuracy = 47.89%</w:t>
      </w:r>
    </w:p>
    <w:p>
      <w:pPr>
        <w:pStyle w:val="PreformattedText"/>
        <w:bidi w:val="0"/>
        <w:spacing w:before="0" w:after="283"/>
        <w:jc w:val="start"/>
        <w:rPr/>
      </w:pPr>
      <w:r>
        <w:rPr>
          <w:rStyle w:val="SourceText"/>
        </w:rPr>
        <w:t>AUC      = 0.5067</w:t>
      </w:r>
    </w:p>
    <w:p>
      <w:pPr>
        <w:sectPr>
          <w:type w:val="continuous"/>
          <w:pgSz w:w="11906" w:h="16838"/>
          <w:pgMar w:left="1134" w:right="1134" w:gutter="0" w:header="0" w:top="1134" w:footer="0" w:bottom="1134"/>
          <w:formProt w:val="false"/>
          <w:textDirection w:val="lrTb"/>
        </w:sectPr>
      </w:pPr>
    </w:p>
    <w:p>
      <w:pPr>
        <w:pStyle w:val="Heading3"/>
        <w:bidi w:val="0"/>
        <w:jc w:val="start"/>
        <w:rPr/>
      </w:pPr>
      <w:r>
        <w:rPr/>
        <w:t>Direction 5D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5" w:name="code-block-viewer_Copy_55"/>
      <w:bookmarkEnd w:id="55"/>
      <w:r>
        <w:rPr>
          <w:rStyle w:val="SourceText"/>
        </w:rPr>
        <w:t>Accuracy = 47.75%</w:t>
      </w:r>
    </w:p>
    <w:p>
      <w:pPr>
        <w:pStyle w:val="PreformattedText"/>
        <w:bidi w:val="0"/>
        <w:spacing w:before="0" w:after="283"/>
        <w:jc w:val="start"/>
        <w:rPr/>
      </w:pPr>
      <w:r>
        <w:rPr>
          <w:rStyle w:val="SourceText"/>
        </w:rPr>
        <w:t>AUC      = 0.4736</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These are essentially non-predictive.</w:t>
      </w:r>
    </w:p>
    <w:p>
      <w:pPr>
        <w:pStyle w:val="BodyText"/>
        <w:bidi w:val="0"/>
        <w:jc w:val="start"/>
        <w:rPr/>
      </w:pPr>
      <w:r>
        <w:rPr/>
        <w:t>For direction prediction: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6" w:name="code-block-viewer_Copy_56"/>
      <w:bookmarkEnd w:id="56"/>
      <w:r>
        <w:rPr>
          <w:rStyle w:val="SourceText"/>
        </w:rPr>
        <w:t>AUC = 0.50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means random ordering.</w:t>
      </w:r>
    </w:p>
    <w:p>
      <w:pPr>
        <w:pStyle w:val="BodyText"/>
        <w:bidi w:val="0"/>
        <w:jc w:val="start"/>
        <w:rPr/>
      </w:pPr>
      <w:r>
        <w:rPr/>
        <w:t>So: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7" w:name="code-block-viewer_Copy_57"/>
      <w:bookmarkEnd w:id="57"/>
      <w:r>
        <w:rPr>
          <w:rStyle w:val="SourceText"/>
        </w:rPr>
        <w:t>0.5067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is basically random.</w:t>
      </w:r>
    </w:p>
    <w:p>
      <w:pPr>
        <w:pStyle w:val="BodyText"/>
        <w:bidi w:val="0"/>
        <w:jc w:val="start"/>
        <w:rPr/>
      </w:pPr>
      <w:r>
        <w:rPr/>
        <w:t>And: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8" w:name="code-block-viewer_Copy_58"/>
      <w:bookmarkEnd w:id="58"/>
      <w:r>
        <w:rPr>
          <w:rStyle w:val="SourceText"/>
        </w:rPr>
        <w:t>0.4736</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is actually worse than random.</w:t>
      </w:r>
    </w:p>
    <w:p>
      <w:pPr>
        <w:pStyle w:val="HorizontalLine"/>
        <w:bidi w:val="0"/>
        <w:jc w:val="start"/>
        <w:rPr/>
      </w:pPr>
      <w:r>
        <w:rPr/>
      </w:r>
    </w:p>
    <w:p>
      <w:pPr>
        <w:pStyle w:val="Heading1"/>
        <w:bidi w:val="0"/>
        <w:jc w:val="start"/>
        <w:rPr/>
      </w:pPr>
      <w:r>
        <w:rPr/>
        <w:t>19. Return prediction results</w:t>
      </w:r>
    </w:p>
    <w:p>
      <w:pPr>
        <w:pStyle w:val="Heading3"/>
        <w:bidi w:val="0"/>
        <w:jc w:val="start"/>
        <w:rPr/>
      </w:pPr>
      <w:r>
        <w:rPr/>
        <w:t>1-day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9" w:name="code-block-viewer_Copy_59"/>
      <w:bookmarkEnd w:id="59"/>
      <w:r>
        <w:rPr>
          <w:rStyle w:val="SourceText"/>
        </w:rPr>
        <w:t>Pearson IC = 0.0164</w:t>
      </w:r>
    </w:p>
    <w:p>
      <w:pPr>
        <w:pStyle w:val="PreformattedText"/>
        <w:bidi w:val="0"/>
        <w:jc w:val="start"/>
        <w:rPr/>
      </w:pPr>
      <w:r>
        <w:rPr>
          <w:rStyle w:val="SourceText"/>
        </w:rPr>
        <w:t>Rank IC    = 0.0241</w:t>
      </w:r>
    </w:p>
    <w:p>
      <w:pPr>
        <w:pStyle w:val="PreformattedText"/>
        <w:bidi w:val="0"/>
        <w:jc w:val="start"/>
        <w:rPr/>
      </w:pPr>
      <w:r>
        <w:rPr>
          <w:rStyle w:val="SourceText"/>
        </w:rPr>
        <w:t>MAE        = 0.01495</w:t>
      </w:r>
    </w:p>
    <w:p>
      <w:pPr>
        <w:pStyle w:val="PreformattedText"/>
        <w:bidi w:val="0"/>
        <w:spacing w:before="0" w:after="283"/>
        <w:jc w:val="start"/>
        <w:rPr/>
      </w:pPr>
      <w:r>
        <w:rPr>
          <w:rStyle w:val="SourceText"/>
        </w:rPr>
        <w:t>RMSE       = 0.02002</w:t>
      </w:r>
    </w:p>
    <w:p>
      <w:pPr>
        <w:sectPr>
          <w:type w:val="continuous"/>
          <w:pgSz w:w="11906" w:h="16838"/>
          <w:pgMar w:left="1134" w:right="1134" w:gutter="0" w:header="0" w:top="1134" w:footer="0" w:bottom="1134"/>
          <w:formProt w:val="false"/>
          <w:textDirection w:val="lrTb"/>
        </w:sectPr>
      </w:pPr>
    </w:p>
    <w:p>
      <w:pPr>
        <w:pStyle w:val="Heading3"/>
        <w:bidi w:val="0"/>
        <w:jc w:val="start"/>
        <w:rPr/>
      </w:pPr>
      <w:r>
        <w:rPr/>
        <w:t>3-day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0" w:name="code-block-viewer_Copy_60"/>
      <w:bookmarkEnd w:id="60"/>
      <w:r>
        <w:rPr>
          <w:rStyle w:val="SourceText"/>
        </w:rPr>
        <w:t>Pearson IC = -0.0654</w:t>
      </w:r>
    </w:p>
    <w:p>
      <w:pPr>
        <w:pStyle w:val="PreformattedText"/>
        <w:bidi w:val="0"/>
        <w:jc w:val="start"/>
        <w:rPr/>
      </w:pPr>
      <w:r>
        <w:rPr>
          <w:rStyle w:val="SourceText"/>
        </w:rPr>
        <w:t>Rank IC    = -0.0654</w:t>
      </w:r>
    </w:p>
    <w:p>
      <w:pPr>
        <w:pStyle w:val="PreformattedText"/>
        <w:bidi w:val="0"/>
        <w:jc w:val="start"/>
        <w:rPr/>
      </w:pPr>
      <w:r>
        <w:rPr>
          <w:rStyle w:val="SourceText"/>
        </w:rPr>
        <w:t>MAE        = 0.02804</w:t>
      </w:r>
    </w:p>
    <w:p>
      <w:pPr>
        <w:pStyle w:val="PreformattedText"/>
        <w:bidi w:val="0"/>
        <w:spacing w:before="0" w:after="283"/>
        <w:jc w:val="start"/>
        <w:rPr/>
      </w:pPr>
      <w:r>
        <w:rPr>
          <w:rStyle w:val="SourceText"/>
        </w:rPr>
        <w:t>RMSE       = 0.03622</w:t>
      </w:r>
    </w:p>
    <w:p>
      <w:pPr>
        <w:sectPr>
          <w:type w:val="continuous"/>
          <w:pgSz w:w="11906" w:h="16838"/>
          <w:pgMar w:left="1134" w:right="1134" w:gutter="0" w:header="0" w:top="1134" w:footer="0" w:bottom="1134"/>
          <w:formProt w:val="false"/>
          <w:textDirection w:val="lrTb"/>
        </w:sectPr>
      </w:pPr>
    </w:p>
    <w:p>
      <w:pPr>
        <w:pStyle w:val="Heading3"/>
        <w:bidi w:val="0"/>
        <w:jc w:val="start"/>
        <w:rPr/>
      </w:pPr>
      <w:r>
        <w:rPr/>
        <w:t>5-day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1" w:name="code-block-viewer_Copy_61"/>
      <w:bookmarkEnd w:id="61"/>
      <w:r>
        <w:rPr>
          <w:rStyle w:val="SourceText"/>
        </w:rPr>
        <w:t>Pearson IC = 0.0061</w:t>
      </w:r>
    </w:p>
    <w:p>
      <w:pPr>
        <w:pStyle w:val="PreformattedText"/>
        <w:bidi w:val="0"/>
        <w:jc w:val="start"/>
        <w:rPr/>
      </w:pPr>
      <w:r>
        <w:rPr>
          <w:rStyle w:val="SourceText"/>
        </w:rPr>
        <w:t>Rank IC    = -0.0033</w:t>
      </w:r>
    </w:p>
    <w:p>
      <w:pPr>
        <w:pStyle w:val="PreformattedText"/>
        <w:bidi w:val="0"/>
        <w:jc w:val="start"/>
        <w:rPr/>
      </w:pPr>
      <w:r>
        <w:rPr>
          <w:rStyle w:val="SourceText"/>
        </w:rPr>
        <w:t>MAE        = 0.03206</w:t>
      </w:r>
    </w:p>
    <w:p>
      <w:pPr>
        <w:pStyle w:val="PreformattedText"/>
        <w:bidi w:val="0"/>
        <w:spacing w:before="0" w:after="283"/>
        <w:jc w:val="start"/>
        <w:rPr/>
      </w:pPr>
      <w:r>
        <w:rPr>
          <w:rStyle w:val="SourceText"/>
        </w:rPr>
        <w:t>RMSE       = 0.04225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These ICs are weak.</w:t>
      </w:r>
    </w:p>
    <w:p>
      <w:pPr>
        <w:pStyle w:val="BodyText"/>
        <w:bidi w:val="0"/>
        <w:jc w:val="start"/>
        <w:rPr/>
      </w:pPr>
      <w:r>
        <w:rPr/>
        <w:t>The particularly concerning result is the negative 3-day IC.</w:t>
      </w:r>
    </w:p>
    <w:p>
      <w:pPr>
        <w:pStyle w:val="HorizontalLine"/>
        <w:bidi w:val="0"/>
        <w:jc w:val="start"/>
        <w:rPr/>
      </w:pPr>
      <w:r>
        <w:rPr/>
      </w:r>
    </w:p>
    <w:p>
      <w:pPr>
        <w:pStyle w:val="Heading1"/>
        <w:bidi w:val="0"/>
        <w:jc w:val="start"/>
        <w:rPr/>
      </w:pPr>
      <w:r>
        <w:rPr/>
        <w:t>20. What is IC?</w:t>
      </w:r>
    </w:p>
    <w:p>
      <w:pPr>
        <w:pStyle w:val="BodyText"/>
        <w:bidi w:val="0"/>
        <w:jc w:val="start"/>
        <w:rPr/>
      </w:pPr>
      <w:r>
        <w:rPr/>
        <w:t xml:space="preserve">IC means </w:t>
      </w:r>
      <w:r>
        <w:rPr>
          <w:rStyle w:val="Strong"/>
        </w:rPr>
        <w:t>Information Coefficient</w:t>
      </w:r>
      <w:r>
        <w:rPr/>
        <w:t>.</w:t>
      </w:r>
    </w:p>
    <w:p>
      <w:pPr>
        <w:pStyle w:val="BodyText"/>
        <w:bidi w:val="0"/>
        <w:jc w:val="start"/>
        <w:rPr/>
      </w:pPr>
      <w:r>
        <w:rPr/>
        <w:t>In this experiment, it measures the correlation between: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2" w:name="code-block-viewer_Copy_62"/>
      <w:bookmarkEnd w:id="62"/>
      <w:r>
        <w:rPr>
          <w:rStyle w:val="SourceText"/>
        </w:rPr>
        <w:t>predicted return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3" w:name="code-block-viewer_Copy_63"/>
      <w:bookmarkEnd w:id="63"/>
      <w:r>
        <w:rPr>
          <w:rStyle w:val="SourceText"/>
        </w:rPr>
        <w:t>actual future return</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Pearson IC</w:t>
      </w:r>
    </w:p>
    <w:p>
      <w:pPr>
        <w:pStyle w:val="BodyText"/>
        <w:bidi w:val="0"/>
        <w:jc w:val="start"/>
        <w:rPr/>
      </w:pPr>
      <w:r>
        <w:rPr/>
        <w:t>Regular linear correlation:</w:t>
      </w:r>
    </w:p>
    <w:p>
      <w:pPr>
        <w:pStyle w:val="BodyText"/>
        <w:bidi w:val="0"/>
        <w:jc w:val="start"/>
        <w:rPr/>
      </w:pPr>
      <w:r>
        <w:rPr/>
        <w:t>For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4" w:name="code-block-viewer_Copy_64"/>
      <w:bookmarkEnd w:id="64"/>
      <w:r>
        <w:rPr>
          <w:rStyle w:val="SourceText"/>
        </w:rPr>
        <w:t>0.016</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means the predicted return and actual return have almost no linear association.</w:t>
      </w:r>
    </w:p>
    <w:p>
      <w:pPr>
        <w:pStyle w:val="Heading3"/>
        <w:bidi w:val="0"/>
        <w:jc w:val="start"/>
        <w:rPr/>
      </w:pPr>
      <w:r>
        <w:rPr/>
        <w:t>Rank IC</w:t>
      </w:r>
    </w:p>
    <w:p>
      <w:pPr>
        <w:pStyle w:val="BodyText"/>
        <w:bidi w:val="0"/>
        <w:jc w:val="start"/>
        <w:rPr/>
      </w:pPr>
      <w:r>
        <w:rPr/>
        <w:t>Rank IC uses Spearman correlation.</w:t>
      </w:r>
    </w:p>
    <w:p>
      <w:pPr>
        <w:pStyle w:val="BodyText"/>
        <w:bidi w:val="0"/>
        <w:jc w:val="start"/>
        <w:rPr/>
      </w:pPr>
      <w:r>
        <w:rPr/>
        <w:t>Instead of caring about exact prediction magnitude, it asks:</w:t>
      </w:r>
    </w:p>
    <w:p>
      <w:pPr>
        <w:pStyle w:val="BlockQuotation"/>
        <w:bidi w:val="0"/>
        <w:jc w:val="start"/>
        <w:rPr/>
      </w:pPr>
      <w:r>
        <w:rPr/>
        <w:t>Did the model correctly rank stocks from more attractive to less attractive?</w:t>
      </w:r>
    </w:p>
    <w:p>
      <w:pPr>
        <w:pStyle w:val="BodyText"/>
        <w:bidi w:val="0"/>
        <w:jc w:val="start"/>
        <w:rPr/>
      </w:pPr>
      <w:r>
        <w:rPr/>
        <w:t>That is particularly important for portfolio selection.</w:t>
      </w:r>
    </w:p>
    <w:p>
      <w:pPr>
        <w:pStyle w:val="BodyText"/>
        <w:bidi w:val="0"/>
        <w:jc w:val="start"/>
        <w:rPr/>
      </w:pPr>
      <w:r>
        <w:rPr/>
        <w:t>A Rank IC around: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5" w:name="code-block-viewer_Copy_65"/>
      <w:bookmarkEnd w:id="65"/>
      <w:r>
        <w:rPr>
          <w:rStyle w:val="SourceText"/>
        </w:rPr>
        <w:t>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means the ranking is essentially useless.</w:t>
      </w:r>
    </w:p>
    <w:p>
      <w:pPr>
        <w:pStyle w:val="HorizontalLine"/>
        <w:bidi w:val="0"/>
        <w:jc w:val="start"/>
        <w:rPr/>
      </w:pPr>
      <w:r>
        <w:rPr/>
      </w:r>
    </w:p>
    <w:p>
      <w:pPr>
        <w:pStyle w:val="Heading1"/>
        <w:bidi w:val="0"/>
        <w:jc w:val="start"/>
        <w:rPr/>
      </w:pPr>
      <w:r>
        <w:rPr/>
        <w:t>21. Cross-sectional Rank IC</w:t>
      </w:r>
    </w:p>
    <w:p>
      <w:pPr>
        <w:pStyle w:val="BodyText"/>
        <w:bidi w:val="0"/>
        <w:jc w:val="start"/>
        <w:rPr/>
      </w:pPr>
      <w:r>
        <w:rPr/>
        <w:t>We also evaluated each trading day independently.</w:t>
      </w:r>
    </w:p>
    <w:p>
      <w:pPr>
        <w:pStyle w:val="Heading3"/>
        <w:bidi w:val="0"/>
        <w:jc w:val="start"/>
        <w:rPr/>
      </w:pPr>
      <w:r>
        <w:rPr/>
        <w:t>1D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6" w:name="code-block-viewer_Copy_66"/>
      <w:bookmarkEnd w:id="66"/>
      <w:r>
        <w:rPr>
          <w:rStyle w:val="SourceText"/>
        </w:rPr>
        <w:t>Mean Rank IC       = -0.0078</w:t>
      </w:r>
    </w:p>
    <w:p>
      <w:pPr>
        <w:pStyle w:val="PreformattedText"/>
        <w:bidi w:val="0"/>
        <w:jc w:val="start"/>
        <w:rPr/>
      </w:pPr>
      <w:r>
        <w:rPr>
          <w:rStyle w:val="SourceText"/>
        </w:rPr>
        <w:t>Median Rank IC     = -0.0271</w:t>
      </w:r>
    </w:p>
    <w:p>
      <w:pPr>
        <w:pStyle w:val="PreformattedText"/>
        <w:bidi w:val="0"/>
        <w:spacing w:before="0" w:after="283"/>
        <w:jc w:val="start"/>
        <w:rPr/>
      </w:pPr>
      <w:r>
        <w:rPr>
          <w:rStyle w:val="SourceText"/>
        </w:rPr>
        <w:t>Positive IC days   = 46.25%</w:t>
      </w:r>
    </w:p>
    <w:p>
      <w:pPr>
        <w:sectPr>
          <w:type w:val="continuous"/>
          <w:pgSz w:w="11906" w:h="16838"/>
          <w:pgMar w:left="1134" w:right="1134" w:gutter="0" w:header="0" w:top="1134" w:footer="0" w:bottom="1134"/>
          <w:formProt w:val="false"/>
          <w:textDirection w:val="lrTb"/>
        </w:sectPr>
      </w:pPr>
    </w:p>
    <w:p>
      <w:pPr>
        <w:pStyle w:val="Heading3"/>
        <w:bidi w:val="0"/>
        <w:jc w:val="start"/>
        <w:rPr/>
      </w:pPr>
      <w:r>
        <w:rPr/>
        <w:t>3D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7" w:name="code-block-viewer_Copy_67"/>
      <w:bookmarkEnd w:id="67"/>
      <w:r>
        <w:rPr>
          <w:rStyle w:val="SourceText"/>
        </w:rPr>
        <w:t>Mean Rank IC       = 0.0063</w:t>
      </w:r>
    </w:p>
    <w:p>
      <w:pPr>
        <w:pStyle w:val="PreformattedText"/>
        <w:bidi w:val="0"/>
        <w:jc w:val="start"/>
        <w:rPr/>
      </w:pPr>
      <w:r>
        <w:rPr>
          <w:rStyle w:val="SourceText"/>
        </w:rPr>
        <w:t>Median Rank IC     = 0.0199</w:t>
      </w:r>
    </w:p>
    <w:p>
      <w:pPr>
        <w:pStyle w:val="PreformattedText"/>
        <w:bidi w:val="0"/>
        <w:spacing w:before="0" w:after="283"/>
        <w:jc w:val="start"/>
        <w:rPr/>
      </w:pPr>
      <w:r>
        <w:rPr>
          <w:rStyle w:val="SourceText"/>
        </w:rPr>
        <w:t>Positive IC days   = 53.99%</w:t>
      </w:r>
    </w:p>
    <w:p>
      <w:pPr>
        <w:sectPr>
          <w:type w:val="continuous"/>
          <w:pgSz w:w="11906" w:h="16838"/>
          <w:pgMar w:left="1134" w:right="1134" w:gutter="0" w:header="0" w:top="1134" w:footer="0" w:bottom="1134"/>
          <w:formProt w:val="false"/>
          <w:textDirection w:val="lrTb"/>
        </w:sectPr>
      </w:pPr>
    </w:p>
    <w:p>
      <w:pPr>
        <w:pStyle w:val="Heading3"/>
        <w:bidi w:val="0"/>
        <w:jc w:val="start"/>
        <w:rPr/>
      </w:pPr>
      <w:r>
        <w:rPr/>
        <w:t>5D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8" w:name="code-block-viewer_Copy_68"/>
      <w:bookmarkEnd w:id="68"/>
      <w:r>
        <w:rPr>
          <w:rStyle w:val="SourceText"/>
        </w:rPr>
        <w:t>Mean Rank IC       = 0.0179</w:t>
      </w:r>
    </w:p>
    <w:p>
      <w:pPr>
        <w:pStyle w:val="PreformattedText"/>
        <w:bidi w:val="0"/>
        <w:jc w:val="start"/>
        <w:rPr/>
      </w:pPr>
      <w:r>
        <w:rPr>
          <w:rStyle w:val="SourceText"/>
        </w:rPr>
        <w:t>Median Rank IC     = 0.0080</w:t>
      </w:r>
    </w:p>
    <w:p>
      <w:pPr>
        <w:pStyle w:val="PreformattedText"/>
        <w:bidi w:val="0"/>
        <w:spacing w:before="0" w:after="283"/>
        <w:jc w:val="start"/>
        <w:rPr/>
      </w:pPr>
      <w:r>
        <w:rPr>
          <w:rStyle w:val="SourceText"/>
        </w:rPr>
        <w:t>Positive IC days   = 50.92%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is not enough evidence of persistent predictive ranking.</w:t>
      </w:r>
    </w:p>
    <w:p>
      <w:pPr>
        <w:pStyle w:val="HorizontalLine"/>
        <w:bidi w:val="0"/>
        <w:jc w:val="start"/>
        <w:rPr/>
      </w:pPr>
      <w:r>
        <w:rPr/>
      </w:r>
    </w:p>
    <w:p>
      <w:pPr>
        <w:pStyle w:val="Heading1"/>
        <w:bidi w:val="0"/>
        <w:jc w:val="start"/>
        <w:rPr/>
      </w:pPr>
      <w:r>
        <w:rPr/>
        <w:t>22. How top-k portfolio testing works</w:t>
      </w:r>
    </w:p>
    <w:p>
      <w:pPr>
        <w:pStyle w:val="BodyText"/>
        <w:bidi w:val="0"/>
        <w:jc w:val="start"/>
        <w:rPr/>
      </w:pPr>
      <w:r>
        <w:rPr/>
        <w:t>We ranked all 49 stocks by predicted future return on each test day.</w:t>
      </w:r>
    </w:p>
    <w:p>
      <w:pPr>
        <w:pStyle w:val="BodyText"/>
        <w:bidi w:val="0"/>
        <w:jc w:val="start"/>
        <w:rPr/>
      </w:pPr>
      <w:r>
        <w:rPr/>
        <w:t>Then we simulated a simple selection strategy: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9" w:name="code-block-viewer_Copy_69"/>
      <w:bookmarkEnd w:id="69"/>
      <w:r>
        <w:rPr>
          <w:rStyle w:val="SourceText"/>
        </w:rPr>
        <w:t>Top 1</w:t>
      </w:r>
    </w:p>
    <w:p>
      <w:pPr>
        <w:pStyle w:val="PreformattedText"/>
        <w:bidi w:val="0"/>
        <w:jc w:val="start"/>
        <w:rPr/>
      </w:pPr>
      <w:r>
        <w:rPr>
          <w:rStyle w:val="SourceText"/>
        </w:rPr>
        <w:t>Top 3</w:t>
      </w:r>
    </w:p>
    <w:p>
      <w:pPr>
        <w:pStyle w:val="PreformattedText"/>
        <w:bidi w:val="0"/>
        <w:jc w:val="start"/>
        <w:rPr/>
      </w:pPr>
      <w:r>
        <w:rPr>
          <w:rStyle w:val="SourceText"/>
        </w:rPr>
        <w:t>Top 5</w:t>
      </w:r>
    </w:p>
    <w:p>
      <w:pPr>
        <w:pStyle w:val="PreformattedText"/>
        <w:bidi w:val="0"/>
        <w:spacing w:before="0" w:after="283"/>
        <w:jc w:val="start"/>
        <w:rPr/>
      </w:pPr>
      <w:r>
        <w:rPr>
          <w:rStyle w:val="SourceText"/>
        </w:rPr>
        <w:t>Top 10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For example, Top-5 means:</w:t>
      </w:r>
    </w:p>
    <w:p>
      <w:pPr>
        <w:pStyle w:val="BlockQuotation"/>
        <w:bidi w:val="0"/>
        <w:jc w:val="start"/>
        <w:rPr/>
      </w:pPr>
      <w:r>
        <w:rPr/>
        <w:t>on every trading date, take the five stocks with the highest predicted return and calculate their realized future return.</w:t>
      </w:r>
    </w:p>
    <w:p>
      <w:pPr>
        <w:pStyle w:val="BodyText"/>
        <w:bidi w:val="0"/>
        <w:jc w:val="start"/>
        <w:rPr/>
      </w:pPr>
      <w:r>
        <w:rPr/>
        <w:t xml:space="preserve">This is a </w:t>
      </w:r>
      <w:r>
        <w:rPr>
          <w:rStyle w:val="Strong"/>
        </w:rPr>
        <w:t>prediction-ranking test</w:t>
      </w:r>
      <w:r>
        <w:rPr/>
        <w:t>, not yet a realistic trading simulation.</w:t>
      </w:r>
    </w:p>
    <w:p>
      <w:pPr>
        <w:pStyle w:val="BodyText"/>
        <w:bidi w:val="0"/>
        <w:jc w:val="start"/>
        <w:rPr/>
      </w:pPr>
      <w:r>
        <w:rPr/>
        <w:t>We have not yet applied full transaction costs/slippage/turnover optimization to this particular diagnostic.</w:t>
      </w:r>
    </w:p>
    <w:p>
      <w:pPr>
        <w:pStyle w:val="HorizontalLine"/>
        <w:bidi w:val="0"/>
        <w:jc w:val="start"/>
        <w:rPr/>
      </w:pPr>
      <w:r>
        <w:rPr/>
      </w:r>
    </w:p>
    <w:p>
      <w:pPr>
        <w:pStyle w:val="Heading1"/>
        <w:bidi w:val="0"/>
        <w:jc w:val="start"/>
        <w:rPr/>
      </w:pPr>
      <w:r>
        <w:rPr/>
        <w:t>23. Top-k results</w:t>
      </w:r>
    </w:p>
    <w:p>
      <w:pPr>
        <w:pStyle w:val="Heading3"/>
        <w:bidi w:val="0"/>
        <w:jc w:val="start"/>
        <w:rPr/>
      </w:pPr>
      <w:r>
        <w:rPr/>
        <w:t>1-day horizon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0" w:name="code-block-viewer_Copy_70"/>
      <w:bookmarkEnd w:id="70"/>
      <w:r>
        <w:rPr>
          <w:rStyle w:val="SourceText"/>
        </w:rPr>
        <w:t>Top 1  mean return = -0.1062%</w:t>
      </w:r>
    </w:p>
    <w:p>
      <w:pPr>
        <w:pStyle w:val="PreformattedText"/>
        <w:bidi w:val="0"/>
        <w:jc w:val="start"/>
        <w:rPr/>
      </w:pPr>
      <w:r>
        <w:rPr>
          <w:rStyle w:val="SourceText"/>
        </w:rPr>
        <w:t>Top 3  mean return ≈ -0.0006%</w:t>
      </w:r>
    </w:p>
    <w:p>
      <w:pPr>
        <w:pStyle w:val="PreformattedText"/>
        <w:bidi w:val="0"/>
        <w:jc w:val="start"/>
        <w:rPr/>
      </w:pPr>
      <w:r>
        <w:rPr>
          <w:rStyle w:val="SourceText"/>
        </w:rPr>
        <w:t>Top 5  mean return = -0.0324%</w:t>
      </w:r>
    </w:p>
    <w:p>
      <w:pPr>
        <w:pStyle w:val="PreformattedText"/>
        <w:bidi w:val="0"/>
        <w:spacing w:before="0" w:after="283"/>
        <w:jc w:val="start"/>
        <w:rPr/>
      </w:pPr>
      <w:r>
        <w:rPr>
          <w:rStyle w:val="SourceText"/>
        </w:rPr>
        <w:t>Top 10 mean return =  0.0138%</w:t>
      </w:r>
    </w:p>
    <w:p>
      <w:pPr>
        <w:sectPr>
          <w:type w:val="continuous"/>
          <w:pgSz w:w="11906" w:h="16838"/>
          <w:pgMar w:left="1134" w:right="1134" w:gutter="0" w:header="0" w:top="1134" w:footer="0" w:bottom="1134"/>
          <w:formProt w:val="false"/>
          <w:textDirection w:val="lrTb"/>
        </w:sectPr>
      </w:pPr>
    </w:p>
    <w:p>
      <w:pPr>
        <w:pStyle w:val="Heading3"/>
        <w:bidi w:val="0"/>
        <w:jc w:val="start"/>
        <w:rPr/>
      </w:pPr>
      <w:r>
        <w:rPr/>
        <w:t>3-day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1" w:name="code-block-viewer_Copy_71"/>
      <w:bookmarkEnd w:id="71"/>
      <w:r>
        <w:rPr>
          <w:rStyle w:val="SourceText"/>
        </w:rPr>
        <w:t>Top 1  = 0.0185%</w:t>
      </w:r>
    </w:p>
    <w:p>
      <w:pPr>
        <w:pStyle w:val="PreformattedText"/>
        <w:bidi w:val="0"/>
        <w:jc w:val="start"/>
        <w:rPr/>
      </w:pPr>
      <w:r>
        <w:rPr>
          <w:rStyle w:val="SourceText"/>
        </w:rPr>
        <w:t>Top 3  = 0.0450%</w:t>
      </w:r>
    </w:p>
    <w:p>
      <w:pPr>
        <w:pStyle w:val="PreformattedText"/>
        <w:bidi w:val="0"/>
        <w:jc w:val="start"/>
        <w:rPr/>
      </w:pPr>
      <w:r>
        <w:rPr>
          <w:rStyle w:val="SourceText"/>
        </w:rPr>
        <w:t>Top 5  = 0.0856%</w:t>
      </w:r>
    </w:p>
    <w:p>
      <w:pPr>
        <w:pStyle w:val="PreformattedText"/>
        <w:bidi w:val="0"/>
        <w:spacing w:before="0" w:after="283"/>
        <w:jc w:val="start"/>
        <w:rPr/>
      </w:pPr>
      <w:r>
        <w:rPr>
          <w:rStyle w:val="SourceText"/>
        </w:rPr>
        <w:t>Top 10 = -0.0097%</w:t>
      </w:r>
    </w:p>
    <w:p>
      <w:pPr>
        <w:sectPr>
          <w:type w:val="continuous"/>
          <w:pgSz w:w="11906" w:h="16838"/>
          <w:pgMar w:left="1134" w:right="1134" w:gutter="0" w:header="0" w:top="1134" w:footer="0" w:bottom="1134"/>
          <w:formProt w:val="false"/>
          <w:textDirection w:val="lrTb"/>
        </w:sectPr>
      </w:pPr>
    </w:p>
    <w:p>
      <w:pPr>
        <w:pStyle w:val="Heading3"/>
        <w:bidi w:val="0"/>
        <w:jc w:val="start"/>
        <w:rPr/>
      </w:pPr>
      <w:r>
        <w:rPr/>
        <w:t>5-day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2" w:name="code-block-viewer_Copy_72"/>
      <w:bookmarkEnd w:id="72"/>
      <w:r>
        <w:rPr>
          <w:rStyle w:val="SourceText"/>
        </w:rPr>
        <w:t>Top 1  = -0.4684%</w:t>
      </w:r>
    </w:p>
    <w:p>
      <w:pPr>
        <w:pStyle w:val="PreformattedText"/>
        <w:bidi w:val="0"/>
        <w:jc w:val="start"/>
        <w:rPr/>
      </w:pPr>
      <w:r>
        <w:rPr>
          <w:rStyle w:val="SourceText"/>
        </w:rPr>
        <w:t>Top 3  = -0.0169%</w:t>
      </w:r>
    </w:p>
    <w:p>
      <w:pPr>
        <w:pStyle w:val="PreformattedText"/>
        <w:bidi w:val="0"/>
        <w:jc w:val="start"/>
        <w:rPr/>
      </w:pPr>
      <w:r>
        <w:rPr>
          <w:rStyle w:val="SourceText"/>
        </w:rPr>
        <w:t>Top 5  =  0.0805%</w:t>
      </w:r>
    </w:p>
    <w:p>
      <w:pPr>
        <w:pStyle w:val="PreformattedText"/>
        <w:bidi w:val="0"/>
        <w:spacing w:before="0" w:after="283"/>
        <w:jc w:val="start"/>
        <w:rPr/>
      </w:pPr>
      <w:r>
        <w:rPr>
          <w:rStyle w:val="SourceText"/>
        </w:rPr>
        <w:t>Top 10 =  0.0688%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There is no convincing evidence of a strong trading edge.</w:t>
      </w:r>
    </w:p>
    <w:p>
      <w:pPr>
        <w:pStyle w:val="HorizontalLine"/>
        <w:bidi w:val="0"/>
        <w:jc w:val="start"/>
        <w:rPr/>
      </w:pPr>
      <w:r>
        <w:rPr/>
      </w:r>
    </w:p>
    <w:p>
      <w:pPr>
        <w:pStyle w:val="Heading1"/>
        <w:bidi w:val="0"/>
        <w:jc w:val="start"/>
        <w:rPr/>
      </w:pPr>
      <w:r>
        <w:rPr/>
        <w:t>24. Why we rejected this model</w:t>
      </w:r>
    </w:p>
    <w:p>
      <w:pPr>
        <w:pStyle w:val="BodyText"/>
        <w:bidi w:val="0"/>
        <w:jc w:val="start"/>
        <w:rPr/>
      </w:pPr>
      <w:r>
        <w:rPr/>
        <w:t>The fundamental problem was not that TCN or LSTM is inherently bad.</w:t>
      </w:r>
    </w:p>
    <w:p>
      <w:pPr>
        <w:pStyle w:val="BodyText"/>
        <w:bidi w:val="0"/>
        <w:jc w:val="start"/>
        <w:rPr/>
      </w:pPr>
      <w:r>
        <w:rPr/>
        <w:t>The problem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3" w:name="code-block-viewer_Copy_73"/>
      <w:bookmarkEnd w:id="73"/>
      <w:r>
        <w:rPr>
          <w:rStyle w:val="SourceText"/>
        </w:rPr>
        <w:t>training signal</w:t>
      </w:r>
    </w:p>
    <w:p>
      <w:pPr>
        <w:pStyle w:val="PreformattedText"/>
        <w:bidi w:val="0"/>
        <w:jc w:val="start"/>
        <w:rPr/>
      </w:pPr>
      <w:r>
        <w:rPr>
          <w:rStyle w:val="SourceText"/>
        </w:rPr>
        <w:t xml:space="preserve">      ↓</w:t>
      </w:r>
    </w:p>
    <w:p>
      <w:pPr>
        <w:pStyle w:val="PreformattedText"/>
        <w:bidi w:val="0"/>
        <w:jc w:val="start"/>
        <w:rPr/>
      </w:pPr>
      <w:r>
        <w:rPr>
          <w:rStyle w:val="SourceText"/>
        </w:rPr>
        <w:t>very strong</w:t>
      </w:r>
    </w:p>
    <w:p>
      <w:pPr>
        <w:pStyle w:val="PreformattedText"/>
        <w:bidi w:val="0"/>
        <w:jc w:val="start"/>
        <w:rPr/>
      </w:pPr>
      <w:r>
        <w:rPr>
          <w:rStyle w:val="SourceText"/>
        </w:rPr>
        <w:t xml:space="preserve">      ↓</w:t>
      </w:r>
    </w:p>
    <w:p>
      <w:pPr>
        <w:pStyle w:val="PreformattedText"/>
        <w:bidi w:val="0"/>
        <w:jc w:val="start"/>
        <w:rPr/>
      </w:pPr>
      <w:r>
        <w:rPr>
          <w:rStyle w:val="SourceText"/>
        </w:rPr>
        <w:t>validation</w:t>
      </w:r>
    </w:p>
    <w:p>
      <w:pPr>
        <w:pStyle w:val="PreformattedText"/>
        <w:bidi w:val="0"/>
        <w:jc w:val="start"/>
        <w:rPr/>
      </w:pPr>
      <w:r>
        <w:rPr>
          <w:rStyle w:val="SourceText"/>
        </w:rPr>
        <w:t xml:space="preserve">      ↓</w:t>
      </w:r>
    </w:p>
    <w:p>
      <w:pPr>
        <w:pStyle w:val="PreformattedText"/>
        <w:bidi w:val="0"/>
        <w:jc w:val="start"/>
        <w:rPr/>
      </w:pPr>
      <w:r>
        <w:rPr>
          <w:rStyle w:val="SourceText"/>
        </w:rPr>
        <w:t>near random</w:t>
      </w:r>
    </w:p>
    <w:p>
      <w:pPr>
        <w:pStyle w:val="PreformattedText"/>
        <w:bidi w:val="0"/>
        <w:jc w:val="start"/>
        <w:rPr/>
      </w:pPr>
      <w:r>
        <w:rPr>
          <w:rStyle w:val="SourceText"/>
        </w:rPr>
        <w:t xml:space="preserve">      ↓</w:t>
      </w:r>
    </w:p>
    <w:p>
      <w:pPr>
        <w:pStyle w:val="PreformattedText"/>
        <w:bidi w:val="0"/>
        <w:jc w:val="start"/>
        <w:rPr/>
      </w:pPr>
      <w:r>
        <w:rPr>
          <w:rStyle w:val="SourceText"/>
        </w:rPr>
        <w:t>test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near random / negative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model learned the historical training environment but did not generalize.</w:t>
      </w:r>
    </w:p>
    <w:p>
      <w:pPr>
        <w:pStyle w:val="BodyText"/>
        <w:bidi w:val="0"/>
        <w:jc w:val="start"/>
        <w:rPr/>
      </w:pPr>
      <w:r>
        <w:rPr/>
        <w:t>This is visible simultaneously in: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4" w:name="code-block-viewer_Copy_74"/>
      <w:bookmarkEnd w:id="74"/>
      <w:r>
        <w:rPr>
          <w:rStyle w:val="SourceText"/>
        </w:rPr>
        <w:t>training accuracy</w:t>
      </w:r>
    </w:p>
    <w:p>
      <w:pPr>
        <w:pStyle w:val="PreformattedText"/>
        <w:bidi w:val="0"/>
        <w:jc w:val="start"/>
        <w:rPr/>
      </w:pPr>
      <w:r>
        <w:rPr>
          <w:rStyle w:val="SourceText"/>
        </w:rPr>
        <w:t>validation accuracy</w:t>
      </w:r>
    </w:p>
    <w:p>
      <w:pPr>
        <w:pStyle w:val="PreformattedText"/>
        <w:bidi w:val="0"/>
        <w:jc w:val="start"/>
        <w:rPr/>
      </w:pPr>
      <w:r>
        <w:rPr>
          <w:rStyle w:val="SourceText"/>
        </w:rPr>
        <w:t>test accuracy</w:t>
      </w:r>
    </w:p>
    <w:p>
      <w:pPr>
        <w:pStyle w:val="PreformattedText"/>
        <w:bidi w:val="0"/>
        <w:jc w:val="start"/>
        <w:rPr/>
      </w:pPr>
      <w:r>
        <w:rPr>
          <w:rStyle w:val="SourceText"/>
        </w:rPr>
        <w:t>IC</w:t>
      </w:r>
    </w:p>
    <w:p>
      <w:pPr>
        <w:pStyle w:val="PreformattedText"/>
        <w:bidi w:val="0"/>
        <w:jc w:val="start"/>
        <w:rPr/>
      </w:pPr>
      <w:r>
        <w:rPr>
          <w:rStyle w:val="SourceText"/>
        </w:rPr>
        <w:t>Rank IC</w:t>
      </w:r>
    </w:p>
    <w:p>
      <w:pPr>
        <w:pStyle w:val="PreformattedText"/>
        <w:bidi w:val="0"/>
        <w:spacing w:before="0" w:after="283"/>
        <w:jc w:val="start"/>
        <w:rPr/>
      </w:pPr>
      <w:r>
        <w:rPr>
          <w:rStyle w:val="SourceText"/>
        </w:rPr>
        <w:t>portfolio ranking</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Therefore:</w:t>
      </w:r>
    </w:p>
    <w:p>
      <w:pPr>
        <w:pStyle w:val="BlockQuotation"/>
        <w:bidi w:val="0"/>
        <w:jc w:val="start"/>
        <w:rPr/>
      </w:pPr>
      <w:r>
        <w:rPr>
          <w:rStyle w:val="Strong"/>
        </w:rPr>
        <w:t>Experiment 2 does not demonstrate a successful daily multimodal alpha model.</w:t>
      </w:r>
    </w:p>
    <w:p>
      <w:pPr>
        <w:pStyle w:val="HorizontalLine"/>
        <w:bidi w:val="0"/>
        <w:jc w:val="start"/>
        <w:rPr/>
      </w:pPr>
      <w:r>
        <w:rPr/>
      </w:r>
    </w:p>
    <w:p>
      <w:pPr>
        <w:pStyle w:val="Heading1"/>
        <w:bidi w:val="0"/>
        <w:jc w:val="start"/>
        <w:rPr/>
      </w:pPr>
      <w:r>
        <w:rPr/>
        <w:t>25. What Experiment 2 did successfully accomplish</w:t>
      </w:r>
    </w:p>
    <w:p>
      <w:pPr>
        <w:pStyle w:val="BodyText"/>
        <w:bidi w:val="0"/>
        <w:jc w:val="start"/>
        <w:rPr/>
      </w:pPr>
      <w:r>
        <w:rPr/>
        <w:t>Even though the trading model failed, the experiment successfully established a substantial research infrastructure.</w:t>
      </w:r>
    </w:p>
    <w:p>
      <w:pPr>
        <w:pStyle w:val="Heading3"/>
        <w:bidi w:val="0"/>
        <w:jc w:val="start"/>
        <w:rPr/>
      </w:pPr>
      <w:r>
        <w:rPr/>
        <w:t>Successfully built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5" w:name="code-block-viewer_Copy_75"/>
      <w:bookmarkEnd w:id="75"/>
      <w:r>
        <w:rPr>
          <w:rStyle w:val="SourceText"/>
        </w:rPr>
        <w:t>49-stock universe</w:t>
      </w:r>
    </w:p>
    <w:p>
      <w:pPr>
        <w:pStyle w:val="PreformattedText"/>
        <w:bidi w:val="0"/>
        <w:jc w:val="start"/>
        <w:rPr/>
      </w:pPr>
      <w:r>
        <w:rPr>
          <w:rStyle w:val="SourceText"/>
        </w:rPr>
        <w:t>historical market database</w:t>
      </w:r>
    </w:p>
    <w:p>
      <w:pPr>
        <w:pStyle w:val="PreformattedText"/>
        <w:bidi w:val="0"/>
        <w:jc w:val="start"/>
        <w:rPr/>
      </w:pPr>
      <w:r>
        <w:rPr>
          <w:rStyle w:val="SourceText"/>
        </w:rPr>
        <w:t>technical feature engine</w:t>
      </w:r>
    </w:p>
    <w:p>
      <w:pPr>
        <w:pStyle w:val="PreformattedText"/>
        <w:bidi w:val="0"/>
        <w:jc w:val="start"/>
        <w:rPr/>
      </w:pPr>
      <w:r>
        <w:rPr>
          <w:rStyle w:val="SourceText"/>
        </w:rPr>
        <w:t>related-asset feature engine</w:t>
      </w:r>
    </w:p>
    <w:p>
      <w:pPr>
        <w:pStyle w:val="PreformattedText"/>
        <w:bidi w:val="0"/>
        <w:jc w:val="start"/>
        <w:rPr/>
      </w:pPr>
      <w:r>
        <w:rPr>
          <w:rStyle w:val="SourceText"/>
        </w:rPr>
        <w:t>historical news database</w:t>
      </w:r>
    </w:p>
    <w:p>
      <w:pPr>
        <w:pStyle w:val="PreformattedText"/>
        <w:bidi w:val="0"/>
        <w:jc w:val="start"/>
        <w:rPr/>
      </w:pPr>
      <w:r>
        <w:rPr>
          <w:rStyle w:val="SourceText"/>
        </w:rPr>
        <w:t>news sentiment engine</w:t>
      </w:r>
    </w:p>
    <w:p>
      <w:pPr>
        <w:pStyle w:val="PreformattedText"/>
        <w:bidi w:val="0"/>
        <w:jc w:val="start"/>
        <w:rPr/>
      </w:pPr>
      <w:r>
        <w:rPr>
          <w:rStyle w:val="SourceText"/>
        </w:rPr>
        <w:t>news intensity engine</w:t>
      </w:r>
    </w:p>
    <w:p>
      <w:pPr>
        <w:pStyle w:val="PreformattedText"/>
        <w:bidi w:val="0"/>
        <w:jc w:val="start"/>
        <w:rPr/>
      </w:pPr>
      <w:r>
        <w:rPr>
          <w:rStyle w:val="SourceText"/>
        </w:rPr>
        <w:t>news-impact labeling</w:t>
      </w:r>
    </w:p>
    <w:p>
      <w:pPr>
        <w:pStyle w:val="PreformattedText"/>
        <w:bidi w:val="0"/>
        <w:jc w:val="start"/>
        <w:rPr/>
      </w:pPr>
      <w:r>
        <w:rPr>
          <w:rStyle w:val="SourceText"/>
        </w:rPr>
        <w:t>stock-relative abnormal return engine</w:t>
      </w:r>
    </w:p>
    <w:p>
      <w:pPr>
        <w:pStyle w:val="PreformattedText"/>
        <w:bidi w:val="0"/>
        <w:jc w:val="start"/>
        <w:rPr/>
      </w:pPr>
      <w:r>
        <w:rPr>
          <w:rStyle w:val="SourceText"/>
        </w:rPr>
        <w:t>multimodal dataset</w:t>
      </w:r>
    </w:p>
    <w:p>
      <w:pPr>
        <w:pStyle w:val="PreformattedText"/>
        <w:bidi w:val="0"/>
        <w:jc w:val="start"/>
        <w:rPr/>
      </w:pPr>
      <w:r>
        <w:rPr>
          <w:rStyle w:val="SourceText"/>
        </w:rPr>
        <w:t>chronological splits</w:t>
      </w:r>
    </w:p>
    <w:p>
      <w:pPr>
        <w:pStyle w:val="PreformattedText"/>
        <w:bidi w:val="0"/>
        <w:jc w:val="start"/>
        <w:rPr/>
      </w:pPr>
      <w:r>
        <w:rPr>
          <w:rStyle w:val="SourceText"/>
        </w:rPr>
        <w:t>60-day sequence builder</w:t>
      </w:r>
    </w:p>
    <w:p>
      <w:pPr>
        <w:pStyle w:val="PreformattedText"/>
        <w:bidi w:val="0"/>
        <w:jc w:val="start"/>
        <w:rPr/>
      </w:pPr>
      <w:r>
        <w:rPr>
          <w:rStyle w:val="SourceText"/>
        </w:rPr>
        <w:t>GPU TCN+LSTM pipeline</w:t>
      </w:r>
    </w:p>
    <w:p>
      <w:pPr>
        <w:pStyle w:val="PreformattedText"/>
        <w:bidi w:val="0"/>
        <w:jc w:val="start"/>
        <w:rPr/>
      </w:pPr>
      <w:r>
        <w:rPr>
          <w:rStyle w:val="SourceText"/>
        </w:rPr>
        <w:t>leakage audits</w:t>
      </w:r>
    </w:p>
    <w:p>
      <w:pPr>
        <w:pStyle w:val="PreformattedText"/>
        <w:bidi w:val="0"/>
        <w:spacing w:before="0" w:after="283"/>
        <w:jc w:val="start"/>
        <w:rPr/>
      </w:pPr>
      <w:r>
        <w:rPr>
          <w:rStyle w:val="SourceText"/>
        </w:rPr>
        <w:t>test ranking diagnostics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That infrastructure is valuable for Experiment 3.</w:t>
      </w:r>
    </w:p>
    <w:p>
      <w:pPr>
        <w:pStyle w:val="HorizontalLine"/>
        <w:bidi w:val="0"/>
        <w:jc w:val="start"/>
        <w:rPr/>
      </w:pPr>
      <w:r>
        <w:rPr/>
      </w:r>
    </w:p>
    <w:p>
      <w:pPr>
        <w:pStyle w:val="Heading1"/>
        <w:bidi w:val="0"/>
        <w:jc w:val="start"/>
        <w:rPr/>
      </w:pPr>
      <w:r>
        <w:rPr/>
        <w:t>26. Important limitations discovered</w:t>
      </w:r>
    </w:p>
    <w:p>
      <w:pPr>
        <w:pStyle w:val="Heading3"/>
        <w:bidi w:val="0"/>
        <w:jc w:val="start"/>
        <w:rPr/>
      </w:pPr>
      <w:r>
        <w:rPr/>
        <w:t>News timing</w:t>
      </w:r>
    </w:p>
    <w:p>
      <w:pPr>
        <w:pStyle w:val="BodyText"/>
        <w:bidi w:val="0"/>
        <w:jc w:val="start"/>
        <w:rPr/>
      </w:pPr>
      <w:r>
        <w:rPr/>
        <w:t>Our GDELT aggregation was daily rather than sufficiently precise intraday timing.</w:t>
      </w:r>
    </w:p>
    <w:p>
      <w:pPr>
        <w:pStyle w:val="BodyText"/>
        <w:bidi w:val="0"/>
        <w:jc w:val="start"/>
        <w:rPr/>
      </w:pPr>
      <w:r>
        <w:rPr/>
        <w:t>Therefore: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6" w:name="code-block-viewer_Copy_76"/>
      <w:bookmarkEnd w:id="76"/>
      <w:r>
        <w:rPr>
          <w:rStyle w:val="SourceText"/>
        </w:rPr>
        <w:t>news published at 09:30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7" w:name="code-block-viewer_Copy_77"/>
      <w:bookmarkEnd w:id="77"/>
      <w:r>
        <w:rPr>
          <w:rStyle w:val="SourceText"/>
        </w:rPr>
        <w:t>news published at 17:30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could not be reliably distinguished in the daily representation.</w:t>
      </w:r>
    </w:p>
    <w:p>
      <w:pPr>
        <w:pStyle w:val="BodyText"/>
        <w:bidi w:val="0"/>
        <w:jc w:val="start"/>
        <w:rPr/>
      </w:pPr>
      <w:r>
        <w:rPr/>
        <w:t>This is one reason the next experiment should move to timestamped data.</w:t>
      </w:r>
    </w:p>
    <w:p>
      <w:pPr>
        <w:pStyle w:val="Heading3"/>
        <w:bidi w:val="0"/>
        <w:jc w:val="start"/>
        <w:rPr/>
      </w:pPr>
      <w:r>
        <w:rPr/>
        <w:t>External market timing</w:t>
      </w:r>
    </w:p>
    <w:p>
      <w:pPr>
        <w:pStyle w:val="BodyText"/>
        <w:bidi w:val="0"/>
        <w:jc w:val="start"/>
        <w:rPr/>
      </w:pPr>
      <w:r>
        <w:rPr/>
        <w:t>Different international markets close at different times.</w:t>
      </w:r>
    </w:p>
    <w:p>
      <w:pPr>
        <w:pStyle w:val="BodyText"/>
        <w:bidi w:val="0"/>
        <w:jc w:val="start"/>
        <w:rPr/>
      </w:pPr>
      <w:r>
        <w:rPr/>
        <w:t>Therefore, simply using: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8" w:name="code-block-viewer_Copy_78"/>
      <w:bookmarkEnd w:id="78"/>
      <w:r>
        <w:rPr>
          <w:rStyle w:val="SourceText"/>
        </w:rPr>
        <w:t>same calendar date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can introduce temporal misalignment relative to an Indian-market decision time.</w:t>
      </w:r>
    </w:p>
    <w:p>
      <w:pPr>
        <w:pStyle w:val="BodyText"/>
        <w:bidi w:val="0"/>
        <w:jc w:val="start"/>
        <w:rPr/>
      </w:pPr>
      <w:r>
        <w:rPr/>
        <w:t>We began correcting this with a point-in-time dataset, but V1 was trained before fully adopting that conservative alignment.</w:t>
      </w:r>
    </w:p>
    <w:p>
      <w:pPr>
        <w:pStyle w:val="Heading3"/>
        <w:bidi w:val="0"/>
        <w:jc w:val="start"/>
        <w:rPr/>
      </w:pPr>
      <w:r>
        <w:rPr/>
        <w:t>News coverage</w:t>
      </w:r>
    </w:p>
    <w:p>
      <w:pPr>
        <w:pStyle w:val="BodyText"/>
        <w:bidi w:val="0"/>
        <w:jc w:val="start"/>
        <w:rPr/>
      </w:pPr>
      <w:r>
        <w:rPr/>
        <w:t>DRREDDY had no usable GDELT match.</w:t>
      </w:r>
    </w:p>
    <w:p>
      <w:pPr>
        <w:pStyle w:val="Heading3"/>
        <w:bidi w:val="0"/>
        <w:jc w:val="start"/>
        <w:rPr/>
      </w:pPr>
      <w:r>
        <w:rPr/>
        <w:t>Feature dimensionality</w:t>
      </w:r>
    </w:p>
    <w:p>
      <w:pPr>
        <w:pStyle w:val="BodyText"/>
        <w:bidi w:val="0"/>
        <w:jc w:val="start"/>
        <w:rPr/>
      </w:pPr>
      <w:r>
        <w:rPr/>
        <w:t>450 features over 60 timesteps is approximately: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9" w:name="code-block-viewer_Copy_79"/>
      <w:bookmarkEnd w:id="79"/>
      <w:r>
        <w:rPr>
          <w:rStyle w:val="SourceText"/>
        </w:rPr>
        <w:t>27,000 feature values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per sample.</w:t>
      </w:r>
    </w:p>
    <w:p>
      <w:pPr>
        <w:pStyle w:val="BodyText"/>
        <w:bidi w:val="0"/>
        <w:jc w:val="start"/>
        <w:rPr/>
      </w:pPr>
      <w:r>
        <w:rPr/>
        <w:t>That gives the model enormous capacity to memorize training-period patterns.</w:t>
      </w:r>
    </w:p>
    <w:p>
      <w:pPr>
        <w:pStyle w:val="HorizontalLine"/>
        <w:bidi w:val="0"/>
        <w:jc w:val="start"/>
        <w:rPr/>
      </w:pPr>
      <w:r>
        <w:rPr/>
      </w:r>
    </w:p>
    <w:p>
      <w:pPr>
        <w:pStyle w:val="Heading1"/>
        <w:bidi w:val="0"/>
        <w:jc w:val="start"/>
        <w:rPr/>
      </w:pPr>
      <w:r>
        <w:rPr/>
        <w:t>27. Leakage status</w:t>
      </w:r>
    </w:p>
    <w:p>
      <w:pPr>
        <w:pStyle w:val="BodyText"/>
        <w:bidi w:val="0"/>
        <w:jc w:val="start"/>
        <w:rPr/>
      </w:pPr>
      <w:r>
        <w:rPr/>
        <w:t>We performed a feature-name leakage screen over: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0" w:name="code-block-viewer_Copy_80"/>
      <w:bookmarkEnd w:id="80"/>
      <w:r>
        <w:rPr>
          <w:rStyle w:val="SourceText"/>
        </w:rPr>
        <w:t>450 features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found: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1" w:name="code-block-viewer_Copy_81"/>
      <w:bookmarkEnd w:id="81"/>
      <w:r>
        <w:rPr>
          <w:rStyle w:val="SourceText"/>
        </w:rPr>
        <w:t>No obvious future/target feature names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We also performed chronological train/validation/test splitting and training-only scaling/imputation.</w:t>
      </w:r>
    </w:p>
    <w:p>
      <w:pPr>
        <w:pStyle w:val="BodyText"/>
        <w:bidi w:val="0"/>
        <w:jc w:val="start"/>
        <w:rPr/>
      </w:pPr>
      <w:r>
        <w:rPr/>
        <w:t>So there is no evidence from the audits that the catastrophic test failure was simply caused by an obvious target column accidentally being included.</w:t>
      </w:r>
    </w:p>
    <w:p>
      <w:pPr>
        <w:pStyle w:val="BodyText"/>
        <w:bidi w:val="0"/>
        <w:jc w:val="start"/>
        <w:rPr/>
      </w:pPr>
      <w:r>
        <w:rPr/>
        <w:t xml:space="preserve">However, </w:t>
      </w:r>
      <w:r>
        <w:rPr>
          <w:rStyle w:val="Strong"/>
        </w:rPr>
        <w:t>full point-in-time information availability was not yet rigorous enough in V1</w:t>
      </w:r>
      <w:r>
        <w:rPr/>
        <w:t>, especially for date-only news and same-date cross-market information.</w:t>
      </w:r>
    </w:p>
    <w:p>
      <w:pPr>
        <w:pStyle w:val="BodyText"/>
        <w:bidi w:val="0"/>
        <w:jc w:val="start"/>
        <w:rPr/>
      </w:pPr>
      <w:r>
        <w:rPr/>
        <w:t>That is why the next experiment should be timestamp-driven.</w:t>
      </w:r>
    </w:p>
    <w:p>
      <w:pPr>
        <w:pStyle w:val="HorizontalLine"/>
        <w:bidi w:val="0"/>
        <w:jc w:val="start"/>
        <w:rPr/>
      </w:pPr>
      <w:r>
        <w:rPr/>
      </w:r>
    </w:p>
    <w:p>
      <w:pPr>
        <w:pStyle w:val="Heading1"/>
        <w:bidi w:val="0"/>
        <w:jc w:val="start"/>
        <w:rPr/>
      </w:pPr>
      <w:r>
        <w:rPr/>
        <w:t>28. Final conclusion of Experiment 2</w:t>
      </w:r>
    </w:p>
    <w:p>
      <w:pPr>
        <w:pStyle w:val="Heading3"/>
        <w:bidi w:val="0"/>
        <w:jc w:val="start"/>
        <w:rPr/>
      </w:pPr>
      <w:r>
        <w:rPr/>
        <w:t>Research conclusion</w:t>
      </w:r>
    </w:p>
    <w:p>
      <w:pPr>
        <w:pStyle w:val="BodyText"/>
        <w:bidi w:val="0"/>
        <w:jc w:val="start"/>
        <w:rPr/>
      </w:pPr>
      <w:r>
        <w:rPr>
          <w:rStyle w:val="Strong"/>
        </w:rPr>
        <w:t>Experiment 2 failed to produce a robust daily trading predictor.</w:t>
      </w:r>
    </w:p>
    <w:p>
      <w:pPr>
        <w:pStyle w:val="BodyText"/>
        <w:bidi w:val="0"/>
        <w:jc w:val="start"/>
        <w:rPr/>
      </w:pPr>
      <w:r>
        <w:rPr/>
        <w:t>The final TCN+LSTM achieved: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2" w:name="code-block-viewer_Copy_82"/>
      <w:bookmarkEnd w:id="82"/>
      <w:r>
        <w:rPr>
          <w:rStyle w:val="SourceText"/>
        </w:rPr>
        <w:t>1D direction AUC ≈ 0.507</w:t>
      </w:r>
    </w:p>
    <w:p>
      <w:pPr>
        <w:pStyle w:val="PreformattedText"/>
        <w:bidi w:val="0"/>
        <w:jc w:val="start"/>
        <w:rPr/>
      </w:pPr>
      <w:r>
        <w:rPr>
          <w:rStyle w:val="SourceText"/>
        </w:rPr>
        <w:t>5D direction AUC ≈ 0.474</w:t>
      </w:r>
    </w:p>
    <w:p>
      <w:pPr>
        <w:pStyle w:val="PreformattedText"/>
        <w:bidi w:val="0"/>
        <w:jc w:val="start"/>
        <w:rPr/>
      </w:pPr>
      <w:r>
        <w:rPr/>
      </w:r>
    </w:p>
    <w:p>
      <w:pPr>
        <w:pStyle w:val="PreformattedText"/>
        <w:bidi w:val="0"/>
        <w:jc w:val="start"/>
        <w:rPr/>
      </w:pPr>
      <w:r>
        <w:rPr>
          <w:rStyle w:val="SourceText"/>
        </w:rPr>
        <w:t>1D Rank IC ≈ 0.024</w:t>
      </w:r>
    </w:p>
    <w:p>
      <w:pPr>
        <w:pStyle w:val="PreformattedText"/>
        <w:bidi w:val="0"/>
        <w:jc w:val="start"/>
        <w:rPr/>
      </w:pPr>
      <w:r>
        <w:rPr>
          <w:rStyle w:val="SourceText"/>
        </w:rPr>
        <w:t>3D Rank IC ≈ -0.065</w:t>
      </w:r>
    </w:p>
    <w:p>
      <w:pPr>
        <w:pStyle w:val="PreformattedText"/>
        <w:bidi w:val="0"/>
        <w:spacing w:before="0" w:after="283"/>
        <w:jc w:val="start"/>
        <w:rPr/>
      </w:pPr>
      <w:r>
        <w:rPr>
          <w:rStyle w:val="SourceText"/>
        </w:rPr>
        <w:t>5D Rank IC ≈ -0.003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produced no compelling top-k portfolio advantage.</w:t>
      </w:r>
    </w:p>
    <w:p>
      <w:pPr>
        <w:pStyle w:val="BodyText"/>
        <w:bidi w:val="0"/>
        <w:jc w:val="start"/>
        <w:rPr/>
      </w:pPr>
      <w:r>
        <w:rPr/>
        <w:t>Therefore the correct scientific conclusion is:</w:t>
      </w:r>
    </w:p>
    <w:p>
      <w:pPr>
        <w:pStyle w:val="BlockQuotation"/>
        <w:bidi w:val="0"/>
        <w:jc w:val="start"/>
        <w:rPr/>
      </w:pPr>
      <w:r>
        <w:rPr/>
        <w:t>The tesExperiment 2 — Final Result</w:t>
      </w:r>
    </w:p>
    <w:p>
      <w:pPr>
        <w:pStyle w:val="BlockQuotation"/>
        <w:bidi w:val="0"/>
        <w:jc w:val="start"/>
        <w:rPr/>
      </w:pPr>
      <w:r>
        <w:rPr/>
        <w:t>What the model was trained to predict</w:t>
      </w:r>
    </w:p>
    <w:p>
      <w:pPr>
        <w:pStyle w:val="BlockQuotation"/>
        <w:bidi w:val="0"/>
        <w:jc w:val="start"/>
        <w:rPr/>
      </w:pPr>
      <w:r>
        <w:rPr/>
      </w:r>
    </w:p>
    <w:p>
      <w:pPr>
        <w:pStyle w:val="BlockQuotation"/>
        <w:bidi w:val="0"/>
        <w:jc w:val="start"/>
        <w:rPr/>
      </w:pPr>
      <w:r>
        <w:rPr/>
        <w:t>The TCN+LSTM jointly predicted:</w:t>
      </w:r>
    </w:p>
    <w:p>
      <w:pPr>
        <w:pStyle w:val="BlockQuotation"/>
        <w:bidi w:val="0"/>
        <w:jc w:val="start"/>
        <w:rPr/>
      </w:pPr>
      <w:r>
        <w:rPr/>
      </w:r>
    </w:p>
    <w:p>
      <w:pPr>
        <w:pStyle w:val="BlockQuotation"/>
        <w:bidi w:val="0"/>
        <w:jc w:val="start"/>
        <w:rPr/>
      </w:pPr>
      <w:r>
        <w:rPr/>
        <w:t>1-day future return</w:t>
      </w:r>
    </w:p>
    <w:p>
      <w:pPr>
        <w:pStyle w:val="BlockQuotation"/>
        <w:bidi w:val="0"/>
        <w:jc w:val="start"/>
        <w:rPr/>
      </w:pPr>
      <w:r>
        <w:rPr/>
        <w:t>3-day future return</w:t>
      </w:r>
    </w:p>
    <w:p>
      <w:pPr>
        <w:pStyle w:val="BlockQuotation"/>
        <w:bidi w:val="0"/>
        <w:jc w:val="start"/>
        <w:rPr/>
      </w:pPr>
      <w:r>
        <w:rPr/>
        <w:t>5-day future return</w:t>
      </w:r>
    </w:p>
    <w:p>
      <w:pPr>
        <w:pStyle w:val="BlockQuotation"/>
        <w:bidi w:val="0"/>
        <w:jc w:val="start"/>
        <w:rPr/>
      </w:pPr>
      <w:r>
        <w:rPr/>
        <w:t>1-day direction: up/down</w:t>
      </w:r>
    </w:p>
    <w:p>
      <w:pPr>
        <w:pStyle w:val="BlockQuotation"/>
        <w:bidi w:val="0"/>
        <w:jc w:val="start"/>
        <w:rPr/>
      </w:pPr>
      <w:r>
        <w:rPr/>
        <w:t>5-day direction: up/down</w:t>
      </w:r>
    </w:p>
    <w:p>
      <w:pPr>
        <w:pStyle w:val="BlockQuotation"/>
        <w:bidi w:val="0"/>
        <w:jc w:val="start"/>
        <w:rPr/>
      </w:pPr>
      <w:r>
        <w:rPr/>
      </w:r>
    </w:p>
    <w:p>
      <w:pPr>
        <w:pStyle w:val="BlockQuotation"/>
        <w:bidi w:val="0"/>
        <w:jc w:val="start"/>
        <w:rPr/>
      </w:pPr>
      <w:r>
        <w:rPr/>
        <w:t>The model had:</w:t>
      </w:r>
    </w:p>
    <w:p>
      <w:pPr>
        <w:pStyle w:val="BlockQuotation"/>
        <w:bidi w:val="0"/>
        <w:jc w:val="start"/>
        <w:rPr/>
      </w:pPr>
      <w:r>
        <w:rPr/>
      </w:r>
    </w:p>
    <w:p>
      <w:pPr>
        <w:pStyle w:val="BlockQuotation"/>
        <w:bidi w:val="0"/>
        <w:jc w:val="start"/>
        <w:rPr/>
      </w:pPr>
      <w:r>
        <w:rPr/>
        <w:t>60 days × 450 features as input.</w:t>
      </w:r>
    </w:p>
    <w:p>
      <w:pPr>
        <w:pStyle w:val="BlockQuotation"/>
        <w:bidi w:val="0"/>
        <w:jc w:val="start"/>
        <w:rPr/>
      </w:pPr>
      <w:r>
        <w:rPr/>
      </w:r>
    </w:p>
    <w:p>
      <w:pPr>
        <w:pStyle w:val="BlockQuotation"/>
        <w:bidi w:val="0"/>
        <w:jc w:val="start"/>
        <w:rPr/>
      </w:pPr>
      <w:r>
        <w:rPr/>
        <w:t>The 450 features combined market technicals, related assets, news/sentiment, and predicted news impact.</w:t>
      </w:r>
    </w:p>
    <w:p>
      <w:pPr>
        <w:pStyle w:val="BlockQuotation"/>
        <w:bidi w:val="0"/>
        <w:jc w:val="start"/>
        <w:rPr/>
      </w:pPr>
      <w:r>
        <w:rPr/>
      </w:r>
    </w:p>
    <w:p>
      <w:pPr>
        <w:pStyle w:val="BlockQuotation"/>
        <w:bidi w:val="0"/>
        <w:jc w:val="start"/>
        <w:rPr/>
      </w:pPr>
      <w:r>
        <w:rPr/>
        <w:t>The 75–77% result</w:t>
      </w:r>
    </w:p>
    <w:p>
      <w:pPr>
        <w:pStyle w:val="BlockQuotation"/>
        <w:bidi w:val="0"/>
        <w:jc w:val="start"/>
        <w:rPr/>
      </w:pPr>
      <w:r>
        <w:rPr/>
      </w:r>
    </w:p>
    <w:p>
      <w:pPr>
        <w:pStyle w:val="BlockQuotation"/>
        <w:bidi w:val="0"/>
        <w:jc w:val="start"/>
        <w:rPr/>
      </w:pPr>
      <w:r>
        <w:rPr/>
        <w:t>During training, near epoch 9, we saw approximately:</w:t>
      </w:r>
    </w:p>
    <w:p>
      <w:pPr>
        <w:pStyle w:val="BlockQuotation"/>
        <w:bidi w:val="0"/>
        <w:jc w:val="start"/>
        <w:rPr/>
      </w:pPr>
      <w:r>
        <w:rPr/>
      </w:r>
    </w:p>
    <w:p>
      <w:pPr>
        <w:pStyle w:val="BlockQuotation"/>
        <w:bidi w:val="0"/>
        <w:jc w:val="start"/>
        <w:rPr/>
      </w:pPr>
      <w:r>
        <w:rPr/>
        <w:t>Metric</w:t>
        <w:tab/>
        <w:t>Training</w:t>
      </w:r>
    </w:p>
    <w:p>
      <w:pPr>
        <w:pStyle w:val="BlockQuotation"/>
        <w:bidi w:val="0"/>
        <w:jc w:val="start"/>
        <w:rPr/>
      </w:pPr>
      <w:r>
        <w:rPr/>
        <w:t>1-day direction accuracy</w:t>
        <w:tab/>
        <w:t>~72.0%</w:t>
      </w:r>
    </w:p>
    <w:p>
      <w:pPr>
        <w:pStyle w:val="BlockQuotation"/>
        <w:bidi w:val="0"/>
        <w:jc w:val="start"/>
        <w:rPr/>
      </w:pPr>
      <w:r>
        <w:rPr/>
        <w:t>1-day direction AUC</w:t>
        <w:tab/>
        <w:t>~0.794</w:t>
      </w:r>
    </w:p>
    <w:p>
      <w:pPr>
        <w:pStyle w:val="BlockQuotation"/>
        <w:bidi w:val="0"/>
        <w:jc w:val="start"/>
        <w:rPr/>
      </w:pPr>
      <w:r>
        <w:rPr/>
        <w:t>5-day direction accuracy</w:t>
        <w:tab/>
        <w:t>~76.9%</w:t>
      </w:r>
    </w:p>
    <w:p>
      <w:pPr>
        <w:pStyle w:val="BlockQuotation"/>
        <w:bidi w:val="0"/>
        <w:jc w:val="start"/>
        <w:rPr/>
      </w:pPr>
      <w:r>
        <w:rPr/>
        <w:t>5-day direction AUC</w:t>
        <w:tab/>
        <w:t>~0.852</w:t>
      </w:r>
    </w:p>
    <w:p>
      <w:pPr>
        <w:pStyle w:val="BlockQuotation"/>
        <w:bidi w:val="0"/>
        <w:jc w:val="start"/>
        <w:rPr/>
      </w:pPr>
      <w:r>
        <w:rPr/>
      </w:r>
    </w:p>
    <w:p>
      <w:pPr>
        <w:pStyle w:val="BlockQuotation"/>
        <w:bidi w:val="0"/>
        <w:jc w:val="start"/>
        <w:rPr/>
      </w:pPr>
      <w:r>
        <w:rPr/>
        <w:t>So yes, the model learned the training data with around 72–77% directional accuracy.</w:t>
      </w:r>
    </w:p>
    <w:p>
      <w:pPr>
        <w:pStyle w:val="BlockQuotation"/>
        <w:bidi w:val="0"/>
        <w:jc w:val="start"/>
        <w:rPr/>
      </w:pPr>
      <w:r>
        <w:rPr/>
      </w:r>
    </w:p>
    <w:p>
      <w:pPr>
        <w:pStyle w:val="BlockQuotation"/>
        <w:bidi w:val="0"/>
        <w:jc w:val="start"/>
        <w:rPr/>
      </w:pPr>
      <w:r>
        <w:rPr/>
        <w:t>But these numbers were not test accuracy.</w:t>
      </w:r>
    </w:p>
    <w:p>
      <w:pPr>
        <w:pStyle w:val="BlockQuotation"/>
        <w:bidi w:val="0"/>
        <w:jc w:val="start"/>
        <w:rPr/>
      </w:pPr>
      <w:r>
        <w:rPr/>
      </w:r>
    </w:p>
    <w:p>
      <w:pPr>
        <w:pStyle w:val="BlockQuotation"/>
        <w:bidi w:val="0"/>
        <w:jc w:val="start"/>
        <w:rPr/>
      </w:pPr>
      <w:r>
        <w:rPr/>
        <w:t>Validation result</w:t>
      </w:r>
    </w:p>
    <w:p>
      <w:pPr>
        <w:pStyle w:val="BlockQuotation"/>
        <w:bidi w:val="0"/>
        <w:jc w:val="start"/>
        <w:rPr/>
      </w:pPr>
      <w:r>
        <w:rPr/>
      </w:r>
    </w:p>
    <w:p>
      <w:pPr>
        <w:pStyle w:val="BlockQuotation"/>
        <w:bidi w:val="0"/>
        <w:jc w:val="start"/>
        <w:rPr/>
      </w:pPr>
      <w:r>
        <w:rPr/>
        <w:t>On completely unseen validation dates:</w:t>
      </w:r>
    </w:p>
    <w:p>
      <w:pPr>
        <w:pStyle w:val="BlockQuotation"/>
        <w:bidi w:val="0"/>
        <w:jc w:val="start"/>
        <w:rPr/>
      </w:pPr>
      <w:r>
        <w:rPr/>
      </w:r>
    </w:p>
    <w:p>
      <w:pPr>
        <w:pStyle w:val="BlockQuotation"/>
        <w:bidi w:val="0"/>
        <w:jc w:val="start"/>
        <w:rPr/>
      </w:pPr>
      <w:r>
        <w:rPr/>
        <w:t>Metric</w:t>
        <w:tab/>
        <w:t>Validation</w:t>
      </w:r>
    </w:p>
    <w:p>
      <w:pPr>
        <w:pStyle w:val="BlockQuotation"/>
        <w:bidi w:val="0"/>
        <w:jc w:val="start"/>
        <w:rPr/>
      </w:pPr>
      <w:r>
        <w:rPr/>
        <w:t>1-day direction accuracy</w:t>
        <w:tab/>
        <w:t>~50.8%</w:t>
      </w:r>
    </w:p>
    <w:p>
      <w:pPr>
        <w:pStyle w:val="BlockQuotation"/>
        <w:bidi w:val="0"/>
        <w:jc w:val="start"/>
        <w:rPr/>
      </w:pPr>
      <w:r>
        <w:rPr/>
        <w:t>1-day AUC</w:t>
        <w:tab/>
        <w:t>~0.513</w:t>
      </w:r>
    </w:p>
    <w:p>
      <w:pPr>
        <w:pStyle w:val="BlockQuotation"/>
        <w:bidi w:val="0"/>
        <w:jc w:val="start"/>
        <w:rPr/>
      </w:pPr>
      <w:r>
        <w:rPr/>
        <w:t>5-day direction accuracy</w:t>
        <w:tab/>
        <w:t>~52.2%</w:t>
      </w:r>
    </w:p>
    <w:p>
      <w:pPr>
        <w:pStyle w:val="BlockQuotation"/>
        <w:bidi w:val="0"/>
        <w:jc w:val="start"/>
        <w:rPr/>
      </w:pPr>
      <w:r>
        <w:rPr/>
        <w:t>5-day AUC</w:t>
        <w:tab/>
        <w:t>~0.503</w:t>
      </w:r>
    </w:p>
    <w:p>
      <w:pPr>
        <w:pStyle w:val="BlockQuotation"/>
        <w:bidi w:val="0"/>
        <w:jc w:val="start"/>
        <w:rPr/>
      </w:pPr>
      <w:r>
        <w:rPr/>
      </w:r>
    </w:p>
    <w:p>
      <w:pPr>
        <w:pStyle w:val="BlockQuotation"/>
        <w:bidi w:val="0"/>
        <w:jc w:val="start"/>
        <w:rPr/>
      </w:pPr>
      <w:r>
        <w:rPr/>
        <w:t>This was already a major warning.</w:t>
      </w:r>
    </w:p>
    <w:p>
      <w:pPr>
        <w:pStyle w:val="BlockQuotation"/>
        <w:bidi w:val="0"/>
        <w:jc w:val="start"/>
        <w:rPr/>
      </w:pPr>
      <w:r>
        <w:rPr/>
      </w:r>
    </w:p>
    <w:p>
      <w:pPr>
        <w:pStyle w:val="BlockQuotation"/>
        <w:bidi w:val="0"/>
        <w:jc w:val="start"/>
        <w:rPr/>
      </w:pPr>
      <w:r>
        <w:rPr/>
        <w:t>The model went from:</w:t>
      </w:r>
    </w:p>
    <w:p>
      <w:pPr>
        <w:pStyle w:val="BlockQuotation"/>
        <w:bidi w:val="0"/>
        <w:jc w:val="start"/>
        <w:rPr/>
      </w:pPr>
      <w:r>
        <w:rPr/>
      </w:r>
    </w:p>
    <w:p>
      <w:pPr>
        <w:pStyle w:val="BlockQuotation"/>
        <w:bidi w:val="0"/>
        <w:jc w:val="start"/>
        <w:rPr/>
      </w:pPr>
      <w:r>
        <w:rPr/>
        <w:t>72–77% training accuracy → ~51–52% validation accuracy.</w:t>
      </w:r>
    </w:p>
    <w:p>
      <w:pPr>
        <w:pStyle w:val="BlockQuotation"/>
        <w:bidi w:val="0"/>
        <w:jc w:val="start"/>
        <w:rPr/>
      </w:pPr>
      <w:r>
        <w:rPr/>
      </w:r>
    </w:p>
    <w:p>
      <w:pPr>
        <w:pStyle w:val="BlockQuotation"/>
        <w:bidi w:val="0"/>
        <w:jc w:val="start"/>
        <w:rPr/>
      </w:pPr>
      <w:r>
        <w:rPr/>
        <w:t>That means it was learning patterns that did not generalize.</w:t>
      </w:r>
    </w:p>
    <w:p>
      <w:pPr>
        <w:pStyle w:val="BlockQuotation"/>
        <w:bidi w:val="0"/>
        <w:jc w:val="start"/>
        <w:rPr/>
      </w:pPr>
      <w:r>
        <w:rPr/>
      </w:r>
    </w:p>
    <w:p>
      <w:pPr>
        <w:pStyle w:val="BlockQuotation"/>
        <w:bidi w:val="0"/>
        <w:jc w:val="start"/>
        <w:rPr/>
      </w:pPr>
      <w:r>
        <w:rPr/>
        <w:t>Final test result</w:t>
      </w:r>
    </w:p>
    <w:p>
      <w:pPr>
        <w:pStyle w:val="BlockQuotation"/>
        <w:bidi w:val="0"/>
        <w:jc w:val="start"/>
        <w:rPr/>
      </w:pPr>
      <w:r>
        <w:rPr/>
      </w:r>
    </w:p>
    <w:p>
      <w:pPr>
        <w:pStyle w:val="BlockQuotation"/>
        <w:bidi w:val="0"/>
        <w:jc w:val="start"/>
        <w:rPr/>
      </w:pPr>
      <w:r>
        <w:rPr/>
        <w:t>The actual 2026 test period was:</w:t>
      </w:r>
    </w:p>
    <w:p>
      <w:pPr>
        <w:pStyle w:val="BlockQuotation"/>
        <w:bidi w:val="0"/>
        <w:jc w:val="start"/>
        <w:rPr/>
      </w:pPr>
      <w:r>
        <w:rPr/>
      </w:r>
    </w:p>
    <w:p>
      <w:pPr>
        <w:pStyle w:val="BlockQuotation"/>
        <w:bidi w:val="0"/>
        <w:jc w:val="start"/>
        <w:rPr/>
      </w:pPr>
      <w:r>
        <w:rPr/>
        <w:t>January 1, 2026 → August 25, 2026</w:t>
      </w:r>
    </w:p>
    <w:p>
      <w:pPr>
        <w:pStyle w:val="BlockQuotation"/>
        <w:bidi w:val="0"/>
        <w:jc w:val="start"/>
        <w:rPr/>
      </w:pPr>
      <w:r>
        <w:rPr/>
      </w:r>
    </w:p>
    <w:p>
      <w:pPr>
        <w:pStyle w:val="BlockQuotation"/>
        <w:bidi w:val="0"/>
        <w:jc w:val="start"/>
        <w:rPr/>
      </w:pPr>
      <w:r>
        <w:rPr/>
        <w:t>The final test results were:</w:t>
      </w:r>
    </w:p>
    <w:p>
      <w:pPr>
        <w:pStyle w:val="BlockQuotation"/>
        <w:bidi w:val="0"/>
        <w:jc w:val="start"/>
        <w:rPr/>
      </w:pPr>
      <w:r>
        <w:rPr/>
      </w:r>
    </w:p>
    <w:p>
      <w:pPr>
        <w:pStyle w:val="BlockQuotation"/>
        <w:bidi w:val="0"/>
        <w:jc w:val="start"/>
        <w:rPr/>
      </w:pPr>
      <w:r>
        <w:rPr/>
        <w:t>Metric</w:t>
        <w:tab/>
        <w:t>1-Day</w:t>
        <w:tab/>
        <w:t>5-Day</w:t>
      </w:r>
    </w:p>
    <w:p>
      <w:pPr>
        <w:pStyle w:val="BlockQuotation"/>
        <w:bidi w:val="0"/>
        <w:jc w:val="start"/>
        <w:rPr/>
      </w:pPr>
      <w:r>
        <w:rPr/>
        <w:t>Direction Accuracy</w:t>
        <w:tab/>
        <w:t>47.89%</w:t>
        <w:tab/>
        <w:t>47.75%</w:t>
      </w:r>
    </w:p>
    <w:p>
      <w:pPr>
        <w:pStyle w:val="BlockQuotation"/>
        <w:bidi w:val="0"/>
        <w:jc w:val="start"/>
        <w:rPr/>
      </w:pPr>
      <w:r>
        <w:rPr/>
        <w:t>Direction AUC</w:t>
        <w:tab/>
        <w:t>0.5067</w:t>
        <w:tab/>
        <w:t>0.4736</w:t>
      </w:r>
    </w:p>
    <w:p>
      <w:pPr>
        <w:pStyle w:val="BlockQuotation"/>
        <w:bidi w:val="0"/>
        <w:jc w:val="start"/>
        <w:rPr/>
      </w:pPr>
      <w:r>
        <w:rPr/>
      </w:r>
    </w:p>
    <w:p>
      <w:pPr>
        <w:pStyle w:val="BlockQuotation"/>
        <w:bidi w:val="0"/>
        <w:jc w:val="start"/>
        <w:rPr/>
      </w:pPr>
      <w:r>
        <w:rPr/>
        <w:t>So the true out-of-sample accuracy was not 75–77%.</w:t>
      </w:r>
    </w:p>
    <w:p>
      <w:pPr>
        <w:pStyle w:val="BlockQuotation"/>
        <w:bidi w:val="0"/>
        <w:jc w:val="start"/>
        <w:rPr/>
      </w:pPr>
      <w:r>
        <w:rPr/>
      </w:r>
    </w:p>
    <w:p>
      <w:pPr>
        <w:pStyle w:val="BlockQuotation"/>
        <w:bidi w:val="0"/>
        <w:jc w:val="start"/>
        <w:rPr/>
      </w:pPr>
      <w:r>
        <w:rPr/>
        <w:t>It was approximately:</w:t>
      </w:r>
    </w:p>
    <w:p>
      <w:pPr>
        <w:pStyle w:val="BlockQuotation"/>
        <w:bidi w:val="0"/>
        <w:jc w:val="start"/>
        <w:rPr/>
      </w:pPr>
      <w:r>
        <w:rPr/>
      </w:r>
    </w:p>
    <w:p>
      <w:pPr>
        <w:pStyle w:val="BlockQuotation"/>
        <w:bidi w:val="0"/>
        <w:jc w:val="start"/>
        <w:rPr/>
      </w:pPr>
      <w:r>
        <w:rPr/>
        <w:t>47.9% for 1-day direction</w:t>
      </w:r>
    </w:p>
    <w:p>
      <w:pPr>
        <w:pStyle w:val="BlockQuotation"/>
        <w:bidi w:val="0"/>
        <w:jc w:val="start"/>
        <w:rPr/>
      </w:pPr>
      <w:r>
        <w:rPr/>
      </w:r>
    </w:p>
    <w:p>
      <w:pPr>
        <w:pStyle w:val="BlockQuotation"/>
        <w:bidi w:val="0"/>
        <w:jc w:val="start"/>
        <w:rPr/>
      </w:pPr>
      <w:r>
        <w:rPr/>
        <w:t>47.8% for 5-day direction</w:t>
      </w:r>
    </w:p>
    <w:p>
      <w:pPr>
        <w:pStyle w:val="BlockQuotation"/>
        <w:bidi w:val="0"/>
        <w:jc w:val="start"/>
        <w:rPr/>
      </w:pPr>
      <w:r>
        <w:rPr/>
      </w:r>
    </w:p>
    <w:p>
      <w:pPr>
        <w:pStyle w:val="BlockQuotation"/>
        <w:bidi w:val="0"/>
        <w:jc w:val="start"/>
        <w:rPr/>
      </w:pPr>
      <w:r>
        <w:rPr/>
        <w:t>That is essentially random, and the 5-day AUC was actually below 0.50.</w:t>
      </w:r>
    </w:p>
    <w:p>
      <w:pPr>
        <w:pStyle w:val="BlockQuotation"/>
        <w:bidi w:val="0"/>
        <w:jc w:val="start"/>
        <w:rPr/>
      </w:pPr>
      <w:r>
        <w:rPr/>
      </w:r>
    </w:p>
    <w:p>
      <w:pPr>
        <w:pStyle w:val="BlockQuotation"/>
        <w:bidi w:val="0"/>
        <w:jc w:val="start"/>
        <w:rPr/>
      </w:pPr>
      <w:r>
        <w:rPr/>
        <w:t>What does "accuracy" mean here?</w:t>
      </w:r>
    </w:p>
    <w:p>
      <w:pPr>
        <w:pStyle w:val="BlockQuotation"/>
        <w:bidi w:val="0"/>
        <w:jc w:val="start"/>
        <w:rPr/>
      </w:pPr>
      <w:r>
        <w:rPr/>
      </w:r>
    </w:p>
    <w:p>
      <w:pPr>
        <w:pStyle w:val="BlockQuotation"/>
        <w:bidi w:val="0"/>
        <w:jc w:val="start"/>
        <w:rPr/>
      </w:pPr>
      <w:r>
        <w:rPr/>
        <w:t>For the direction task, the label was:</w:t>
      </w:r>
    </w:p>
    <w:p>
      <w:pPr>
        <w:pStyle w:val="BlockQuotation"/>
        <w:bidi w:val="0"/>
        <w:jc w:val="start"/>
        <w:rPr/>
      </w:pPr>
      <w:r>
        <w:rPr/>
      </w:r>
    </w:p>
    <w:p>
      <w:pPr>
        <w:pStyle w:val="BlockQuotation"/>
        <w:bidi w:val="0"/>
        <w:jc w:val="start"/>
        <w:rPr/>
      </w:pPr>
      <w:r>
        <w:rPr/>
        <w:t>future_return &gt; 0  → 1</w:t>
      </w:r>
    </w:p>
    <w:p>
      <w:pPr>
        <w:pStyle w:val="BlockQuotation"/>
        <w:bidi w:val="0"/>
        <w:jc w:val="start"/>
        <w:rPr/>
      </w:pPr>
      <w:r>
        <w:rPr/>
        <w:t>future_return &lt;= 0 → 0</w:t>
      </w:r>
    </w:p>
    <w:p>
      <w:pPr>
        <w:pStyle w:val="BlockQuotation"/>
        <w:bidi w:val="0"/>
        <w:jc w:val="start"/>
        <w:rPr/>
      </w:pPr>
      <w:r>
        <w:rPr/>
      </w:r>
    </w:p>
    <w:p>
      <w:pPr>
        <w:pStyle w:val="BlockQuotation"/>
        <w:bidi w:val="0"/>
        <w:jc w:val="start"/>
        <w:rPr/>
      </w:pPr>
      <w:r>
        <w:rPr/>
        <w:t>So if the model predicts:</w:t>
      </w:r>
    </w:p>
    <w:p>
      <w:pPr>
        <w:pStyle w:val="BlockQuotation"/>
        <w:bidi w:val="0"/>
        <w:jc w:val="start"/>
        <w:rPr/>
      </w:pPr>
      <w:r>
        <w:rPr/>
      </w:r>
    </w:p>
    <w:p>
      <w:pPr>
        <w:pStyle w:val="BlockQuotation"/>
        <w:bidi w:val="0"/>
        <w:jc w:val="start"/>
        <w:rPr/>
      </w:pPr>
      <w:r>
        <w:rPr/>
        <w:t>P(up) = 0.72</w:t>
      </w:r>
    </w:p>
    <w:p>
      <w:pPr>
        <w:pStyle w:val="BlockQuotation"/>
        <w:bidi w:val="0"/>
        <w:jc w:val="start"/>
        <w:rPr/>
      </w:pPr>
      <w:r>
        <w:rPr/>
      </w:r>
    </w:p>
    <w:p>
      <w:pPr>
        <w:pStyle w:val="BlockQuotation"/>
        <w:bidi w:val="0"/>
        <w:jc w:val="start"/>
        <w:rPr/>
      </w:pPr>
      <w:r>
        <w:rPr/>
        <w:t>we classify it as UP.</w:t>
      </w:r>
    </w:p>
    <w:p>
      <w:pPr>
        <w:pStyle w:val="BlockQuotation"/>
        <w:bidi w:val="0"/>
        <w:jc w:val="start"/>
        <w:rPr/>
      </w:pPr>
      <w:r>
        <w:rPr/>
      </w:r>
    </w:p>
    <w:p>
      <w:pPr>
        <w:pStyle w:val="BlockQuotation"/>
        <w:bidi w:val="0"/>
        <w:jc w:val="start"/>
        <w:rPr/>
      </w:pPr>
      <w:r>
        <w:rPr/>
        <w:t>Then:</w:t>
      </w:r>
    </w:p>
    <w:p>
      <w:pPr>
        <w:pStyle w:val="BlockQuotation"/>
        <w:bidi w:val="0"/>
        <w:jc w:val="start"/>
        <w:rPr/>
      </w:pPr>
      <w:r>
        <w:rPr/>
      </w:r>
    </w:p>
    <w:p>
      <w:pPr>
        <w:pStyle w:val="BlockQuotation"/>
        <w:bidi w:val="0"/>
        <w:jc w:val="start"/>
        <w:rPr/>
      </w:pPr>
      <w:r>
        <w:rPr/>
        <w:t>Accuracy =</w:t>
      </w:r>
    </w:p>
    <w:p>
      <w:pPr>
        <w:pStyle w:val="BlockQuotation"/>
        <w:bidi w:val="0"/>
        <w:jc w:val="start"/>
        <w:rPr/>
      </w:pPr>
      <w:r>
        <w:rPr/>
        <w:t>correct directional predictions</w:t>
      </w:r>
    </w:p>
    <w:p>
      <w:pPr>
        <w:pStyle w:val="BlockQuotation"/>
        <w:bidi w:val="0"/>
        <w:jc w:val="start"/>
        <w:rPr/>
      </w:pPr>
      <w:r>
        <w:rPr/>
        <w:t>÷</w:t>
      </w:r>
    </w:p>
    <w:p>
      <w:pPr>
        <w:pStyle w:val="BlockQuotation"/>
        <w:bidi w:val="0"/>
        <w:jc w:val="start"/>
        <w:rPr/>
      </w:pPr>
      <w:r>
        <w:rPr/>
        <w:t>total predictions</w:t>
      </w:r>
    </w:p>
    <w:p>
      <w:pPr>
        <w:pStyle w:val="BlockQuotation"/>
        <w:bidi w:val="0"/>
        <w:jc w:val="start"/>
        <w:rPr/>
      </w:pPr>
      <w:r>
        <w:rPr/>
      </w:r>
    </w:p>
    <w:p>
      <w:pPr>
        <w:pStyle w:val="BlockQuotation"/>
        <w:bidi w:val="0"/>
        <w:jc w:val="start"/>
        <w:rPr/>
      </w:pPr>
      <w:r>
        <w:rPr/>
        <w:t>For example, if the model correctly predicted 4,800 of 10,000 days/stocks:</w:t>
      </w:r>
    </w:p>
    <w:p>
      <w:pPr>
        <w:pStyle w:val="BlockQuotation"/>
        <w:bidi w:val="0"/>
        <w:jc w:val="start"/>
        <w:rPr/>
      </w:pPr>
      <w:r>
        <w:rPr/>
      </w:r>
    </w:p>
    <w:p>
      <w:pPr>
        <w:pStyle w:val="BlockQuotation"/>
        <w:bidi w:val="0"/>
        <w:jc w:val="start"/>
        <w:rPr/>
      </w:pPr>
      <w:r>
        <w:rPr/>
        <w:t>accuracy = 48%</w:t>
      </w:r>
    </w:p>
    <w:p>
      <w:pPr>
        <w:pStyle w:val="BlockQuotation"/>
        <w:bidi w:val="0"/>
        <w:jc w:val="start"/>
        <w:rPr/>
      </w:pPr>
      <w:r>
        <w:rPr/>
      </w:r>
    </w:p>
    <w:p>
      <w:pPr>
        <w:pStyle w:val="BlockQuotation"/>
        <w:bidi w:val="0"/>
        <w:jc w:val="start"/>
        <w:rPr/>
      </w:pPr>
      <w:r>
        <w:rPr/>
        <w:t>The reported 47.89% means roughly 47.9% of the test direction predictions were correct.</w:t>
      </w:r>
    </w:p>
    <w:p>
      <w:pPr>
        <w:pStyle w:val="BlockQuotation"/>
        <w:bidi w:val="0"/>
        <w:jc w:val="start"/>
        <w:rPr/>
      </w:pPr>
      <w:r>
        <w:rPr/>
      </w:r>
    </w:p>
    <w:p>
      <w:pPr>
        <w:pStyle w:val="BlockQuotation"/>
        <w:bidi w:val="0"/>
        <w:jc w:val="start"/>
        <w:rPr/>
      </w:pPr>
      <w:r>
        <w:rPr/>
        <w:t>But accuracy alone isn't enough for trading. That's why we also calculated AUC, IC, Rank IC and portfolio results.</w:t>
      </w:r>
    </w:p>
    <w:p>
      <w:pPr>
        <w:pStyle w:val="BlockQuotation"/>
        <w:bidi w:val="0"/>
        <w:jc w:val="start"/>
        <w:rPr/>
      </w:pPr>
      <w:r>
        <w:rPr/>
      </w:r>
    </w:p>
    <w:p>
      <w:pPr>
        <w:pStyle w:val="BlockQuotation"/>
        <w:bidi w:val="0"/>
        <w:jc w:val="start"/>
        <w:rPr/>
      </w:pPr>
      <w:r>
        <w:rPr/>
        <w:t>Return prediction result</w:t>
      </w:r>
    </w:p>
    <w:p>
      <w:pPr>
        <w:pStyle w:val="BlockQuotation"/>
        <w:bidi w:val="0"/>
        <w:jc w:val="start"/>
        <w:rPr/>
      </w:pPr>
      <w:r>
        <w:rPr/>
      </w:r>
    </w:p>
    <w:p>
      <w:pPr>
        <w:pStyle w:val="BlockQuotation"/>
        <w:bidi w:val="0"/>
        <w:jc w:val="start"/>
        <w:rPr/>
      </w:pPr>
      <w:r>
        <w:rPr/>
        <w:t>For the actual return prediction:</w:t>
      </w:r>
    </w:p>
    <w:p>
      <w:pPr>
        <w:pStyle w:val="BlockQuotation"/>
        <w:bidi w:val="0"/>
        <w:jc w:val="start"/>
        <w:rPr/>
      </w:pPr>
      <w:r>
        <w:rPr/>
      </w:r>
    </w:p>
    <w:p>
      <w:pPr>
        <w:pStyle w:val="BlockQuotation"/>
        <w:bidi w:val="0"/>
        <w:jc w:val="start"/>
        <w:rPr/>
      </w:pPr>
      <w:r>
        <w:rPr/>
        <w:t>1-day</w:t>
      </w:r>
    </w:p>
    <w:p>
      <w:pPr>
        <w:pStyle w:val="BlockQuotation"/>
        <w:bidi w:val="0"/>
        <w:jc w:val="start"/>
        <w:rPr/>
      </w:pPr>
      <w:r>
        <w:rPr/>
        <w:t>Pearson IC = 0.0164</w:t>
      </w:r>
    </w:p>
    <w:p>
      <w:pPr>
        <w:pStyle w:val="BlockQuotation"/>
        <w:bidi w:val="0"/>
        <w:jc w:val="start"/>
        <w:rPr/>
      </w:pPr>
      <w:r>
        <w:rPr/>
        <w:t>Rank IC    = 0.0241</w:t>
      </w:r>
    </w:p>
    <w:p>
      <w:pPr>
        <w:pStyle w:val="BlockQuotation"/>
        <w:bidi w:val="0"/>
        <w:jc w:val="start"/>
        <w:rPr/>
      </w:pPr>
      <w:r>
        <w:rPr/>
        <w:t>MAE        = 0.01495</w:t>
      </w:r>
    </w:p>
    <w:p>
      <w:pPr>
        <w:pStyle w:val="BlockQuotation"/>
        <w:bidi w:val="0"/>
        <w:jc w:val="start"/>
        <w:rPr/>
      </w:pPr>
      <w:r>
        <w:rPr/>
        <w:t>RMSE       = 0.02002</w:t>
      </w:r>
    </w:p>
    <w:p>
      <w:pPr>
        <w:pStyle w:val="BlockQuotation"/>
        <w:bidi w:val="0"/>
        <w:jc w:val="start"/>
        <w:rPr/>
      </w:pPr>
      <w:r>
        <w:rPr/>
        <w:t>3-day</w:t>
      </w:r>
    </w:p>
    <w:p>
      <w:pPr>
        <w:pStyle w:val="BlockQuotation"/>
        <w:bidi w:val="0"/>
        <w:jc w:val="start"/>
        <w:rPr/>
      </w:pPr>
      <w:r>
        <w:rPr/>
        <w:t>Pearson IC = -0.0654</w:t>
      </w:r>
    </w:p>
    <w:p>
      <w:pPr>
        <w:pStyle w:val="BlockQuotation"/>
        <w:bidi w:val="0"/>
        <w:jc w:val="start"/>
        <w:rPr/>
      </w:pPr>
      <w:r>
        <w:rPr/>
        <w:t>Rank IC    = -0.0654</w:t>
      </w:r>
    </w:p>
    <w:p>
      <w:pPr>
        <w:pStyle w:val="BlockQuotation"/>
        <w:bidi w:val="0"/>
        <w:jc w:val="start"/>
        <w:rPr/>
      </w:pPr>
      <w:r>
        <w:rPr/>
        <w:t>MAE        = 0.02804</w:t>
      </w:r>
    </w:p>
    <w:p>
      <w:pPr>
        <w:pStyle w:val="BlockQuotation"/>
        <w:bidi w:val="0"/>
        <w:jc w:val="start"/>
        <w:rPr/>
      </w:pPr>
      <w:r>
        <w:rPr/>
        <w:t>RMSE       = 0.03622</w:t>
      </w:r>
    </w:p>
    <w:p>
      <w:pPr>
        <w:pStyle w:val="BlockQuotation"/>
        <w:bidi w:val="0"/>
        <w:jc w:val="start"/>
        <w:rPr/>
      </w:pPr>
      <w:r>
        <w:rPr/>
        <w:t>5-day</w:t>
      </w:r>
    </w:p>
    <w:p>
      <w:pPr>
        <w:pStyle w:val="BlockQuotation"/>
        <w:bidi w:val="0"/>
        <w:jc w:val="start"/>
        <w:rPr/>
      </w:pPr>
      <w:r>
        <w:rPr/>
        <w:t>Pearson IC = 0.0061</w:t>
      </w:r>
    </w:p>
    <w:p>
      <w:pPr>
        <w:pStyle w:val="BlockQuotation"/>
        <w:bidi w:val="0"/>
        <w:jc w:val="start"/>
        <w:rPr/>
      </w:pPr>
      <w:r>
        <w:rPr/>
        <w:t>Rank IC    = -0.0033</w:t>
      </w:r>
    </w:p>
    <w:p>
      <w:pPr>
        <w:pStyle w:val="BlockQuotation"/>
        <w:bidi w:val="0"/>
        <w:jc w:val="start"/>
        <w:rPr/>
      </w:pPr>
      <w:r>
        <w:rPr/>
        <w:t>MAE        = 0.03206</w:t>
      </w:r>
    </w:p>
    <w:p>
      <w:pPr>
        <w:pStyle w:val="BlockQuotation"/>
        <w:bidi w:val="0"/>
        <w:jc w:val="start"/>
        <w:rPr/>
      </w:pPr>
      <w:r>
        <w:rPr/>
        <w:t>RMSE       = 0.04225</w:t>
      </w:r>
    </w:p>
    <w:p>
      <w:pPr>
        <w:pStyle w:val="BlockQuotation"/>
        <w:bidi w:val="0"/>
        <w:jc w:val="start"/>
        <w:rPr/>
      </w:pPr>
      <w:r>
        <w:rPr/>
      </w:r>
    </w:p>
    <w:p>
      <w:pPr>
        <w:pStyle w:val="BlockQuotation"/>
        <w:bidi w:val="0"/>
        <w:jc w:val="start"/>
        <w:rPr/>
      </w:pPr>
      <w:r>
        <w:rPr/>
        <w:t>The important number here is IC.</w:t>
      </w:r>
    </w:p>
    <w:p>
      <w:pPr>
        <w:pStyle w:val="BlockQuotation"/>
        <w:bidi w:val="0"/>
        <w:jc w:val="start"/>
        <w:rPr/>
      </w:pPr>
      <w:r>
        <w:rPr/>
      </w:r>
    </w:p>
    <w:p>
      <w:pPr>
        <w:pStyle w:val="BlockQuotation"/>
        <w:bidi w:val="0"/>
        <w:jc w:val="start"/>
        <w:rPr/>
      </w:pPr>
      <w:r>
        <w:rPr/>
        <w:t>An IC close to zero means the predicted returns don't meaningfully correspond to actual future returns.</w:t>
      </w:r>
    </w:p>
    <w:p>
      <w:pPr>
        <w:pStyle w:val="BlockQuotation"/>
        <w:bidi w:val="0"/>
        <w:jc w:val="start"/>
        <w:rPr/>
      </w:pPr>
      <w:r>
        <w:rPr/>
      </w:r>
    </w:p>
    <w:p>
      <w:pPr>
        <w:pStyle w:val="BlockQuotation"/>
        <w:bidi w:val="0"/>
        <w:jc w:val="start"/>
        <w:rPr/>
      </w:pPr>
      <w:r>
        <w:rPr/>
        <w:t>Cross-sectional ranking</w:t>
      </w:r>
    </w:p>
    <w:p>
      <w:pPr>
        <w:pStyle w:val="BlockQuotation"/>
        <w:bidi w:val="0"/>
        <w:jc w:val="start"/>
        <w:rPr/>
      </w:pPr>
      <w:r>
        <w:rPr/>
      </w:r>
    </w:p>
    <w:p>
      <w:pPr>
        <w:pStyle w:val="BlockQuotation"/>
        <w:bidi w:val="0"/>
        <w:jc w:val="start"/>
        <w:rPr/>
      </w:pPr>
      <w:r>
        <w:rPr/>
        <w:t>For trading, we also asked:</w:t>
      </w:r>
    </w:p>
    <w:p>
      <w:pPr>
        <w:pStyle w:val="BlockQuotation"/>
        <w:bidi w:val="0"/>
        <w:jc w:val="start"/>
        <w:rPr/>
      </w:pPr>
      <w:r>
        <w:rPr/>
      </w:r>
    </w:p>
    <w:p>
      <w:pPr>
        <w:pStyle w:val="BlockQuotation"/>
        <w:bidi w:val="0"/>
        <w:jc w:val="start"/>
        <w:rPr/>
      </w:pPr>
      <w:r>
        <w:rPr/>
        <w:t>Did the model correctly rank stocks from strongest to weakest?</w:t>
      </w:r>
    </w:p>
    <w:p>
      <w:pPr>
        <w:pStyle w:val="BlockQuotation"/>
        <w:bidi w:val="0"/>
        <w:jc w:val="start"/>
        <w:rPr/>
      </w:pPr>
      <w:r>
        <w:rPr/>
      </w:r>
    </w:p>
    <w:p>
      <w:pPr>
        <w:pStyle w:val="BlockQuotation"/>
        <w:bidi w:val="0"/>
        <w:jc w:val="start"/>
        <w:rPr/>
      </w:pPr>
      <w:r>
        <w:rPr/>
        <w:t>The average daily Rank IC was:</w:t>
      </w:r>
    </w:p>
    <w:p>
      <w:pPr>
        <w:pStyle w:val="BlockQuotation"/>
        <w:bidi w:val="0"/>
        <w:jc w:val="start"/>
        <w:rPr/>
      </w:pPr>
      <w:r>
        <w:rPr/>
      </w:r>
    </w:p>
    <w:p>
      <w:pPr>
        <w:pStyle w:val="BlockQuotation"/>
        <w:bidi w:val="0"/>
        <w:jc w:val="start"/>
        <w:rPr/>
      </w:pPr>
      <w:r>
        <w:rPr/>
        <w:t>1-day:  -0.0078</w:t>
      </w:r>
    </w:p>
    <w:p>
      <w:pPr>
        <w:pStyle w:val="BlockQuotation"/>
        <w:bidi w:val="0"/>
        <w:jc w:val="start"/>
        <w:rPr/>
      </w:pPr>
      <w:r>
        <w:rPr/>
        <w:t>3-day:   0.0063</w:t>
      </w:r>
    </w:p>
    <w:p>
      <w:pPr>
        <w:pStyle w:val="BlockQuotation"/>
        <w:bidi w:val="0"/>
        <w:jc w:val="start"/>
        <w:rPr/>
      </w:pPr>
      <w:r>
        <w:rPr/>
        <w:t>5-day:   0.0179</w:t>
      </w:r>
    </w:p>
    <w:p>
      <w:pPr>
        <w:pStyle w:val="BlockQuotation"/>
        <w:bidi w:val="0"/>
        <w:jc w:val="start"/>
        <w:rPr/>
      </w:pPr>
      <w:r>
        <w:rPr/>
      </w:r>
    </w:p>
    <w:p>
      <w:pPr>
        <w:pStyle w:val="BlockQuotation"/>
        <w:bidi w:val="0"/>
        <w:jc w:val="start"/>
        <w:rPr/>
      </w:pPr>
      <w:r>
        <w:rPr/>
        <w:t>Those are weak.</w:t>
      </w:r>
    </w:p>
    <w:p>
      <w:pPr>
        <w:pStyle w:val="BlockQuotation"/>
        <w:bidi w:val="0"/>
        <w:jc w:val="start"/>
        <w:rPr/>
      </w:pPr>
      <w:r>
        <w:rPr/>
      </w:r>
    </w:p>
    <w:p>
      <w:pPr>
        <w:pStyle w:val="BlockQuotation"/>
        <w:bidi w:val="0"/>
        <w:jc w:val="start"/>
        <w:rPr/>
      </w:pPr>
      <w:r>
        <w:rPr/>
        <w:t>So even though the model was trained to predict returns, it wasn't reliably identifying which stocks should outperform.</w:t>
      </w:r>
    </w:p>
    <w:p>
      <w:pPr>
        <w:pStyle w:val="BlockQuotation"/>
        <w:bidi w:val="0"/>
        <w:jc w:val="start"/>
        <w:rPr/>
      </w:pPr>
      <w:r>
        <w:rPr/>
      </w:r>
    </w:p>
    <w:p>
      <w:pPr>
        <w:pStyle w:val="BlockQuotation"/>
        <w:bidi w:val="0"/>
        <w:jc w:val="start"/>
        <w:rPr/>
      </w:pPr>
      <w:r>
        <w:rPr/>
        <w:t>Top-stock trading test</w:t>
      </w:r>
    </w:p>
    <w:p>
      <w:pPr>
        <w:pStyle w:val="BlockQuotation"/>
        <w:bidi w:val="0"/>
        <w:jc w:val="start"/>
        <w:rPr/>
      </w:pPr>
      <w:r>
        <w:rPr/>
      </w:r>
    </w:p>
    <w:p>
      <w:pPr>
        <w:pStyle w:val="BlockQuotation"/>
        <w:bidi w:val="0"/>
        <w:jc w:val="start"/>
        <w:rPr/>
      </w:pPr>
      <w:r>
        <w:rPr/>
        <w:t>We then selected the stocks with the highest predicted return each day.</w:t>
      </w:r>
    </w:p>
    <w:p>
      <w:pPr>
        <w:pStyle w:val="BlockQuotation"/>
        <w:bidi w:val="0"/>
        <w:jc w:val="start"/>
        <w:rPr/>
      </w:pPr>
      <w:r>
        <w:rPr/>
      </w:r>
    </w:p>
    <w:p>
      <w:pPr>
        <w:pStyle w:val="BlockQuotation"/>
        <w:bidi w:val="0"/>
        <w:jc w:val="start"/>
        <w:rPr/>
      </w:pPr>
      <w:r>
        <w:rPr/>
        <w:t>1-day prediction</w:t>
      </w:r>
    </w:p>
    <w:p>
      <w:pPr>
        <w:pStyle w:val="BlockQuotation"/>
        <w:bidi w:val="0"/>
        <w:jc w:val="start"/>
        <w:rPr/>
      </w:pPr>
      <w:r>
        <w:rPr/>
        <w:t>Top 1  ≈ -0.106%</w:t>
      </w:r>
    </w:p>
    <w:p>
      <w:pPr>
        <w:pStyle w:val="BlockQuotation"/>
        <w:bidi w:val="0"/>
        <w:jc w:val="start"/>
        <w:rPr/>
      </w:pPr>
      <w:r>
        <w:rPr/>
        <w:t>Top 3  ≈ -0.001%</w:t>
      </w:r>
    </w:p>
    <w:p>
      <w:pPr>
        <w:pStyle w:val="BlockQuotation"/>
        <w:bidi w:val="0"/>
        <w:jc w:val="start"/>
        <w:rPr/>
      </w:pPr>
      <w:r>
        <w:rPr/>
        <w:t>Top 5  ≈ -0.032%</w:t>
      </w:r>
    </w:p>
    <w:p>
      <w:pPr>
        <w:pStyle w:val="BlockQuotation"/>
        <w:bidi w:val="0"/>
        <w:jc w:val="start"/>
        <w:rPr/>
      </w:pPr>
      <w:r>
        <w:rPr/>
        <w:t>Top 10 ≈ +0.014%</w:t>
      </w:r>
    </w:p>
    <w:p>
      <w:pPr>
        <w:pStyle w:val="BlockQuotation"/>
        <w:bidi w:val="0"/>
        <w:jc w:val="start"/>
        <w:rPr/>
      </w:pPr>
      <w:r>
        <w:rPr/>
        <w:t>5-day prediction</w:t>
      </w:r>
    </w:p>
    <w:p>
      <w:pPr>
        <w:pStyle w:val="BlockQuotation"/>
        <w:bidi w:val="0"/>
        <w:jc w:val="start"/>
        <w:rPr/>
      </w:pPr>
      <w:r>
        <w:rPr/>
        <w:t>Top 1  ≈ -0.468%</w:t>
      </w:r>
    </w:p>
    <w:p>
      <w:pPr>
        <w:pStyle w:val="BlockQuotation"/>
        <w:bidi w:val="0"/>
        <w:jc w:val="start"/>
        <w:rPr/>
      </w:pPr>
      <w:r>
        <w:rPr/>
        <w:t>Top 3  ≈ -0.017%</w:t>
      </w:r>
    </w:p>
    <w:p>
      <w:pPr>
        <w:pStyle w:val="BlockQuotation"/>
        <w:bidi w:val="0"/>
        <w:jc w:val="start"/>
        <w:rPr/>
      </w:pPr>
      <w:r>
        <w:rPr/>
        <w:t>Top 5  ≈ +0.081%</w:t>
      </w:r>
    </w:p>
    <w:p>
      <w:pPr>
        <w:pStyle w:val="BlockQuotation"/>
        <w:bidi w:val="0"/>
        <w:jc w:val="start"/>
        <w:rPr/>
      </w:pPr>
      <w:r>
        <w:rPr/>
        <w:t>Top 10 ≈ +0.069%</w:t>
      </w:r>
    </w:p>
    <w:p>
      <w:pPr>
        <w:pStyle w:val="BlockQuotation"/>
        <w:bidi w:val="0"/>
        <w:jc w:val="start"/>
        <w:rPr/>
      </w:pPr>
      <w:r>
        <w:rPr/>
      </w:r>
    </w:p>
    <w:p>
      <w:pPr>
        <w:pStyle w:val="BlockQuotation"/>
        <w:bidi w:val="0"/>
        <w:jc w:val="start"/>
        <w:rPr/>
      </w:pPr>
      <w:r>
        <w:rPr/>
        <w:t>There was no convincing evidence of a strong trading edge.</w:t>
      </w:r>
    </w:p>
    <w:p>
      <w:pPr>
        <w:pStyle w:val="BlockQuotation"/>
        <w:bidi w:val="0"/>
        <w:jc w:val="start"/>
        <w:rPr/>
      </w:pPr>
      <w:r>
        <w:rPr/>
      </w:r>
    </w:p>
    <w:p>
      <w:pPr>
        <w:pStyle w:val="BlockQuotation"/>
        <w:bidi w:val="0"/>
        <w:jc w:val="start"/>
        <w:rPr/>
      </w:pPr>
      <w:r>
        <w:rPr/>
        <w:t>Why did it stop at epoch 9?</w:t>
      </w:r>
    </w:p>
    <w:p>
      <w:pPr>
        <w:pStyle w:val="BlockQuotation"/>
        <w:bidi w:val="0"/>
        <w:jc w:val="start"/>
        <w:rPr/>
      </w:pPr>
      <w:r>
        <w:rPr/>
      </w:r>
    </w:p>
    <w:p>
      <w:pPr>
        <w:pStyle w:val="BlockQuotation"/>
        <w:bidi w:val="0"/>
        <w:jc w:val="start"/>
        <w:rPr/>
      </w:pPr>
      <w:r>
        <w:rPr/>
        <w:t>We told TensorFlow:</w:t>
      </w:r>
    </w:p>
    <w:p>
      <w:pPr>
        <w:pStyle w:val="BlockQuotation"/>
        <w:bidi w:val="0"/>
        <w:jc w:val="start"/>
        <w:rPr/>
      </w:pPr>
      <w:r>
        <w:rPr/>
      </w:r>
    </w:p>
    <w:p>
      <w:pPr>
        <w:pStyle w:val="BlockQuotation"/>
        <w:bidi w:val="0"/>
        <w:jc w:val="start"/>
        <w:rPr/>
      </w:pPr>
      <w:r>
        <w:rPr/>
        <w:t>maximum epochs = 50</w:t>
      </w:r>
    </w:p>
    <w:p>
      <w:pPr>
        <w:pStyle w:val="BlockQuotation"/>
        <w:bidi w:val="0"/>
        <w:jc w:val="start"/>
        <w:rPr/>
      </w:pPr>
      <w:r>
        <w:rPr/>
      </w:r>
    </w:p>
    <w:p>
      <w:pPr>
        <w:pStyle w:val="BlockQuotation"/>
        <w:bidi w:val="0"/>
        <w:jc w:val="start"/>
        <w:rPr/>
      </w:pPr>
      <w:r>
        <w:rPr/>
        <w:t>but also enabled:</w:t>
      </w:r>
    </w:p>
    <w:p>
      <w:pPr>
        <w:pStyle w:val="BlockQuotation"/>
        <w:bidi w:val="0"/>
        <w:jc w:val="start"/>
        <w:rPr/>
      </w:pPr>
      <w:r>
        <w:rPr/>
      </w:r>
    </w:p>
    <w:p>
      <w:pPr>
        <w:pStyle w:val="BlockQuotation"/>
        <w:bidi w:val="0"/>
        <w:jc w:val="start"/>
        <w:rPr/>
      </w:pPr>
      <w:r>
        <w:rPr/>
        <w:t>EarlyStopping(patience=8)</w:t>
      </w:r>
    </w:p>
    <w:p>
      <w:pPr>
        <w:pStyle w:val="BlockQuotation"/>
        <w:bidi w:val="0"/>
        <w:jc w:val="start"/>
        <w:rPr/>
      </w:pPr>
      <w:r>
        <w:rPr/>
      </w:r>
    </w:p>
    <w:p>
      <w:pPr>
        <w:pStyle w:val="BlockQuotation"/>
        <w:bidi w:val="0"/>
        <w:jc w:val="start"/>
        <w:rPr/>
      </w:pPr>
      <w:r>
        <w:rPr/>
        <w:t>The best validation loss occurred at epoch 1.</w:t>
      </w:r>
    </w:p>
    <w:p>
      <w:pPr>
        <w:pStyle w:val="BlockQuotation"/>
        <w:bidi w:val="0"/>
        <w:jc w:val="start"/>
        <w:rPr/>
      </w:pPr>
      <w:r>
        <w:rPr/>
      </w:r>
    </w:p>
    <w:p>
      <w:pPr>
        <w:pStyle w:val="BlockQuotation"/>
        <w:bidi w:val="0"/>
        <w:jc w:val="start"/>
        <w:rPr/>
      </w:pPr>
      <w:r>
        <w:rPr/>
        <w:t>Then validation failed to improve for eight consecutive epochs.</w:t>
      </w:r>
    </w:p>
    <w:p>
      <w:pPr>
        <w:pStyle w:val="BlockQuotation"/>
        <w:bidi w:val="0"/>
        <w:jc w:val="start"/>
        <w:rPr/>
      </w:pPr>
      <w:r>
        <w:rPr/>
      </w:r>
    </w:p>
    <w:p>
      <w:pPr>
        <w:pStyle w:val="BlockQuotation"/>
        <w:bidi w:val="0"/>
        <w:jc w:val="start"/>
        <w:rPr/>
      </w:pPr>
      <w:r>
        <w:rPr/>
        <w:t>Therefore:</w:t>
      </w:r>
    </w:p>
    <w:p>
      <w:pPr>
        <w:pStyle w:val="BlockQuotation"/>
        <w:bidi w:val="0"/>
        <w:jc w:val="start"/>
        <w:rPr/>
      </w:pPr>
      <w:r>
        <w:rPr/>
      </w:r>
    </w:p>
    <w:p>
      <w:pPr>
        <w:pStyle w:val="BlockQuotation"/>
        <w:bidi w:val="0"/>
        <w:jc w:val="start"/>
        <w:rPr/>
      </w:pPr>
      <w:r>
        <w:rPr/>
        <w:t>Epoch 1 → best</w:t>
      </w:r>
    </w:p>
    <w:p>
      <w:pPr>
        <w:pStyle w:val="BlockQuotation"/>
        <w:bidi w:val="0"/>
        <w:jc w:val="start"/>
        <w:rPr/>
      </w:pPr>
      <w:r>
        <w:rPr/>
        <w:t>Epochs 2–9 → no improvement</w:t>
      </w:r>
    </w:p>
    <w:p>
      <w:pPr>
        <w:pStyle w:val="BlockQuotation"/>
        <w:bidi w:val="0"/>
        <w:jc w:val="start"/>
        <w:rPr/>
      </w:pPr>
      <w:r>
        <w:rPr/>
        <w:t>Epoch 9 → stop</w:t>
      </w:r>
    </w:p>
    <w:p>
      <w:pPr>
        <w:pStyle w:val="BlockQuotation"/>
        <w:bidi w:val="0"/>
        <w:jc w:val="start"/>
        <w:rPr/>
      </w:pPr>
      <w:r>
        <w:rPr/>
      </w:r>
    </w:p>
    <w:p>
      <w:pPr>
        <w:pStyle w:val="BlockQuotation"/>
        <w:bidi w:val="0"/>
        <w:jc w:val="start"/>
        <w:rPr/>
      </w:pPr>
      <w:r>
        <w:rPr/>
        <w:t>and TensorFlow restored the epoch-1 weights.</w:t>
      </w:r>
    </w:p>
    <w:p>
      <w:pPr>
        <w:pStyle w:val="BlockQuotation"/>
        <w:bidi w:val="0"/>
        <w:jc w:val="start"/>
        <w:rPr/>
      </w:pPr>
      <w:r>
        <w:rPr/>
      </w:r>
    </w:p>
    <w:p>
      <w:pPr>
        <w:pStyle w:val="BlockQuotation"/>
        <w:bidi w:val="0"/>
        <w:jc w:val="start"/>
        <w:rPr/>
      </w:pPr>
      <w:r>
        <w:rPr/>
        <w:t>So 50 was the maximum, not a requirement to train exactly 50 epochs.</w:t>
      </w:r>
    </w:p>
    <w:p>
      <w:pPr>
        <w:pStyle w:val="BlockQuotation"/>
        <w:bidi w:val="0"/>
        <w:jc w:val="start"/>
        <w:rPr/>
      </w:pPr>
      <w:r>
        <w:rPr/>
      </w:r>
    </w:p>
    <w:p>
      <w:pPr>
        <w:pStyle w:val="BlockQuotation"/>
        <w:bidi w:val="0"/>
        <w:jc w:val="start"/>
        <w:rPr/>
      </w:pPr>
      <w:r>
        <w:rPr/>
        <w:t>The real conclusion of Experiment 2</w:t>
      </w:r>
    </w:p>
    <w:p>
      <w:pPr>
        <w:pStyle w:val="BlockQuotation"/>
        <w:bidi w:val="0"/>
        <w:jc w:val="start"/>
        <w:rPr/>
      </w:pPr>
      <w:r>
        <w:rPr/>
      </w:r>
    </w:p>
    <w:p>
      <w:pPr>
        <w:pStyle w:val="BlockQuotation"/>
        <w:bidi w:val="0"/>
        <w:jc w:val="start"/>
        <w:rPr/>
      </w:pPr>
      <w:r>
        <w:rPr/>
        <w:t>The experiment demonstrated:</w:t>
      </w:r>
    </w:p>
    <w:p>
      <w:pPr>
        <w:pStyle w:val="BlockQuotation"/>
        <w:bidi w:val="0"/>
        <w:jc w:val="start"/>
        <w:rPr/>
      </w:pPr>
      <w:r>
        <w:rPr/>
      </w:r>
    </w:p>
    <w:p>
      <w:pPr>
        <w:pStyle w:val="BlockQuotation"/>
        <w:bidi w:val="0"/>
        <w:jc w:val="start"/>
        <w:rPr/>
      </w:pPr>
      <w:r>
        <w:rPr/>
        <w:t>What worked</w:t>
      </w:r>
    </w:p>
    <w:p>
      <w:pPr>
        <w:pStyle w:val="BlockQuotation"/>
        <w:bidi w:val="0"/>
        <w:jc w:val="start"/>
        <w:rPr/>
      </w:pPr>
      <w:r>
        <w:rPr/>
      </w:r>
    </w:p>
    <w:p>
      <w:pPr>
        <w:pStyle w:val="BlockQuotation"/>
        <w:bidi w:val="0"/>
        <w:jc w:val="start"/>
        <w:rPr/>
      </w:pPr>
      <w:r>
        <w:rPr/>
        <w:t>The data pipeline was successfully built:</w:t>
      </w:r>
    </w:p>
    <w:p>
      <w:pPr>
        <w:pStyle w:val="BlockQuotation"/>
        <w:bidi w:val="0"/>
        <w:jc w:val="start"/>
        <w:rPr/>
      </w:pPr>
      <w:r>
        <w:rPr/>
      </w:r>
    </w:p>
    <w:p>
      <w:pPr>
        <w:pStyle w:val="BlockQuotation"/>
        <w:bidi w:val="0"/>
        <w:jc w:val="start"/>
        <w:rPr/>
      </w:pPr>
      <w:r>
        <w:rPr/>
        <w:t>49 stocks</w:t>
      </w:r>
    </w:p>
    <w:p>
      <w:pPr>
        <w:pStyle w:val="BlockQuotation"/>
        <w:bidi w:val="0"/>
        <w:jc w:val="start"/>
        <w:rPr/>
      </w:pPr>
      <w:r>
        <w:rPr/>
        <w:t>+ technical indicators</w:t>
      </w:r>
    </w:p>
    <w:p>
      <w:pPr>
        <w:pStyle w:val="BlockQuotation"/>
        <w:bidi w:val="0"/>
        <w:jc w:val="start"/>
        <w:rPr/>
      </w:pPr>
      <w:r>
        <w:rPr/>
        <w:t>+ related global assets</w:t>
      </w:r>
    </w:p>
    <w:p>
      <w:pPr>
        <w:pStyle w:val="BlockQuotation"/>
        <w:bidi w:val="0"/>
        <w:jc w:val="start"/>
        <w:rPr/>
      </w:pPr>
      <w:r>
        <w:rPr/>
        <w:t>+ news sentiment</w:t>
      </w:r>
    </w:p>
    <w:p>
      <w:pPr>
        <w:pStyle w:val="BlockQuotation"/>
        <w:bidi w:val="0"/>
        <w:jc w:val="start"/>
        <w:rPr/>
      </w:pPr>
      <w:r>
        <w:rPr/>
        <w:t>+ news intensity</w:t>
      </w:r>
    </w:p>
    <w:p>
      <w:pPr>
        <w:pStyle w:val="BlockQuotation"/>
        <w:bidi w:val="0"/>
        <w:jc w:val="start"/>
        <w:rPr/>
      </w:pPr>
      <w:r>
        <w:rPr/>
        <w:t>+ news impact</w:t>
      </w:r>
    </w:p>
    <w:p>
      <w:pPr>
        <w:pStyle w:val="BlockQuotation"/>
        <w:bidi w:val="0"/>
        <w:jc w:val="start"/>
        <w:rPr/>
      </w:pPr>
      <w:r>
        <w:rPr/>
        <w:t>+ 60-day temporal sequences</w:t>
      </w:r>
    </w:p>
    <w:p>
      <w:pPr>
        <w:pStyle w:val="BlockQuotation"/>
        <w:bidi w:val="0"/>
        <w:jc w:val="start"/>
        <w:rPr/>
      </w:pPr>
      <w:r>
        <w:rPr/>
        <w:t>+ TCN</w:t>
      </w:r>
    </w:p>
    <w:p>
      <w:pPr>
        <w:pStyle w:val="BlockQuotation"/>
        <w:bidi w:val="0"/>
        <w:jc w:val="start"/>
        <w:rPr/>
      </w:pPr>
      <w:r>
        <w:rPr/>
        <w:t>+ LSTM</w:t>
      </w:r>
    </w:p>
    <w:p>
      <w:pPr>
        <w:pStyle w:val="BlockQuotation"/>
        <w:bidi w:val="0"/>
        <w:jc w:val="start"/>
        <w:rPr/>
      </w:pPr>
      <w:r>
        <w:rPr/>
      </w:r>
    </w:p>
    <w:p>
      <w:pPr>
        <w:pStyle w:val="BlockQuotation"/>
        <w:bidi w:val="0"/>
        <w:jc w:val="start"/>
        <w:rPr/>
      </w:pPr>
      <w:r>
        <w:rPr/>
        <w:t>The model could learn the training data very strongly.ted daily multimodal TCN+LSTM architecture did not demonstrate reliable out-of-sample predictive or trading performance on the 2026 test period.</w:t>
      </w:r>
    </w:p>
    <w:p>
      <w:pPr>
        <w:pStyle w:val="BodyText"/>
        <w:bidi w:val="0"/>
        <w:jc w:val="start"/>
        <w:rPr/>
      </w:pPr>
      <w:r>
        <w:rPr/>
        <w:t xml:space="preserve">That is a </w:t>
      </w:r>
      <w:r>
        <w:rPr>
          <w:rStyle w:val="Strong"/>
        </w:rPr>
        <w:t>valid experimental result</w:t>
      </w:r>
      <w:r>
        <w:rPr/>
        <w:t>, not a failure of the entire research project.</w:t>
      </w:r>
    </w:p>
    <w:p>
      <w:pPr>
        <w:pStyle w:val="HorizontalLine"/>
        <w:bidi w:val="0"/>
        <w:jc w:val="start"/>
        <w:rPr/>
      </w:pPr>
      <w:r>
        <w:rPr/>
      </w:r>
    </w:p>
    <w:p>
      <w:pPr>
        <w:pStyle w:val="Heading1"/>
        <w:bidi w:val="0"/>
        <w:jc w:val="start"/>
        <w:rPr/>
      </w:pPr>
      <w:r>
        <w:rPr/>
        <w:t>29. Experiment 2 artifacts</w:t>
      </w:r>
    </w:p>
    <w:p>
      <w:pPr>
        <w:pStyle w:val="BodyText"/>
        <w:bidi w:val="0"/>
        <w:jc w:val="start"/>
        <w:rPr/>
      </w:pPr>
      <w:r>
        <w:rPr/>
        <w:t>The major artifacts produced were: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3" w:name="code-block-viewer_Copy_83"/>
      <w:bookmarkEnd w:id="83"/>
      <w:r>
        <w:rPr>
          <w:rStyle w:val="SourceText"/>
        </w:rPr>
        <w:t>04_model/datasets/</w:t>
      </w:r>
    </w:p>
    <w:p>
      <w:pPr>
        <w:pStyle w:val="PreformattedText"/>
        <w:bidi w:val="0"/>
        <w:jc w:val="start"/>
        <w:rPr/>
      </w:pPr>
      <w:r>
        <w:rPr>
          <w:rStyle w:val="SourceText"/>
        </w:rPr>
        <w:t xml:space="preserve">    </w:t>
      </w:r>
      <w:r>
        <w:rPr>
          <w:rStyle w:val="SourceText"/>
        </w:rPr>
        <w:t>model_dataset_daily.parquet</w:t>
      </w:r>
    </w:p>
    <w:p>
      <w:pPr>
        <w:pStyle w:val="PreformattedText"/>
        <w:bidi w:val="0"/>
        <w:jc w:val="start"/>
        <w:rPr/>
      </w:pPr>
      <w:r>
        <w:rPr>
          <w:rStyle w:val="SourceText"/>
        </w:rPr>
        <w:t xml:space="preserve">    </w:t>
      </w:r>
      <w:r>
        <w:rPr>
          <w:rStyle w:val="SourceText"/>
        </w:rPr>
        <w:t>news_impact_labels.parquet</w:t>
      </w:r>
    </w:p>
    <w:p>
      <w:pPr>
        <w:pStyle w:val="PreformattedText"/>
        <w:bidi w:val="0"/>
        <w:jc w:val="start"/>
        <w:rPr/>
      </w:pPr>
      <w:r>
        <w:rPr>
          <w:rStyle w:val="SourceText"/>
        </w:rPr>
        <w:t xml:space="preserve">    </w:t>
      </w:r>
      <w:r>
        <w:rPr>
          <w:rStyle w:val="SourceText"/>
        </w:rPr>
        <w:t>news_impact_labels_v1.parquet</w:t>
      </w:r>
    </w:p>
    <w:p>
      <w:pPr>
        <w:pStyle w:val="PreformattedText"/>
        <w:bidi w:val="0"/>
        <w:jc w:val="start"/>
        <w:rPr/>
      </w:pPr>
      <w:r>
        <w:rPr>
          <w:rStyle w:val="SourceText"/>
        </w:rPr>
        <w:t xml:space="preserve">    </w:t>
      </w:r>
      <w:r>
        <w:rPr>
          <w:rStyle w:val="SourceText"/>
        </w:rPr>
        <w:t>news_impact_labels_v2.parquet</w:t>
      </w:r>
    </w:p>
    <w:p>
      <w:pPr>
        <w:pStyle w:val="PreformattedText"/>
        <w:bidi w:val="0"/>
        <w:jc w:val="start"/>
        <w:rPr/>
      </w:pPr>
      <w:r>
        <w:rPr>
          <w:rStyle w:val="SourceText"/>
        </w:rPr>
        <w:t xml:space="preserve">    </w:t>
      </w:r>
      <w:r>
        <w:rPr>
          <w:rStyle w:val="SourceText"/>
        </w:rPr>
        <w:t>news_impact_predictions_v2.parquet</w:t>
      </w:r>
    </w:p>
    <w:p>
      <w:pPr>
        <w:pStyle w:val="PreformattedText"/>
        <w:bidi w:val="0"/>
        <w:jc w:val="start"/>
        <w:rPr/>
      </w:pPr>
      <w:r>
        <w:rPr>
          <w:rStyle w:val="SourceText"/>
        </w:rPr>
        <w:t xml:space="preserve">    </w:t>
      </w:r>
      <w:r>
        <w:rPr>
          <w:rStyle w:val="SourceText"/>
        </w:rPr>
        <w:t>multimodal_dataset_daily_clean.parquet</w:t>
      </w:r>
    </w:p>
    <w:p>
      <w:pPr>
        <w:pStyle w:val="PreformattedText"/>
        <w:bidi w:val="0"/>
        <w:jc w:val="start"/>
        <w:rPr/>
      </w:pPr>
      <w:r>
        <w:rPr>
          <w:rStyle w:val="SourceText"/>
        </w:rPr>
        <w:t xml:space="preserve">    </w:t>
      </w:r>
      <w:r>
        <w:rPr>
          <w:rStyle w:val="SourceText"/>
        </w:rPr>
        <w:t>multimodal_dataset_pti.parquet</w:t>
      </w:r>
    </w:p>
    <w:p>
      <w:pPr>
        <w:pStyle w:val="PreformattedText"/>
        <w:bidi w:val="0"/>
        <w:jc w:val="start"/>
        <w:rPr/>
      </w:pPr>
      <w:r>
        <w:rPr/>
      </w:r>
    </w:p>
    <w:p>
      <w:pPr>
        <w:pStyle w:val="PreformattedText"/>
        <w:bidi w:val="0"/>
        <w:jc w:val="start"/>
        <w:rPr/>
      </w:pPr>
      <w:r>
        <w:rPr>
          <w:rStyle w:val="SourceText"/>
        </w:rPr>
        <w:t>04_model/sequences/</w:t>
      </w:r>
    </w:p>
    <w:p>
      <w:pPr>
        <w:pStyle w:val="PreformattedText"/>
        <w:bidi w:val="0"/>
        <w:jc w:val="start"/>
        <w:rPr/>
      </w:pPr>
      <w:r>
        <w:rPr>
          <w:rStyle w:val="SourceText"/>
        </w:rPr>
        <w:t xml:space="preserve">    </w:t>
      </w:r>
      <w:r>
        <w:rPr>
          <w:rStyle w:val="SourceText"/>
        </w:rPr>
        <w:t>train_60d_X.npy</w:t>
      </w:r>
    </w:p>
    <w:p>
      <w:pPr>
        <w:pStyle w:val="PreformattedText"/>
        <w:bidi w:val="0"/>
        <w:jc w:val="start"/>
        <w:rPr/>
      </w:pPr>
      <w:r>
        <w:rPr>
          <w:rStyle w:val="SourceText"/>
        </w:rPr>
        <w:t xml:space="preserve">    </w:t>
      </w:r>
      <w:r>
        <w:rPr>
          <w:rStyle w:val="SourceText"/>
        </w:rPr>
        <w:t>val_60d_X.npy</w:t>
      </w:r>
    </w:p>
    <w:p>
      <w:pPr>
        <w:pStyle w:val="PreformattedText"/>
        <w:bidi w:val="0"/>
        <w:jc w:val="start"/>
        <w:rPr/>
      </w:pPr>
      <w:r>
        <w:rPr>
          <w:rStyle w:val="SourceText"/>
        </w:rPr>
        <w:t xml:space="preserve">    </w:t>
      </w:r>
      <w:r>
        <w:rPr>
          <w:rStyle w:val="SourceText"/>
        </w:rPr>
        <w:t>test_60d_X.npy</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final_sequence_feature_manifest.csv</w:t>
      </w:r>
    </w:p>
    <w:p>
      <w:pPr>
        <w:pStyle w:val="PreformattedText"/>
        <w:bidi w:val="0"/>
        <w:jc w:val="start"/>
        <w:rPr/>
      </w:pPr>
      <w:r>
        <w:rPr/>
      </w:r>
    </w:p>
    <w:p>
      <w:pPr>
        <w:pStyle w:val="PreformattedText"/>
        <w:bidi w:val="0"/>
        <w:jc w:val="start"/>
        <w:rPr/>
      </w:pPr>
      <w:r>
        <w:rPr>
          <w:rStyle w:val="SourceText"/>
        </w:rPr>
        <w:t>04_model/models/</w:t>
      </w:r>
    </w:p>
    <w:p>
      <w:pPr>
        <w:pStyle w:val="PreformattedText"/>
        <w:bidi w:val="0"/>
        <w:jc w:val="start"/>
        <w:rPr/>
      </w:pPr>
      <w:r>
        <w:rPr>
          <w:rStyle w:val="SourceText"/>
        </w:rPr>
        <w:t xml:space="preserve">    </w:t>
      </w:r>
      <w:r>
        <w:rPr>
          <w:rStyle w:val="SourceText"/>
        </w:rPr>
        <w:t>tcn_lstm_best.keras</w:t>
      </w:r>
    </w:p>
    <w:p>
      <w:pPr>
        <w:pStyle w:val="PreformattedText"/>
        <w:bidi w:val="0"/>
        <w:jc w:val="start"/>
        <w:rPr/>
      </w:pPr>
      <w:r>
        <w:rPr>
          <w:rStyle w:val="SourceText"/>
        </w:rPr>
        <w:t xml:space="preserve">    </w:t>
      </w:r>
      <w:r>
        <w:rPr>
          <w:rStyle w:val="SourceText"/>
        </w:rPr>
        <w:t>tcn_lstm_final.keras</w:t>
      </w:r>
    </w:p>
    <w:p>
      <w:pPr>
        <w:pStyle w:val="PreformattedText"/>
        <w:bidi w:val="0"/>
        <w:jc w:val="start"/>
        <w:rPr/>
      </w:pPr>
      <w:r>
        <w:rPr/>
      </w:r>
    </w:p>
    <w:p>
      <w:pPr>
        <w:pStyle w:val="PreformattedText"/>
        <w:bidi w:val="0"/>
        <w:jc w:val="start"/>
        <w:rPr/>
      </w:pPr>
      <w:r>
        <w:rPr>
          <w:rStyle w:val="SourceText"/>
        </w:rPr>
        <w:t>04_model/results/</w:t>
      </w:r>
    </w:p>
    <w:p>
      <w:pPr>
        <w:pStyle w:val="PreformattedText"/>
        <w:bidi w:val="0"/>
        <w:jc w:val="start"/>
        <w:rPr/>
      </w:pPr>
      <w:r>
        <w:rPr>
          <w:rStyle w:val="SourceText"/>
        </w:rPr>
        <w:t xml:space="preserve">    </w:t>
      </w:r>
      <w:r>
        <w:rPr>
          <w:rStyle w:val="SourceText"/>
        </w:rPr>
        <w:t>tcn_lstm_test_predictions.parquet</w:t>
      </w:r>
    </w:p>
    <w:p>
      <w:pPr>
        <w:pStyle w:val="PreformattedText"/>
        <w:bidi w:val="0"/>
        <w:jc w:val="start"/>
        <w:rPr/>
      </w:pPr>
      <w:r>
        <w:rPr>
          <w:rStyle w:val="SourceText"/>
        </w:rPr>
        <w:t xml:space="preserve">    </w:t>
      </w:r>
      <w:r>
        <w:rPr>
          <w:rStyle w:val="SourceText"/>
        </w:rPr>
        <w:t>tcn_lstm_test_metrics.csv</w:t>
      </w:r>
    </w:p>
    <w:p>
      <w:pPr>
        <w:pStyle w:val="PreformattedText"/>
        <w:bidi w:val="0"/>
        <w:spacing w:before="0" w:after="283"/>
        <w:jc w:val="start"/>
        <w:rPr/>
      </w:pPr>
      <w:r>
        <w:rPr>
          <w:rStyle w:val="SourceText"/>
        </w:rPr>
        <w:t xml:space="preserve">    </w:t>
      </w:r>
      <w:r>
        <w:rPr>
          <w:rStyle w:val="SourceText"/>
        </w:rPr>
        <w:t>tcn_lstm_training_history.csv</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t>Experiment 2 — Final Result</w:t>
      </w:r>
    </w:p>
    <w:p>
      <w:pPr>
        <w:pStyle w:val="Heading3"/>
        <w:bidi w:val="0"/>
        <w:jc w:val="start"/>
        <w:rPr/>
      </w:pPr>
      <w:r>
        <w:rPr/>
        <w:t>What the model was trained to predict</w:t>
      </w:r>
    </w:p>
    <w:p>
      <w:pPr>
        <w:pStyle w:val="BodyText"/>
        <w:bidi w:val="0"/>
        <w:jc w:val="start"/>
        <w:rPr/>
      </w:pPr>
      <w:r>
        <w:rPr/>
        <w:t>The TCN+LSTM jointly predicted:</w:t>
      </w:r>
    </w:p>
    <w:p>
      <w:pPr>
        <w:pStyle w:val="BodyText"/>
        <w:numPr>
          <w:ilvl w:val="0"/>
          <w:numId w:val="2"/>
        </w:numPr>
        <w:tabs>
          <w:tab w:val="clear" w:pos="709"/>
          <w:tab w:val="left" w:pos="709" w:leader="none"/>
        </w:tabs>
        <w:bidi w:val="0"/>
        <w:spacing w:before="0" w:after="0"/>
        <w:ind w:hanging="283" w:start="709"/>
        <w:jc w:val="start"/>
        <w:rPr/>
      </w:pPr>
      <w:r>
        <w:rPr/>
        <w:t xml:space="preserve">1-day future return </w:t>
      </w:r>
    </w:p>
    <w:p>
      <w:pPr>
        <w:pStyle w:val="BodyText"/>
        <w:numPr>
          <w:ilvl w:val="0"/>
          <w:numId w:val="2"/>
        </w:numPr>
        <w:tabs>
          <w:tab w:val="clear" w:pos="709"/>
          <w:tab w:val="left" w:pos="709" w:leader="none"/>
        </w:tabs>
        <w:bidi w:val="0"/>
        <w:spacing w:before="0" w:after="0"/>
        <w:ind w:hanging="283" w:start="709"/>
        <w:jc w:val="start"/>
        <w:rPr/>
      </w:pPr>
      <w:r>
        <w:rPr/>
        <w:t xml:space="preserve">3-day future return </w:t>
      </w:r>
    </w:p>
    <w:p>
      <w:pPr>
        <w:pStyle w:val="BodyText"/>
        <w:numPr>
          <w:ilvl w:val="0"/>
          <w:numId w:val="2"/>
        </w:numPr>
        <w:tabs>
          <w:tab w:val="clear" w:pos="709"/>
          <w:tab w:val="left" w:pos="709" w:leader="none"/>
        </w:tabs>
        <w:bidi w:val="0"/>
        <w:spacing w:before="0" w:after="0"/>
        <w:ind w:hanging="283" w:start="709"/>
        <w:jc w:val="start"/>
        <w:rPr/>
      </w:pPr>
      <w:r>
        <w:rPr/>
        <w:t xml:space="preserve">5-day future return </w:t>
      </w:r>
    </w:p>
    <w:p>
      <w:pPr>
        <w:pStyle w:val="BodyText"/>
        <w:numPr>
          <w:ilvl w:val="0"/>
          <w:numId w:val="2"/>
        </w:numPr>
        <w:tabs>
          <w:tab w:val="clear" w:pos="709"/>
          <w:tab w:val="left" w:pos="709" w:leader="none"/>
        </w:tabs>
        <w:bidi w:val="0"/>
        <w:spacing w:before="0" w:after="0"/>
        <w:ind w:hanging="283" w:start="709"/>
        <w:jc w:val="start"/>
        <w:rPr/>
      </w:pPr>
      <w:r>
        <w:rPr/>
        <w:t xml:space="preserve">1-day direction: up/down </w:t>
      </w:r>
    </w:p>
    <w:p>
      <w:pPr>
        <w:pStyle w:val="BodyText"/>
        <w:numPr>
          <w:ilvl w:val="0"/>
          <w:numId w:val="2"/>
        </w:numPr>
        <w:tabs>
          <w:tab w:val="clear" w:pos="709"/>
          <w:tab w:val="left" w:pos="709" w:leader="none"/>
        </w:tabs>
        <w:bidi w:val="0"/>
        <w:ind w:hanging="283" w:start="709"/>
        <w:jc w:val="start"/>
        <w:rPr/>
      </w:pPr>
      <w:r>
        <w:rPr/>
        <w:t xml:space="preserve">5-day direction: up/down </w:t>
      </w:r>
    </w:p>
    <w:p>
      <w:pPr>
        <w:pStyle w:val="BodyText"/>
        <w:bidi w:val="0"/>
        <w:jc w:val="start"/>
        <w:rPr/>
      </w:pPr>
      <w:r>
        <w:rPr/>
        <w:t>The model had:</w:t>
      </w:r>
    </w:p>
    <w:p>
      <w:pPr>
        <w:pStyle w:val="BodyText"/>
        <w:bidi w:val="0"/>
        <w:jc w:val="start"/>
        <w:rPr/>
      </w:pPr>
      <w:r>
        <w:rPr>
          <w:rStyle w:val="Strong"/>
        </w:rPr>
        <w:t>60 days × 450 features</w:t>
      </w:r>
      <w:r>
        <w:rPr/>
        <w:t xml:space="preserve"> as input.</w:t>
      </w:r>
    </w:p>
    <w:p>
      <w:pPr>
        <w:pStyle w:val="BodyText"/>
        <w:bidi w:val="0"/>
        <w:jc w:val="start"/>
        <w:rPr/>
      </w:pPr>
      <w:r>
        <w:rPr/>
        <w:t>The 450 features combined market technicals, related assets, news/sentiment, and predicted news impact.</w:t>
      </w:r>
    </w:p>
    <w:p>
      <w:pPr>
        <w:pStyle w:val="HorizontalLine"/>
        <w:bidi w:val="0"/>
        <w:jc w:val="start"/>
        <w:rPr/>
      </w:pPr>
      <w:r>
        <w:rPr/>
      </w:r>
    </w:p>
    <w:p>
      <w:pPr>
        <w:pStyle w:val="Heading2"/>
        <w:bidi w:val="0"/>
        <w:jc w:val="start"/>
        <w:rPr/>
      </w:pPr>
      <w:r>
        <w:rPr/>
        <w:t>The 75–77% result</w:t>
      </w:r>
    </w:p>
    <w:p>
      <w:pPr>
        <w:pStyle w:val="BodyText"/>
        <w:bidi w:val="0"/>
        <w:jc w:val="start"/>
        <w:rPr/>
      </w:pPr>
      <w:r>
        <w:rPr/>
        <w:t>During training, near epoch 9, we saw approximately:</w:t>
      </w:r>
    </w:p>
    <w:tbl>
      <w:tblPr>
        <w:tblW w:w="3531" w:type="dxa"/>
        <w:jc w:val="start"/>
        <w:tblInd w:w="0" w:type="dxa"/>
        <w:tblLayout w:type="fixed"/>
        <w:tblCellMar>
          <w:top w:w="28" w:type="dxa"/>
          <w:start w:w="28" w:type="dxa"/>
          <w:bottom w:w="28" w:type="dxa"/>
          <w:end w:w="28" w:type="dxa"/>
        </w:tblCellMar>
      </w:tblPr>
      <w:tblGrid>
        <w:gridCol w:w="2491"/>
        <w:gridCol w:w="1040"/>
      </w:tblGrid>
      <w:tr>
        <w:trPr>
          <w:tblHeader w:val="true"/>
        </w:trPr>
        <w:tc>
          <w:tcPr>
            <w:tcW w:w="2491" w:type="dxa"/>
            <w:tcBorders/>
            <w:vAlign w:val="center"/>
          </w:tcPr>
          <w:p>
            <w:pPr>
              <w:pStyle w:val="TableHeading"/>
              <w:suppressLineNumbers/>
              <w:bidi w:val="0"/>
              <w:jc w:val="center"/>
              <w:rPr/>
            </w:pPr>
            <w:r>
              <w:rPr/>
              <w:t>Metric</w:t>
            </w:r>
          </w:p>
        </w:tc>
        <w:tc>
          <w:tcPr>
            <w:tcW w:w="1040" w:type="dxa"/>
            <w:tcBorders/>
            <w:vAlign w:val="center"/>
          </w:tcPr>
          <w:p>
            <w:pPr>
              <w:pStyle w:val="TableHeading"/>
              <w:suppressLineNumbers/>
              <w:bidi w:val="0"/>
              <w:jc w:val="center"/>
              <w:rPr/>
            </w:pPr>
            <w:r>
              <w:rPr/>
              <w:t>Training</w:t>
            </w:r>
          </w:p>
        </w:tc>
      </w:tr>
      <w:tr>
        <w:trPr/>
        <w:tc>
          <w:tcPr>
            <w:tcW w:w="2491" w:type="dxa"/>
            <w:tcBorders/>
            <w:vAlign w:val="center"/>
          </w:tcPr>
          <w:p>
            <w:pPr>
              <w:pStyle w:val="TableContents"/>
              <w:widowControl w:val="false"/>
              <w:suppressLineNumbers/>
              <w:bidi w:val="0"/>
              <w:jc w:val="start"/>
              <w:rPr/>
            </w:pPr>
            <w:r>
              <w:rPr/>
              <w:t>1-day direction accuracy</w:t>
            </w:r>
          </w:p>
        </w:tc>
        <w:tc>
          <w:tcPr>
            <w:tcW w:w="1040" w:type="dxa"/>
            <w:tcBorders/>
            <w:vAlign w:val="center"/>
          </w:tcPr>
          <w:p>
            <w:pPr>
              <w:pStyle w:val="TableContents"/>
              <w:widowControl w:val="false"/>
              <w:suppressLineNumbers/>
              <w:bidi w:val="0"/>
              <w:jc w:val="start"/>
              <w:rPr/>
            </w:pPr>
            <w:r>
              <w:rPr>
                <w:rStyle w:val="Strong"/>
              </w:rPr>
              <w:t>~72.0%</w:t>
            </w:r>
          </w:p>
        </w:tc>
      </w:tr>
      <w:tr>
        <w:trPr/>
        <w:tc>
          <w:tcPr>
            <w:tcW w:w="2491" w:type="dxa"/>
            <w:tcBorders/>
            <w:vAlign w:val="center"/>
          </w:tcPr>
          <w:p>
            <w:pPr>
              <w:pStyle w:val="TableContents"/>
              <w:widowControl w:val="false"/>
              <w:suppressLineNumbers/>
              <w:bidi w:val="0"/>
              <w:jc w:val="start"/>
              <w:rPr/>
            </w:pPr>
            <w:r>
              <w:rPr/>
              <w:t>1-day direction AUC</w:t>
            </w:r>
          </w:p>
        </w:tc>
        <w:tc>
          <w:tcPr>
            <w:tcW w:w="1040" w:type="dxa"/>
            <w:tcBorders/>
            <w:vAlign w:val="center"/>
          </w:tcPr>
          <w:p>
            <w:pPr>
              <w:pStyle w:val="TableContents"/>
              <w:widowControl w:val="false"/>
              <w:suppressLineNumbers/>
              <w:bidi w:val="0"/>
              <w:jc w:val="start"/>
              <w:rPr/>
            </w:pPr>
            <w:r>
              <w:rPr>
                <w:rStyle w:val="Strong"/>
              </w:rPr>
              <w:t>~0.794</w:t>
            </w:r>
          </w:p>
        </w:tc>
      </w:tr>
      <w:tr>
        <w:trPr/>
        <w:tc>
          <w:tcPr>
            <w:tcW w:w="2491" w:type="dxa"/>
            <w:tcBorders/>
            <w:vAlign w:val="center"/>
          </w:tcPr>
          <w:p>
            <w:pPr>
              <w:pStyle w:val="TableContents"/>
              <w:widowControl w:val="false"/>
              <w:suppressLineNumbers/>
              <w:bidi w:val="0"/>
              <w:jc w:val="start"/>
              <w:rPr/>
            </w:pPr>
            <w:r>
              <w:rPr/>
              <w:t>5-day direction accuracy</w:t>
            </w:r>
          </w:p>
        </w:tc>
        <w:tc>
          <w:tcPr>
            <w:tcW w:w="1040" w:type="dxa"/>
            <w:tcBorders/>
            <w:vAlign w:val="center"/>
          </w:tcPr>
          <w:p>
            <w:pPr>
              <w:pStyle w:val="TableContents"/>
              <w:widowControl w:val="false"/>
              <w:suppressLineNumbers/>
              <w:bidi w:val="0"/>
              <w:jc w:val="start"/>
              <w:rPr/>
            </w:pPr>
            <w:r>
              <w:rPr>
                <w:rStyle w:val="Strong"/>
              </w:rPr>
              <w:t>~76.9%</w:t>
            </w:r>
          </w:p>
        </w:tc>
      </w:tr>
      <w:tr>
        <w:trPr/>
        <w:tc>
          <w:tcPr>
            <w:tcW w:w="2491" w:type="dxa"/>
            <w:tcBorders/>
            <w:vAlign w:val="center"/>
          </w:tcPr>
          <w:p>
            <w:pPr>
              <w:pStyle w:val="TableContents"/>
              <w:widowControl w:val="false"/>
              <w:suppressLineNumbers/>
              <w:bidi w:val="0"/>
              <w:jc w:val="start"/>
              <w:rPr/>
            </w:pPr>
            <w:r>
              <w:rPr/>
              <w:t>5-day direction AUC</w:t>
            </w:r>
          </w:p>
        </w:tc>
        <w:tc>
          <w:tcPr>
            <w:tcW w:w="1040" w:type="dxa"/>
            <w:tcBorders/>
            <w:vAlign w:val="center"/>
          </w:tcPr>
          <w:p>
            <w:pPr>
              <w:pStyle w:val="TableContents"/>
              <w:widowControl w:val="false"/>
              <w:suppressLineNumbers/>
              <w:bidi w:val="0"/>
              <w:jc w:val="start"/>
              <w:rPr/>
            </w:pPr>
            <w:r>
              <w:rPr>
                <w:rStyle w:val="Strong"/>
              </w:rPr>
              <w:t>~0.852</w:t>
            </w:r>
          </w:p>
        </w:tc>
      </w:tr>
    </w:tbl>
    <w:p>
      <w:pPr>
        <w:pStyle w:val="BodyText"/>
        <w:bidi w:val="0"/>
        <w:jc w:val="start"/>
        <w:rPr/>
      </w:pPr>
      <w:r>
        <w:rPr/>
        <w:t xml:space="preserve">So yes, </w:t>
      </w:r>
      <w:r>
        <w:rPr>
          <w:rStyle w:val="Strong"/>
        </w:rPr>
        <w:t>the model learned the training data with around 72–77% directional accuracy</w:t>
      </w:r>
      <w:r>
        <w:rPr/>
        <w:t>.</w:t>
      </w:r>
    </w:p>
    <w:p>
      <w:pPr>
        <w:pStyle w:val="BodyText"/>
        <w:bidi w:val="0"/>
        <w:jc w:val="start"/>
        <w:rPr/>
      </w:pPr>
      <w:r>
        <w:rPr/>
        <w:t xml:space="preserve">But these numbers were </w:t>
      </w:r>
      <w:r>
        <w:rPr>
          <w:rStyle w:val="Strong"/>
        </w:rPr>
        <w:t>not test accuracy</w:t>
      </w:r>
      <w:r>
        <w:rPr/>
        <w:t>.</w:t>
      </w:r>
    </w:p>
    <w:p>
      <w:pPr>
        <w:pStyle w:val="HorizontalLine"/>
        <w:bidi w:val="0"/>
        <w:jc w:val="start"/>
        <w:rPr/>
      </w:pPr>
      <w:r>
        <w:rPr/>
      </w:r>
    </w:p>
    <w:p>
      <w:pPr>
        <w:pStyle w:val="Heading2"/>
        <w:bidi w:val="0"/>
        <w:jc w:val="start"/>
        <w:rPr/>
      </w:pPr>
      <w:r>
        <w:rPr/>
        <w:t>Validation result</w:t>
      </w:r>
    </w:p>
    <w:p>
      <w:pPr>
        <w:pStyle w:val="BodyText"/>
        <w:bidi w:val="0"/>
        <w:jc w:val="start"/>
        <w:rPr/>
      </w:pPr>
      <w:r>
        <w:rPr/>
        <w:t>On completely unseen validation dates:</w:t>
      </w:r>
    </w:p>
    <w:tbl>
      <w:tblPr>
        <w:tblW w:w="3700" w:type="dxa"/>
        <w:jc w:val="start"/>
        <w:tblInd w:w="0" w:type="dxa"/>
        <w:tblLayout w:type="fixed"/>
        <w:tblCellMar>
          <w:top w:w="28" w:type="dxa"/>
          <w:start w:w="28" w:type="dxa"/>
          <w:bottom w:w="28" w:type="dxa"/>
          <w:end w:w="28" w:type="dxa"/>
        </w:tblCellMar>
      </w:tblPr>
      <w:tblGrid>
        <w:gridCol w:w="2491"/>
        <w:gridCol w:w="1209"/>
      </w:tblGrid>
      <w:tr>
        <w:trPr>
          <w:tblHeader w:val="true"/>
        </w:trPr>
        <w:tc>
          <w:tcPr>
            <w:tcW w:w="2491" w:type="dxa"/>
            <w:tcBorders/>
            <w:vAlign w:val="center"/>
          </w:tcPr>
          <w:p>
            <w:pPr>
              <w:pStyle w:val="TableHeading"/>
              <w:suppressLineNumbers/>
              <w:bidi w:val="0"/>
              <w:jc w:val="center"/>
              <w:rPr/>
            </w:pPr>
            <w:r>
              <w:rPr/>
              <w:t>Metric</w:t>
            </w:r>
          </w:p>
        </w:tc>
        <w:tc>
          <w:tcPr>
            <w:tcW w:w="1209" w:type="dxa"/>
            <w:tcBorders/>
            <w:vAlign w:val="center"/>
          </w:tcPr>
          <w:p>
            <w:pPr>
              <w:pStyle w:val="TableHeading"/>
              <w:suppressLineNumbers/>
              <w:bidi w:val="0"/>
              <w:jc w:val="center"/>
              <w:rPr/>
            </w:pPr>
            <w:r>
              <w:rPr/>
              <w:t>Validation</w:t>
            </w:r>
          </w:p>
        </w:tc>
      </w:tr>
      <w:tr>
        <w:trPr/>
        <w:tc>
          <w:tcPr>
            <w:tcW w:w="2491" w:type="dxa"/>
            <w:tcBorders/>
            <w:vAlign w:val="center"/>
          </w:tcPr>
          <w:p>
            <w:pPr>
              <w:pStyle w:val="TableContents"/>
              <w:widowControl w:val="false"/>
              <w:suppressLineNumbers/>
              <w:bidi w:val="0"/>
              <w:jc w:val="start"/>
              <w:rPr/>
            </w:pPr>
            <w:r>
              <w:rPr/>
              <w:t>1-day direction accuracy</w:t>
            </w:r>
          </w:p>
        </w:tc>
        <w:tc>
          <w:tcPr>
            <w:tcW w:w="1209" w:type="dxa"/>
            <w:tcBorders/>
            <w:vAlign w:val="center"/>
          </w:tcPr>
          <w:p>
            <w:pPr>
              <w:pStyle w:val="TableContents"/>
              <w:widowControl w:val="false"/>
              <w:suppressLineNumbers/>
              <w:bidi w:val="0"/>
              <w:jc w:val="start"/>
              <w:rPr/>
            </w:pPr>
            <w:r>
              <w:rPr>
                <w:rStyle w:val="Strong"/>
              </w:rPr>
              <w:t>~50.8%</w:t>
            </w:r>
          </w:p>
        </w:tc>
      </w:tr>
      <w:tr>
        <w:trPr/>
        <w:tc>
          <w:tcPr>
            <w:tcW w:w="2491" w:type="dxa"/>
            <w:tcBorders/>
            <w:vAlign w:val="center"/>
          </w:tcPr>
          <w:p>
            <w:pPr>
              <w:pStyle w:val="TableContents"/>
              <w:widowControl w:val="false"/>
              <w:suppressLineNumbers/>
              <w:bidi w:val="0"/>
              <w:jc w:val="start"/>
              <w:rPr/>
            </w:pPr>
            <w:r>
              <w:rPr/>
              <w:t>1-day AUC</w:t>
            </w:r>
          </w:p>
        </w:tc>
        <w:tc>
          <w:tcPr>
            <w:tcW w:w="1209" w:type="dxa"/>
            <w:tcBorders/>
            <w:vAlign w:val="center"/>
          </w:tcPr>
          <w:p>
            <w:pPr>
              <w:pStyle w:val="TableContents"/>
              <w:widowControl w:val="false"/>
              <w:suppressLineNumbers/>
              <w:bidi w:val="0"/>
              <w:jc w:val="start"/>
              <w:rPr/>
            </w:pPr>
            <w:r>
              <w:rPr>
                <w:rStyle w:val="Strong"/>
              </w:rPr>
              <w:t>~0.513</w:t>
            </w:r>
          </w:p>
        </w:tc>
      </w:tr>
      <w:tr>
        <w:trPr/>
        <w:tc>
          <w:tcPr>
            <w:tcW w:w="2491" w:type="dxa"/>
            <w:tcBorders/>
            <w:vAlign w:val="center"/>
          </w:tcPr>
          <w:p>
            <w:pPr>
              <w:pStyle w:val="TableContents"/>
              <w:widowControl w:val="false"/>
              <w:suppressLineNumbers/>
              <w:bidi w:val="0"/>
              <w:jc w:val="start"/>
              <w:rPr/>
            </w:pPr>
            <w:r>
              <w:rPr/>
              <w:t>5-day direction accuracy</w:t>
            </w:r>
          </w:p>
        </w:tc>
        <w:tc>
          <w:tcPr>
            <w:tcW w:w="1209" w:type="dxa"/>
            <w:tcBorders/>
            <w:vAlign w:val="center"/>
          </w:tcPr>
          <w:p>
            <w:pPr>
              <w:pStyle w:val="TableContents"/>
              <w:widowControl w:val="false"/>
              <w:suppressLineNumbers/>
              <w:bidi w:val="0"/>
              <w:jc w:val="start"/>
              <w:rPr/>
            </w:pPr>
            <w:r>
              <w:rPr>
                <w:rStyle w:val="Strong"/>
              </w:rPr>
              <w:t>~52.2%</w:t>
            </w:r>
          </w:p>
        </w:tc>
      </w:tr>
      <w:tr>
        <w:trPr/>
        <w:tc>
          <w:tcPr>
            <w:tcW w:w="2491" w:type="dxa"/>
            <w:tcBorders/>
            <w:vAlign w:val="center"/>
          </w:tcPr>
          <w:p>
            <w:pPr>
              <w:pStyle w:val="TableContents"/>
              <w:widowControl w:val="false"/>
              <w:suppressLineNumbers/>
              <w:bidi w:val="0"/>
              <w:jc w:val="start"/>
              <w:rPr/>
            </w:pPr>
            <w:r>
              <w:rPr/>
              <w:t>5-day AUC</w:t>
            </w:r>
          </w:p>
        </w:tc>
        <w:tc>
          <w:tcPr>
            <w:tcW w:w="1209" w:type="dxa"/>
            <w:tcBorders/>
            <w:vAlign w:val="center"/>
          </w:tcPr>
          <w:p>
            <w:pPr>
              <w:pStyle w:val="TableContents"/>
              <w:widowControl w:val="false"/>
              <w:suppressLineNumbers/>
              <w:bidi w:val="0"/>
              <w:jc w:val="start"/>
              <w:rPr/>
            </w:pPr>
            <w:r>
              <w:rPr>
                <w:rStyle w:val="Strong"/>
              </w:rPr>
              <w:t>~0.503</w:t>
            </w:r>
          </w:p>
        </w:tc>
      </w:tr>
    </w:tbl>
    <w:p>
      <w:pPr>
        <w:pStyle w:val="BodyText"/>
        <w:bidi w:val="0"/>
        <w:jc w:val="start"/>
        <w:rPr/>
      </w:pPr>
      <w:r>
        <w:rPr/>
        <w:t>This was already a major warning.</w:t>
      </w:r>
    </w:p>
    <w:p>
      <w:pPr>
        <w:pStyle w:val="BodyText"/>
        <w:bidi w:val="0"/>
        <w:jc w:val="start"/>
        <w:rPr/>
      </w:pPr>
      <w:r>
        <w:rPr/>
        <w:t>The model went from:</w:t>
      </w:r>
    </w:p>
    <w:p>
      <w:pPr>
        <w:pStyle w:val="BodyText"/>
        <w:bidi w:val="0"/>
        <w:jc w:val="start"/>
        <w:rPr/>
      </w:pPr>
      <w:r>
        <w:rPr>
          <w:rStyle w:val="Strong"/>
        </w:rPr>
        <w:t>72–77% training accuracy → ~51–52% validation accuracy.</w:t>
      </w:r>
    </w:p>
    <w:p>
      <w:pPr>
        <w:pStyle w:val="BodyText"/>
        <w:bidi w:val="0"/>
        <w:jc w:val="start"/>
        <w:rPr/>
      </w:pPr>
      <w:r>
        <w:rPr/>
        <w:t>That means it was learning patterns that did not generalize.</w:t>
      </w:r>
    </w:p>
    <w:p>
      <w:pPr>
        <w:pStyle w:val="HorizontalLine"/>
        <w:bidi w:val="0"/>
        <w:jc w:val="start"/>
        <w:rPr/>
      </w:pPr>
      <w:r>
        <w:rPr/>
      </w:r>
    </w:p>
    <w:p>
      <w:pPr>
        <w:pStyle w:val="Heading1"/>
        <w:bidi w:val="0"/>
        <w:jc w:val="start"/>
        <w:rPr/>
      </w:pPr>
      <w:r>
        <w:rPr/>
        <w:t>Final test result</w:t>
      </w:r>
    </w:p>
    <w:p>
      <w:pPr>
        <w:pStyle w:val="BodyText"/>
        <w:bidi w:val="0"/>
        <w:jc w:val="start"/>
        <w:rPr/>
      </w:pPr>
      <w:r>
        <w:rPr/>
        <w:t>The actual 2026 test period was:</w:t>
      </w:r>
    </w:p>
    <w:p>
      <w:pPr>
        <w:pStyle w:val="BodyText"/>
        <w:bidi w:val="0"/>
        <w:jc w:val="start"/>
        <w:rPr/>
      </w:pPr>
      <w:r>
        <w:rPr>
          <w:rStyle w:val="Strong"/>
        </w:rPr>
        <w:t>January 1, 2026 → August 25, 2026</w:t>
      </w:r>
    </w:p>
    <w:p>
      <w:pPr>
        <w:pStyle w:val="BodyText"/>
        <w:bidi w:val="0"/>
        <w:jc w:val="start"/>
        <w:rPr/>
      </w:pPr>
      <w:r>
        <w:rPr/>
        <w:t>The final test results were:</w:t>
      </w:r>
    </w:p>
    <w:tbl>
      <w:tblPr>
        <w:tblW w:w="3823" w:type="dxa"/>
        <w:jc w:val="start"/>
        <w:tblInd w:w="0" w:type="dxa"/>
        <w:tblLayout w:type="fixed"/>
        <w:tblCellMar>
          <w:top w:w="28" w:type="dxa"/>
          <w:start w:w="28" w:type="dxa"/>
          <w:bottom w:w="28" w:type="dxa"/>
          <w:end w:w="28" w:type="dxa"/>
        </w:tblCellMar>
      </w:tblPr>
      <w:tblGrid>
        <w:gridCol w:w="2006"/>
        <w:gridCol w:w="886"/>
        <w:gridCol w:w="931"/>
      </w:tblGrid>
      <w:tr>
        <w:trPr>
          <w:tblHeader w:val="true"/>
        </w:trPr>
        <w:tc>
          <w:tcPr>
            <w:tcW w:w="2006" w:type="dxa"/>
            <w:tcBorders/>
            <w:vAlign w:val="center"/>
          </w:tcPr>
          <w:p>
            <w:pPr>
              <w:pStyle w:val="TableHeading"/>
              <w:suppressLineNumbers/>
              <w:bidi w:val="0"/>
              <w:jc w:val="center"/>
              <w:rPr/>
            </w:pPr>
            <w:r>
              <w:rPr/>
              <w:t>Metric</w:t>
            </w:r>
          </w:p>
        </w:tc>
        <w:tc>
          <w:tcPr>
            <w:tcW w:w="886" w:type="dxa"/>
            <w:tcBorders/>
            <w:vAlign w:val="center"/>
          </w:tcPr>
          <w:p>
            <w:pPr>
              <w:pStyle w:val="TableHeading"/>
              <w:suppressLineNumbers/>
              <w:bidi w:val="0"/>
              <w:jc w:val="center"/>
              <w:rPr/>
            </w:pPr>
            <w:r>
              <w:rPr/>
              <w:t>1-Day</w:t>
            </w:r>
          </w:p>
        </w:tc>
        <w:tc>
          <w:tcPr>
            <w:tcW w:w="931" w:type="dxa"/>
            <w:tcBorders/>
            <w:vAlign w:val="center"/>
          </w:tcPr>
          <w:p>
            <w:pPr>
              <w:pStyle w:val="TableHeading"/>
              <w:suppressLineNumbers/>
              <w:bidi w:val="0"/>
              <w:jc w:val="center"/>
              <w:rPr/>
            </w:pPr>
            <w:r>
              <w:rPr/>
              <w:t>5-Day</w:t>
            </w:r>
          </w:p>
        </w:tc>
      </w:tr>
      <w:tr>
        <w:trPr/>
        <w:tc>
          <w:tcPr>
            <w:tcW w:w="2006" w:type="dxa"/>
            <w:tcBorders/>
            <w:vAlign w:val="center"/>
          </w:tcPr>
          <w:p>
            <w:pPr>
              <w:pStyle w:val="TableContents"/>
              <w:widowControl w:val="false"/>
              <w:suppressLineNumbers/>
              <w:bidi w:val="0"/>
              <w:jc w:val="start"/>
              <w:rPr/>
            </w:pPr>
            <w:r>
              <w:rPr/>
              <w:t>Direction Accuracy</w:t>
            </w:r>
          </w:p>
        </w:tc>
        <w:tc>
          <w:tcPr>
            <w:tcW w:w="886" w:type="dxa"/>
            <w:tcBorders/>
            <w:vAlign w:val="center"/>
          </w:tcPr>
          <w:p>
            <w:pPr>
              <w:pStyle w:val="TableContents"/>
              <w:widowControl w:val="false"/>
              <w:suppressLineNumbers/>
              <w:bidi w:val="0"/>
              <w:jc w:val="start"/>
              <w:rPr/>
            </w:pPr>
            <w:r>
              <w:rPr>
                <w:rStyle w:val="Strong"/>
              </w:rPr>
              <w:t>47.89%</w:t>
            </w:r>
          </w:p>
        </w:tc>
        <w:tc>
          <w:tcPr>
            <w:tcW w:w="931" w:type="dxa"/>
            <w:tcBorders/>
            <w:vAlign w:val="center"/>
          </w:tcPr>
          <w:p>
            <w:pPr>
              <w:pStyle w:val="TableContents"/>
              <w:widowControl w:val="false"/>
              <w:suppressLineNumbers/>
              <w:bidi w:val="0"/>
              <w:jc w:val="start"/>
              <w:rPr/>
            </w:pPr>
            <w:r>
              <w:rPr>
                <w:rStyle w:val="Strong"/>
              </w:rPr>
              <w:t>47.75%</w:t>
            </w:r>
          </w:p>
        </w:tc>
      </w:tr>
      <w:tr>
        <w:trPr/>
        <w:tc>
          <w:tcPr>
            <w:tcW w:w="2006" w:type="dxa"/>
            <w:tcBorders/>
            <w:vAlign w:val="center"/>
          </w:tcPr>
          <w:p>
            <w:pPr>
              <w:pStyle w:val="TableContents"/>
              <w:widowControl w:val="false"/>
              <w:suppressLineNumbers/>
              <w:bidi w:val="0"/>
              <w:jc w:val="start"/>
              <w:rPr/>
            </w:pPr>
            <w:r>
              <w:rPr/>
              <w:t>Direction AUC</w:t>
            </w:r>
          </w:p>
        </w:tc>
        <w:tc>
          <w:tcPr>
            <w:tcW w:w="886" w:type="dxa"/>
            <w:tcBorders/>
            <w:vAlign w:val="center"/>
          </w:tcPr>
          <w:p>
            <w:pPr>
              <w:pStyle w:val="TableContents"/>
              <w:widowControl w:val="false"/>
              <w:suppressLineNumbers/>
              <w:bidi w:val="0"/>
              <w:jc w:val="start"/>
              <w:rPr/>
            </w:pPr>
            <w:r>
              <w:rPr>
                <w:rStyle w:val="Strong"/>
              </w:rPr>
              <w:t>0.5067</w:t>
            </w:r>
          </w:p>
        </w:tc>
        <w:tc>
          <w:tcPr>
            <w:tcW w:w="931" w:type="dxa"/>
            <w:tcBorders/>
            <w:vAlign w:val="center"/>
          </w:tcPr>
          <w:p>
            <w:pPr>
              <w:pStyle w:val="TableContents"/>
              <w:widowControl w:val="false"/>
              <w:suppressLineNumbers/>
              <w:bidi w:val="0"/>
              <w:jc w:val="start"/>
              <w:rPr/>
            </w:pPr>
            <w:r>
              <w:rPr>
                <w:rStyle w:val="Strong"/>
              </w:rPr>
              <w:t>0.4736</w:t>
            </w:r>
          </w:p>
        </w:tc>
      </w:tr>
    </w:tbl>
    <w:p>
      <w:pPr>
        <w:pStyle w:val="BodyText"/>
        <w:bidi w:val="0"/>
        <w:jc w:val="start"/>
        <w:rPr/>
      </w:pPr>
      <w:r>
        <w:rPr/>
        <w:t xml:space="preserve">So the true out-of-sample accuracy was </w:t>
      </w:r>
      <w:r>
        <w:rPr>
          <w:rStyle w:val="Strong"/>
        </w:rPr>
        <w:t>not 75–77%</w:t>
      </w:r>
      <w:r>
        <w:rPr/>
        <w:t>.</w:t>
      </w:r>
    </w:p>
    <w:p>
      <w:pPr>
        <w:pStyle w:val="BodyText"/>
        <w:bidi w:val="0"/>
        <w:jc w:val="start"/>
        <w:rPr/>
      </w:pPr>
      <w:r>
        <w:rPr/>
        <w:t>It was approximately:</w:t>
      </w:r>
    </w:p>
    <w:p>
      <w:pPr>
        <w:pStyle w:val="BlockQuotation"/>
        <w:bidi w:val="0"/>
        <w:jc w:val="start"/>
        <w:rPr/>
      </w:pPr>
      <w:r>
        <w:rPr>
          <w:rStyle w:val="Strong"/>
        </w:rPr>
        <w:t>47.9% for 1-day direction</w:t>
      </w:r>
    </w:p>
    <w:p>
      <w:pPr>
        <w:pStyle w:val="BlockQuotation"/>
        <w:bidi w:val="0"/>
        <w:jc w:val="start"/>
        <w:rPr/>
      </w:pPr>
      <w:r>
        <w:rPr>
          <w:rStyle w:val="Strong"/>
        </w:rPr>
        <w:t>47.8% for 5-day direction</w:t>
      </w:r>
    </w:p>
    <w:p>
      <w:pPr>
        <w:pStyle w:val="BodyText"/>
        <w:bidi w:val="0"/>
        <w:jc w:val="start"/>
        <w:rPr/>
      </w:pPr>
      <w:r>
        <w:rPr/>
        <w:t>That is essentially random, and the 5-day AUC was actually below 0.50.</w:t>
      </w:r>
    </w:p>
    <w:p>
      <w:pPr>
        <w:pStyle w:val="HorizontalLine"/>
        <w:bidi w:val="0"/>
        <w:jc w:val="start"/>
        <w:rPr/>
      </w:pPr>
      <w:r>
        <w:rPr/>
      </w:r>
    </w:p>
    <w:p>
      <w:pPr>
        <w:pStyle w:val="Heading1"/>
        <w:bidi w:val="0"/>
        <w:jc w:val="start"/>
        <w:rPr/>
      </w:pPr>
      <w:r>
        <w:rPr/>
        <w:t>What does "accuracy" mean here?</w:t>
      </w:r>
    </w:p>
    <w:p>
      <w:pPr>
        <w:pStyle w:val="BodyText"/>
        <w:bidi w:val="0"/>
        <w:jc w:val="start"/>
        <w:rPr/>
      </w:pPr>
      <w:r>
        <w:rPr/>
        <w:t>For the direction task, the label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4" w:name="code-block-viewer_Copy_84"/>
      <w:bookmarkEnd w:id="84"/>
      <w:r>
        <w:rPr>
          <w:rStyle w:val="SourceText"/>
        </w:rPr>
        <w:t>future_return &gt; 0  → 1</w:t>
      </w:r>
    </w:p>
    <w:p>
      <w:pPr>
        <w:pStyle w:val="PreformattedText"/>
        <w:bidi w:val="0"/>
        <w:spacing w:before="0" w:after="283"/>
        <w:jc w:val="start"/>
        <w:rPr/>
      </w:pPr>
      <w:r>
        <w:rPr>
          <w:rStyle w:val="SourceText"/>
        </w:rPr>
        <w:t>future_return &lt;= 0 → 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So if the model predicts: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5" w:name="code-block-viewer_Copy_85"/>
      <w:bookmarkEnd w:id="85"/>
      <w:r>
        <w:rPr>
          <w:rStyle w:val="SourceText"/>
        </w:rPr>
        <w:t>P(up) = 0.72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we classify it as UP.</w:t>
      </w:r>
    </w:p>
    <w:p>
      <w:pPr>
        <w:pStyle w:val="BodyText"/>
        <w:bidi w:val="0"/>
        <w:jc w:val="start"/>
        <w:rPr/>
      </w:pPr>
      <w:r>
        <w:rPr/>
        <w:t>Then: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6" w:name="code-block-viewer_Copy_86"/>
      <w:bookmarkEnd w:id="86"/>
      <w:r>
        <w:rPr>
          <w:rStyle w:val="SourceText"/>
        </w:rPr>
        <w:t>Accuracy =</w:t>
      </w:r>
    </w:p>
    <w:p>
      <w:pPr>
        <w:pStyle w:val="PreformattedText"/>
        <w:bidi w:val="0"/>
        <w:jc w:val="start"/>
        <w:rPr/>
      </w:pPr>
      <w:r>
        <w:rPr>
          <w:rStyle w:val="SourceText"/>
        </w:rPr>
        <w:t>correct directional predictions</w:t>
      </w:r>
    </w:p>
    <w:p>
      <w:pPr>
        <w:pStyle w:val="PreformattedText"/>
        <w:bidi w:val="0"/>
        <w:jc w:val="start"/>
        <w:rPr/>
      </w:pPr>
      <w:r>
        <w:rPr>
          <w:rStyle w:val="SourceText"/>
        </w:rPr>
        <w:t>÷</w:t>
      </w:r>
    </w:p>
    <w:p>
      <w:pPr>
        <w:pStyle w:val="PreformattedText"/>
        <w:bidi w:val="0"/>
        <w:spacing w:before="0" w:after="283"/>
        <w:jc w:val="start"/>
        <w:rPr/>
      </w:pPr>
      <w:r>
        <w:rPr>
          <w:rStyle w:val="SourceText"/>
        </w:rPr>
        <w:t>total predictions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For example, if the model correctly predicted 4,800 of 10,000 days/stocks: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7" w:name="code-block-viewer_Copy_87"/>
      <w:bookmarkEnd w:id="87"/>
      <w:r>
        <w:rPr>
          <w:rStyle w:val="SourceText"/>
        </w:rPr>
        <w:t>accuracy = 48%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 reported </w:t>
      </w:r>
      <w:r>
        <w:rPr>
          <w:rStyle w:val="Strong"/>
        </w:rPr>
        <w:t>47.89%</w:t>
      </w:r>
      <w:r>
        <w:rPr/>
        <w:t xml:space="preserve"> means roughly 47.9% of the test direction predictions were correct.</w:t>
      </w:r>
    </w:p>
    <w:p>
      <w:pPr>
        <w:pStyle w:val="BodyText"/>
        <w:bidi w:val="0"/>
        <w:jc w:val="start"/>
        <w:rPr/>
      </w:pPr>
      <w:r>
        <w:rPr/>
        <w:t>But accuracy alone isn't enough for trading. That's why we also calculated AUC, IC, Rank IC and portfolio results.</w:t>
      </w:r>
    </w:p>
    <w:p>
      <w:pPr>
        <w:pStyle w:val="HorizontalLine"/>
        <w:bidi w:val="0"/>
        <w:jc w:val="start"/>
        <w:rPr/>
      </w:pPr>
      <w:r>
        <w:rPr/>
      </w:r>
    </w:p>
    <w:p>
      <w:pPr>
        <w:pStyle w:val="Heading1"/>
        <w:bidi w:val="0"/>
        <w:jc w:val="start"/>
        <w:rPr/>
      </w:pPr>
      <w:r>
        <w:rPr/>
        <w:t>Return prediction result</w:t>
      </w:r>
    </w:p>
    <w:p>
      <w:pPr>
        <w:pStyle w:val="BodyText"/>
        <w:bidi w:val="0"/>
        <w:jc w:val="start"/>
        <w:rPr/>
      </w:pPr>
      <w:r>
        <w:rPr/>
        <w:t>For the actual return prediction:</w:t>
      </w:r>
    </w:p>
    <w:p>
      <w:pPr>
        <w:pStyle w:val="Heading3"/>
        <w:bidi w:val="0"/>
        <w:jc w:val="start"/>
        <w:rPr/>
      </w:pPr>
      <w:r>
        <w:rPr/>
        <w:t>1-day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8" w:name="code-block-viewer_Copy_88"/>
      <w:bookmarkEnd w:id="88"/>
      <w:r>
        <w:rPr>
          <w:rStyle w:val="SourceText"/>
        </w:rPr>
        <w:t>Pearson IC = 0.0164</w:t>
      </w:r>
    </w:p>
    <w:p>
      <w:pPr>
        <w:pStyle w:val="PreformattedText"/>
        <w:bidi w:val="0"/>
        <w:jc w:val="start"/>
        <w:rPr/>
      </w:pPr>
      <w:r>
        <w:rPr>
          <w:rStyle w:val="SourceText"/>
        </w:rPr>
        <w:t>Rank IC    = 0.0241</w:t>
      </w:r>
    </w:p>
    <w:p>
      <w:pPr>
        <w:pStyle w:val="PreformattedText"/>
        <w:bidi w:val="0"/>
        <w:jc w:val="start"/>
        <w:rPr/>
      </w:pPr>
      <w:r>
        <w:rPr>
          <w:rStyle w:val="SourceText"/>
        </w:rPr>
        <w:t>MAE        = 0.01495</w:t>
      </w:r>
    </w:p>
    <w:p>
      <w:pPr>
        <w:pStyle w:val="PreformattedText"/>
        <w:bidi w:val="0"/>
        <w:spacing w:before="0" w:after="283"/>
        <w:jc w:val="start"/>
        <w:rPr/>
      </w:pPr>
      <w:r>
        <w:rPr>
          <w:rStyle w:val="SourceText"/>
        </w:rPr>
        <w:t>RMSE       = 0.02002</w:t>
      </w:r>
    </w:p>
    <w:p>
      <w:pPr>
        <w:sectPr>
          <w:type w:val="continuous"/>
          <w:pgSz w:w="11906" w:h="16838"/>
          <w:pgMar w:left="1134" w:right="1134" w:gutter="0" w:header="0" w:top="1134" w:footer="0" w:bottom="1134"/>
          <w:formProt w:val="false"/>
          <w:textDirection w:val="lrTb"/>
        </w:sectPr>
      </w:pPr>
    </w:p>
    <w:p>
      <w:pPr>
        <w:pStyle w:val="Heading3"/>
        <w:bidi w:val="0"/>
        <w:jc w:val="start"/>
        <w:rPr/>
      </w:pPr>
      <w:r>
        <w:rPr/>
        <w:t>3-day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9" w:name="code-block-viewer_Copy_89"/>
      <w:bookmarkEnd w:id="89"/>
      <w:r>
        <w:rPr>
          <w:rStyle w:val="SourceText"/>
        </w:rPr>
        <w:t>Pearson IC = -0.0654</w:t>
      </w:r>
    </w:p>
    <w:p>
      <w:pPr>
        <w:pStyle w:val="PreformattedText"/>
        <w:bidi w:val="0"/>
        <w:jc w:val="start"/>
        <w:rPr/>
      </w:pPr>
      <w:r>
        <w:rPr>
          <w:rStyle w:val="SourceText"/>
        </w:rPr>
        <w:t>Rank IC    = -0.0654</w:t>
      </w:r>
    </w:p>
    <w:p>
      <w:pPr>
        <w:pStyle w:val="PreformattedText"/>
        <w:bidi w:val="0"/>
        <w:jc w:val="start"/>
        <w:rPr/>
      </w:pPr>
      <w:r>
        <w:rPr>
          <w:rStyle w:val="SourceText"/>
        </w:rPr>
        <w:t>MAE        = 0.02804</w:t>
      </w:r>
    </w:p>
    <w:p>
      <w:pPr>
        <w:pStyle w:val="PreformattedText"/>
        <w:bidi w:val="0"/>
        <w:spacing w:before="0" w:after="283"/>
        <w:jc w:val="start"/>
        <w:rPr/>
      </w:pPr>
      <w:r>
        <w:rPr>
          <w:rStyle w:val="SourceText"/>
        </w:rPr>
        <w:t>RMSE       = 0.03622</w:t>
      </w:r>
    </w:p>
    <w:p>
      <w:pPr>
        <w:sectPr>
          <w:type w:val="continuous"/>
          <w:pgSz w:w="11906" w:h="16838"/>
          <w:pgMar w:left="1134" w:right="1134" w:gutter="0" w:header="0" w:top="1134" w:footer="0" w:bottom="1134"/>
          <w:formProt w:val="false"/>
          <w:textDirection w:val="lrTb"/>
        </w:sectPr>
      </w:pPr>
    </w:p>
    <w:p>
      <w:pPr>
        <w:pStyle w:val="Heading3"/>
        <w:bidi w:val="0"/>
        <w:jc w:val="start"/>
        <w:rPr/>
      </w:pPr>
      <w:r>
        <w:rPr/>
        <w:t>5-day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0" w:name="code-block-viewer_Copy_90"/>
      <w:bookmarkEnd w:id="90"/>
      <w:r>
        <w:rPr>
          <w:rStyle w:val="SourceText"/>
        </w:rPr>
        <w:t>Pearson IC = 0.0061</w:t>
      </w:r>
    </w:p>
    <w:p>
      <w:pPr>
        <w:pStyle w:val="PreformattedText"/>
        <w:bidi w:val="0"/>
        <w:jc w:val="start"/>
        <w:rPr/>
      </w:pPr>
      <w:r>
        <w:rPr>
          <w:rStyle w:val="SourceText"/>
        </w:rPr>
        <w:t>Rank IC    = -0.0033</w:t>
      </w:r>
    </w:p>
    <w:p>
      <w:pPr>
        <w:pStyle w:val="PreformattedText"/>
        <w:bidi w:val="0"/>
        <w:jc w:val="start"/>
        <w:rPr/>
      </w:pPr>
      <w:r>
        <w:rPr>
          <w:rStyle w:val="SourceText"/>
        </w:rPr>
        <w:t>MAE        = 0.03206</w:t>
      </w:r>
    </w:p>
    <w:p>
      <w:pPr>
        <w:pStyle w:val="PreformattedText"/>
        <w:bidi w:val="0"/>
        <w:spacing w:before="0" w:after="283"/>
        <w:jc w:val="start"/>
        <w:rPr/>
      </w:pPr>
      <w:r>
        <w:rPr>
          <w:rStyle w:val="SourceText"/>
        </w:rPr>
        <w:t>RMSE       = 0.04225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 important number here is </w:t>
      </w:r>
      <w:r>
        <w:rPr>
          <w:rStyle w:val="Strong"/>
        </w:rPr>
        <w:t>IC</w:t>
      </w:r>
      <w:r>
        <w:rPr/>
        <w:t>.</w:t>
      </w:r>
    </w:p>
    <w:p>
      <w:pPr>
        <w:pStyle w:val="BodyText"/>
        <w:bidi w:val="0"/>
        <w:jc w:val="start"/>
        <w:rPr/>
      </w:pPr>
      <w:r>
        <w:rPr/>
        <w:t>An IC close to zero means the predicted returns don't meaningfully correspond to actual future returns.</w:t>
      </w:r>
    </w:p>
    <w:p>
      <w:pPr>
        <w:pStyle w:val="HorizontalLine"/>
        <w:bidi w:val="0"/>
        <w:jc w:val="start"/>
        <w:rPr/>
      </w:pPr>
      <w:r>
        <w:rPr/>
      </w:r>
    </w:p>
    <w:p>
      <w:pPr>
        <w:pStyle w:val="Heading1"/>
        <w:bidi w:val="0"/>
        <w:jc w:val="start"/>
        <w:rPr/>
      </w:pPr>
      <w:r>
        <w:rPr/>
        <w:t>Cross-sectional ranking</w:t>
      </w:r>
    </w:p>
    <w:p>
      <w:pPr>
        <w:pStyle w:val="BodyText"/>
        <w:bidi w:val="0"/>
        <w:jc w:val="start"/>
        <w:rPr/>
      </w:pPr>
      <w:r>
        <w:rPr/>
        <w:t>For trading, we also asked:</w:t>
      </w:r>
    </w:p>
    <w:p>
      <w:pPr>
        <w:pStyle w:val="BlockQuotation"/>
        <w:bidi w:val="0"/>
        <w:jc w:val="start"/>
        <w:rPr/>
      </w:pPr>
      <w:r>
        <w:rPr/>
        <w:t>Did the model correctly rank stocks from strongest to weakest?</w:t>
      </w:r>
    </w:p>
    <w:p>
      <w:pPr>
        <w:pStyle w:val="BodyText"/>
        <w:bidi w:val="0"/>
        <w:jc w:val="start"/>
        <w:rPr/>
      </w:pPr>
      <w:r>
        <w:rPr/>
        <w:t>The average daily Rank IC was: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1" w:name="code-block-viewer_Copy_91"/>
      <w:bookmarkEnd w:id="91"/>
      <w:r>
        <w:rPr>
          <w:rStyle w:val="SourceText"/>
        </w:rPr>
        <w:t>1-day:  -0.0078</w:t>
      </w:r>
    </w:p>
    <w:p>
      <w:pPr>
        <w:pStyle w:val="PreformattedText"/>
        <w:bidi w:val="0"/>
        <w:jc w:val="start"/>
        <w:rPr/>
      </w:pPr>
      <w:r>
        <w:rPr>
          <w:rStyle w:val="SourceText"/>
        </w:rPr>
        <w:t>3-day:   0.0063</w:t>
      </w:r>
    </w:p>
    <w:p>
      <w:pPr>
        <w:pStyle w:val="PreformattedText"/>
        <w:bidi w:val="0"/>
        <w:spacing w:before="0" w:after="283"/>
        <w:jc w:val="start"/>
        <w:rPr/>
      </w:pPr>
      <w:r>
        <w:rPr>
          <w:rStyle w:val="SourceText"/>
        </w:rPr>
        <w:t>5-day:   0.0179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Those are weak.</w:t>
      </w:r>
    </w:p>
    <w:p>
      <w:pPr>
        <w:pStyle w:val="BodyText"/>
        <w:bidi w:val="0"/>
        <w:jc w:val="start"/>
        <w:rPr/>
      </w:pPr>
      <w:r>
        <w:rPr/>
        <w:t>So even though the model was trained to predict returns, it wasn't reliably identifying which stocks should outperform.</w:t>
      </w:r>
    </w:p>
    <w:p>
      <w:pPr>
        <w:pStyle w:val="HorizontalLine"/>
        <w:bidi w:val="0"/>
        <w:jc w:val="start"/>
        <w:rPr/>
      </w:pPr>
      <w:r>
        <w:rPr/>
      </w:r>
    </w:p>
    <w:p>
      <w:pPr>
        <w:pStyle w:val="Heading1"/>
        <w:bidi w:val="0"/>
        <w:jc w:val="start"/>
        <w:rPr/>
      </w:pPr>
      <w:r>
        <w:rPr/>
        <w:t>Top-stock trading test</w:t>
      </w:r>
    </w:p>
    <w:p>
      <w:pPr>
        <w:pStyle w:val="BodyText"/>
        <w:bidi w:val="0"/>
        <w:jc w:val="start"/>
        <w:rPr/>
      </w:pPr>
      <w:r>
        <w:rPr/>
        <w:t>We then selected the stocks with the highest predicted return each day.</w:t>
      </w:r>
    </w:p>
    <w:p>
      <w:pPr>
        <w:pStyle w:val="Heading3"/>
        <w:bidi w:val="0"/>
        <w:jc w:val="start"/>
        <w:rPr/>
      </w:pPr>
      <w:r>
        <w:rPr/>
        <w:t>1-day prediction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2" w:name="code-block-viewer_Copy_92"/>
      <w:bookmarkEnd w:id="92"/>
      <w:r>
        <w:rPr>
          <w:rStyle w:val="SourceText"/>
        </w:rPr>
        <w:t>Top 1  ≈ -0.106%</w:t>
      </w:r>
    </w:p>
    <w:p>
      <w:pPr>
        <w:pStyle w:val="PreformattedText"/>
        <w:bidi w:val="0"/>
        <w:jc w:val="start"/>
        <w:rPr/>
      </w:pPr>
      <w:r>
        <w:rPr>
          <w:rStyle w:val="SourceText"/>
        </w:rPr>
        <w:t>Top 3  ≈ -0.001%</w:t>
      </w:r>
    </w:p>
    <w:p>
      <w:pPr>
        <w:pStyle w:val="PreformattedText"/>
        <w:bidi w:val="0"/>
        <w:jc w:val="start"/>
        <w:rPr/>
      </w:pPr>
      <w:r>
        <w:rPr>
          <w:rStyle w:val="SourceText"/>
        </w:rPr>
        <w:t>Top 5  ≈ -0.032%</w:t>
      </w:r>
    </w:p>
    <w:p>
      <w:pPr>
        <w:pStyle w:val="PreformattedText"/>
        <w:bidi w:val="0"/>
        <w:spacing w:before="0" w:after="283"/>
        <w:jc w:val="start"/>
        <w:rPr/>
      </w:pPr>
      <w:r>
        <w:rPr>
          <w:rStyle w:val="SourceText"/>
        </w:rPr>
        <w:t>Top 10 ≈ +0.014%</w:t>
      </w:r>
    </w:p>
    <w:p>
      <w:pPr>
        <w:sectPr>
          <w:type w:val="continuous"/>
          <w:pgSz w:w="11906" w:h="16838"/>
          <w:pgMar w:left="1134" w:right="1134" w:gutter="0" w:header="0" w:top="1134" w:footer="0" w:bottom="1134"/>
          <w:formProt w:val="false"/>
          <w:textDirection w:val="lrTb"/>
        </w:sectPr>
      </w:pPr>
    </w:p>
    <w:p>
      <w:pPr>
        <w:pStyle w:val="Heading3"/>
        <w:bidi w:val="0"/>
        <w:jc w:val="start"/>
        <w:rPr/>
      </w:pPr>
      <w:r>
        <w:rPr/>
        <w:t>5-day prediction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3" w:name="code-block-viewer_Copy_93"/>
      <w:bookmarkEnd w:id="93"/>
      <w:r>
        <w:rPr>
          <w:rStyle w:val="SourceText"/>
        </w:rPr>
        <w:t>Top 1  ≈ -0.468%</w:t>
      </w:r>
    </w:p>
    <w:p>
      <w:pPr>
        <w:pStyle w:val="PreformattedText"/>
        <w:bidi w:val="0"/>
        <w:jc w:val="start"/>
        <w:rPr/>
      </w:pPr>
      <w:r>
        <w:rPr>
          <w:rStyle w:val="SourceText"/>
        </w:rPr>
        <w:t>Top 3  ≈ -0.017%</w:t>
      </w:r>
    </w:p>
    <w:p>
      <w:pPr>
        <w:pStyle w:val="PreformattedText"/>
        <w:bidi w:val="0"/>
        <w:jc w:val="start"/>
        <w:rPr/>
      </w:pPr>
      <w:r>
        <w:rPr>
          <w:rStyle w:val="SourceText"/>
        </w:rPr>
        <w:t>Top 5  ≈ +0.081%</w:t>
      </w:r>
    </w:p>
    <w:p>
      <w:pPr>
        <w:pStyle w:val="PreformattedText"/>
        <w:bidi w:val="0"/>
        <w:spacing w:before="0" w:after="283"/>
        <w:jc w:val="start"/>
        <w:rPr/>
      </w:pPr>
      <w:r>
        <w:rPr>
          <w:rStyle w:val="SourceText"/>
        </w:rPr>
        <w:t>Top 10 ≈ +0.069%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There was no convincing evidence of a strong trading edge.</w:t>
      </w:r>
    </w:p>
    <w:p>
      <w:pPr>
        <w:pStyle w:val="HorizontalLine"/>
        <w:bidi w:val="0"/>
        <w:jc w:val="start"/>
        <w:rPr/>
      </w:pPr>
      <w:r>
        <w:rPr/>
      </w:r>
    </w:p>
    <w:p>
      <w:pPr>
        <w:pStyle w:val="Heading1"/>
        <w:bidi w:val="0"/>
        <w:jc w:val="start"/>
        <w:rPr/>
      </w:pPr>
      <w:r>
        <w:rPr/>
        <w:t>Why did it stop at epoch 9?</w:t>
      </w:r>
    </w:p>
    <w:p>
      <w:pPr>
        <w:pStyle w:val="BodyText"/>
        <w:bidi w:val="0"/>
        <w:jc w:val="start"/>
        <w:rPr/>
      </w:pPr>
      <w:r>
        <w:rPr/>
        <w:t>We told TensorFlow:</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4" w:name="code-block-viewer_Copy_94"/>
      <w:bookmarkEnd w:id="94"/>
      <w:r>
        <w:rPr>
          <w:rStyle w:val="SourceText"/>
        </w:rPr>
        <w:t>maximum epochs = 50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but also enabled: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5" w:name="code-block-viewer_Copy_95"/>
      <w:bookmarkEnd w:id="95"/>
      <w:r>
        <w:rPr>
          <w:rStyle w:val="SourceText"/>
        </w:rPr>
        <w:t>EarlyStopping(patience=8)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 best validation loss occurred at </w:t>
      </w:r>
      <w:r>
        <w:rPr>
          <w:rStyle w:val="Strong"/>
        </w:rPr>
        <w:t>epoch 1</w:t>
      </w:r>
      <w:r>
        <w:rPr/>
        <w:t>.</w:t>
      </w:r>
    </w:p>
    <w:p>
      <w:pPr>
        <w:pStyle w:val="BodyText"/>
        <w:bidi w:val="0"/>
        <w:jc w:val="start"/>
        <w:rPr/>
      </w:pPr>
      <w:r>
        <w:rPr/>
        <w:t>Then validation failed to improve for eight consecutive epochs.</w:t>
      </w:r>
    </w:p>
    <w:p>
      <w:pPr>
        <w:pStyle w:val="BodyText"/>
        <w:bidi w:val="0"/>
        <w:jc w:val="start"/>
        <w:rPr/>
      </w:pPr>
      <w:r>
        <w:rPr/>
        <w:t>Therefore: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6" w:name="code-block-viewer_Copy_96"/>
      <w:bookmarkEnd w:id="96"/>
      <w:r>
        <w:rPr>
          <w:rStyle w:val="SourceText"/>
        </w:rPr>
        <w:t>Epoch 1 → best</w:t>
      </w:r>
    </w:p>
    <w:p>
      <w:pPr>
        <w:pStyle w:val="PreformattedText"/>
        <w:bidi w:val="0"/>
        <w:jc w:val="start"/>
        <w:rPr/>
      </w:pPr>
      <w:r>
        <w:rPr>
          <w:rStyle w:val="SourceText"/>
        </w:rPr>
        <w:t>Epochs 2–9 → no improvement</w:t>
      </w:r>
    </w:p>
    <w:p>
      <w:pPr>
        <w:pStyle w:val="PreformattedText"/>
        <w:bidi w:val="0"/>
        <w:spacing w:before="0" w:after="283"/>
        <w:jc w:val="start"/>
        <w:rPr/>
      </w:pPr>
      <w:r>
        <w:rPr>
          <w:rStyle w:val="SourceText"/>
        </w:rPr>
        <w:t>Epoch 9 → stop</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and TensorFlow restored the epoch-1 weights.</w:t>
      </w:r>
    </w:p>
    <w:p>
      <w:pPr>
        <w:pStyle w:val="BodyText"/>
        <w:bidi w:val="0"/>
        <w:jc w:val="start"/>
        <w:rPr/>
      </w:pPr>
      <w:r>
        <w:rPr/>
        <w:t xml:space="preserve">So </w:t>
      </w:r>
      <w:r>
        <w:rPr>
          <w:rStyle w:val="Strong"/>
        </w:rPr>
        <w:t>50 was the maximum</w:t>
      </w:r>
      <w:r>
        <w:rPr/>
        <w:t>, not a requirement to train exactly 50 epochs.</w:t>
      </w:r>
    </w:p>
    <w:p>
      <w:pPr>
        <w:pStyle w:val="HorizontalLine"/>
        <w:bidi w:val="0"/>
        <w:jc w:val="start"/>
        <w:rPr/>
      </w:pPr>
      <w:r>
        <w:rPr/>
      </w:r>
    </w:p>
    <w:p>
      <w:pPr>
        <w:pStyle w:val="Heading1"/>
        <w:bidi w:val="0"/>
        <w:jc w:val="start"/>
        <w:rPr/>
      </w:pPr>
      <w:r>
        <w:rPr/>
        <w:t>The real conclusion of Experiment 2</w:t>
      </w:r>
    </w:p>
    <w:p>
      <w:pPr>
        <w:pStyle w:val="BodyText"/>
        <w:bidi w:val="0"/>
        <w:jc w:val="start"/>
        <w:rPr/>
      </w:pPr>
      <w:r>
        <w:rPr/>
        <w:t>The experiment demonstrated:</w:t>
      </w:r>
    </w:p>
    <w:p>
      <w:pPr>
        <w:pStyle w:val="Heading3"/>
        <w:bidi w:val="0"/>
        <w:jc w:val="start"/>
        <w:rPr/>
      </w:pPr>
      <w:r>
        <w:rPr/>
        <w:t>What worked</w:t>
      </w:r>
    </w:p>
    <w:p>
      <w:pPr>
        <w:pStyle w:val="BodyText"/>
        <w:bidi w:val="0"/>
        <w:jc w:val="start"/>
        <w:rPr/>
      </w:pPr>
      <w:r>
        <w:rPr/>
        <w:t>The data pipeline was successfully built: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7" w:name="code-block-viewer_Copy_97"/>
      <w:bookmarkEnd w:id="97"/>
      <w:r>
        <w:rPr>
          <w:rStyle w:val="SourceText"/>
        </w:rPr>
        <w:t>49 stocks</w:t>
      </w:r>
    </w:p>
    <w:p>
      <w:pPr>
        <w:pStyle w:val="PreformattedText"/>
        <w:bidi w:val="0"/>
        <w:jc w:val="start"/>
        <w:rPr/>
      </w:pPr>
      <w:r>
        <w:rPr>
          <w:rStyle w:val="SourceText"/>
        </w:rPr>
        <w:t>+ technical indicators</w:t>
      </w:r>
    </w:p>
    <w:p>
      <w:pPr>
        <w:pStyle w:val="PreformattedText"/>
        <w:bidi w:val="0"/>
        <w:jc w:val="start"/>
        <w:rPr/>
      </w:pPr>
      <w:r>
        <w:rPr>
          <w:rStyle w:val="SourceText"/>
        </w:rPr>
        <w:t>+ related global assets</w:t>
      </w:r>
    </w:p>
    <w:p>
      <w:pPr>
        <w:pStyle w:val="PreformattedText"/>
        <w:bidi w:val="0"/>
        <w:jc w:val="start"/>
        <w:rPr/>
      </w:pPr>
      <w:r>
        <w:rPr>
          <w:rStyle w:val="SourceText"/>
        </w:rPr>
        <w:t>+ news sentiment</w:t>
      </w:r>
    </w:p>
    <w:p>
      <w:pPr>
        <w:pStyle w:val="PreformattedText"/>
        <w:bidi w:val="0"/>
        <w:jc w:val="start"/>
        <w:rPr/>
      </w:pPr>
      <w:r>
        <w:rPr>
          <w:rStyle w:val="SourceText"/>
        </w:rPr>
        <w:t>+ news intensity</w:t>
      </w:r>
    </w:p>
    <w:p>
      <w:pPr>
        <w:pStyle w:val="PreformattedText"/>
        <w:bidi w:val="0"/>
        <w:jc w:val="start"/>
        <w:rPr/>
      </w:pPr>
      <w:r>
        <w:rPr>
          <w:rStyle w:val="SourceText"/>
        </w:rPr>
        <w:t>+ news impact</w:t>
      </w:r>
    </w:p>
    <w:p>
      <w:pPr>
        <w:pStyle w:val="PreformattedText"/>
        <w:bidi w:val="0"/>
        <w:jc w:val="start"/>
        <w:rPr/>
      </w:pPr>
      <w:r>
        <w:rPr>
          <w:rStyle w:val="SourceText"/>
        </w:rPr>
        <w:t>+ 60-day temporal sequences</w:t>
      </w:r>
    </w:p>
    <w:p>
      <w:pPr>
        <w:pStyle w:val="PreformattedText"/>
        <w:bidi w:val="0"/>
        <w:jc w:val="start"/>
        <w:rPr/>
      </w:pPr>
      <w:r>
        <w:rPr>
          <w:rStyle w:val="SourceText"/>
        </w:rPr>
        <w:t>+ TCN</w:t>
      </w:r>
    </w:p>
    <w:p>
      <w:pPr>
        <w:pStyle w:val="PreformattedText"/>
        <w:bidi w:val="0"/>
        <w:spacing w:before="0" w:after="283"/>
        <w:jc w:val="start"/>
        <w:rPr/>
      </w:pPr>
      <w:r>
        <w:rPr>
          <w:rStyle w:val="SourceText"/>
        </w:rPr>
        <w:t>+ LSTM</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model could learn the training data very strongly.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sz w:val="56"/>
          <w:szCs w:val="56"/>
        </w:rPr>
      </w:pPr>
      <w:r>
        <w:rPr>
          <w:sz w:val="56"/>
          <w:szCs w:val="56"/>
        </w:rPr>
        <w:t>For 50 Epochs running:</w:t>
      </w:r>
    </w:p>
    <w:p>
      <w:pPr>
        <w:pStyle w:val="Normal"/>
        <w:bidi w:val="0"/>
        <w:jc w:val="start"/>
        <w:rPr/>
      </w:pPr>
      <w:r>
        <w:rPr/>
      </w:r>
    </w:p>
    <w:p>
      <w:pPr>
        <w:pStyle w:val="Normal"/>
        <w:bidi w:val="0"/>
        <w:jc w:val="start"/>
        <w:rPr/>
      </w:pPr>
      <w:r>
        <w:rPr/>
      </w:r>
    </w:p>
    <w:p>
      <w:pPr>
        <w:pStyle w:val="Heading1"/>
        <w:bidi w:val="0"/>
        <w:jc w:val="start"/>
        <w:rPr/>
      </w:pPr>
      <w:r>
        <w:rPr/>
        <w:t>Experiment 2 final scorecard</w:t>
      </w:r>
    </w:p>
    <w:tbl>
      <w:tblPr>
        <w:tblW w:w="3470" w:type="dxa"/>
        <w:jc w:val="start"/>
        <w:tblInd w:w="0" w:type="dxa"/>
        <w:tblLayout w:type="fixed"/>
        <w:tblCellMar>
          <w:top w:w="28" w:type="dxa"/>
          <w:start w:w="28" w:type="dxa"/>
          <w:bottom w:w="28" w:type="dxa"/>
          <w:end w:w="28" w:type="dxa"/>
        </w:tblCellMar>
      </w:tblPr>
      <w:tblGrid>
        <w:gridCol w:w="2182"/>
        <w:gridCol w:w="1288"/>
      </w:tblGrid>
      <w:tr>
        <w:trPr>
          <w:tblHeader w:val="true"/>
        </w:trPr>
        <w:tc>
          <w:tcPr>
            <w:tcW w:w="2182" w:type="dxa"/>
            <w:tcBorders/>
            <w:vAlign w:val="center"/>
          </w:tcPr>
          <w:p>
            <w:pPr>
              <w:pStyle w:val="TableHeading"/>
              <w:suppressLineNumbers/>
              <w:bidi w:val="0"/>
              <w:jc w:val="center"/>
              <w:rPr/>
            </w:pPr>
            <w:r>
              <w:rPr/>
              <w:t>Component</w:t>
            </w:r>
          </w:p>
        </w:tc>
        <w:tc>
          <w:tcPr>
            <w:tcW w:w="1288" w:type="dxa"/>
            <w:tcBorders/>
            <w:vAlign w:val="center"/>
          </w:tcPr>
          <w:p>
            <w:pPr>
              <w:pStyle w:val="TableHeading"/>
              <w:suppressLineNumbers/>
              <w:bidi w:val="0"/>
              <w:jc w:val="center"/>
              <w:rPr/>
            </w:pPr>
            <w:r>
              <w:rPr/>
              <w:t>Result</w:t>
            </w:r>
          </w:p>
        </w:tc>
      </w:tr>
      <w:tr>
        <w:trPr/>
        <w:tc>
          <w:tcPr>
            <w:tcW w:w="2182" w:type="dxa"/>
            <w:tcBorders/>
            <w:vAlign w:val="center"/>
          </w:tcPr>
          <w:p>
            <w:pPr>
              <w:pStyle w:val="TableContents"/>
              <w:widowControl w:val="false"/>
              <w:suppressLineNumbers/>
              <w:bidi w:val="0"/>
              <w:jc w:val="start"/>
              <w:rPr/>
            </w:pPr>
            <w:r>
              <w:rPr/>
              <w:t>49-stock universe</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Historical OHLCV</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Technical indicators</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Related global assets</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News collection</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Sentiment features</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News impact V2</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Multimodal dataset</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60-day sequences</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TCN+LSTM training</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Full 50 epochs tested</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Training accuracy</w:t>
            </w:r>
          </w:p>
        </w:tc>
        <w:tc>
          <w:tcPr>
            <w:tcW w:w="1288" w:type="dxa"/>
            <w:tcBorders/>
            <w:vAlign w:val="center"/>
          </w:tcPr>
          <w:p>
            <w:pPr>
              <w:pStyle w:val="TableContents"/>
              <w:widowControl w:val="false"/>
              <w:suppressLineNumbers/>
              <w:bidi w:val="0"/>
              <w:jc w:val="start"/>
              <w:rPr/>
            </w:pPr>
            <w:r>
              <w:rPr>
                <w:rStyle w:val="Strong"/>
              </w:rPr>
              <w:t>~97.5% 5D</w:t>
            </w:r>
          </w:p>
        </w:tc>
      </w:tr>
      <w:tr>
        <w:trPr/>
        <w:tc>
          <w:tcPr>
            <w:tcW w:w="2182" w:type="dxa"/>
            <w:tcBorders/>
            <w:vAlign w:val="center"/>
          </w:tcPr>
          <w:p>
            <w:pPr>
              <w:pStyle w:val="TableContents"/>
              <w:widowControl w:val="false"/>
              <w:suppressLineNumbers/>
              <w:bidi w:val="0"/>
              <w:jc w:val="start"/>
              <w:rPr/>
            </w:pPr>
            <w:r>
              <w:rPr/>
              <w:t>Validation accuracy</w:t>
            </w:r>
          </w:p>
        </w:tc>
        <w:tc>
          <w:tcPr>
            <w:tcW w:w="1288" w:type="dxa"/>
            <w:tcBorders/>
            <w:vAlign w:val="center"/>
          </w:tcPr>
          <w:p>
            <w:pPr>
              <w:pStyle w:val="TableContents"/>
              <w:widowControl w:val="false"/>
              <w:suppressLineNumbers/>
              <w:bidi w:val="0"/>
              <w:jc w:val="start"/>
              <w:rPr/>
            </w:pPr>
            <w:r>
              <w:rPr>
                <w:rStyle w:val="Strong"/>
              </w:rPr>
              <w:t>~53% 5D</w:t>
            </w:r>
          </w:p>
        </w:tc>
      </w:tr>
      <w:tr>
        <w:trPr/>
        <w:tc>
          <w:tcPr>
            <w:tcW w:w="2182" w:type="dxa"/>
            <w:tcBorders/>
            <w:vAlign w:val="center"/>
          </w:tcPr>
          <w:p>
            <w:pPr>
              <w:pStyle w:val="TableContents"/>
              <w:widowControl w:val="false"/>
              <w:suppressLineNumbers/>
              <w:bidi w:val="0"/>
              <w:jc w:val="start"/>
              <w:rPr/>
            </w:pPr>
            <w:r>
              <w:rPr/>
              <w:t>Test accuracy</w:t>
            </w:r>
          </w:p>
        </w:tc>
        <w:tc>
          <w:tcPr>
            <w:tcW w:w="1288" w:type="dxa"/>
            <w:tcBorders/>
            <w:vAlign w:val="center"/>
          </w:tcPr>
          <w:p>
            <w:pPr>
              <w:pStyle w:val="TableContents"/>
              <w:widowControl w:val="false"/>
              <w:suppressLineNumbers/>
              <w:bidi w:val="0"/>
              <w:jc w:val="start"/>
              <w:rPr/>
            </w:pPr>
            <w:r>
              <w:rPr>
                <w:rStyle w:val="Strong"/>
              </w:rPr>
              <w:t>~47.8% 5D</w:t>
            </w:r>
          </w:p>
        </w:tc>
      </w:tr>
      <w:tr>
        <w:trPr/>
        <w:tc>
          <w:tcPr>
            <w:tcW w:w="2182" w:type="dxa"/>
            <w:tcBorders/>
            <w:vAlign w:val="center"/>
          </w:tcPr>
          <w:p>
            <w:pPr>
              <w:pStyle w:val="TableContents"/>
              <w:widowControl w:val="false"/>
              <w:suppressLineNumbers/>
              <w:bidi w:val="0"/>
              <w:jc w:val="start"/>
              <w:rPr/>
            </w:pPr>
            <w:r>
              <w:rPr/>
              <w:t>Test AUC</w:t>
            </w:r>
          </w:p>
        </w:tc>
        <w:tc>
          <w:tcPr>
            <w:tcW w:w="1288" w:type="dxa"/>
            <w:tcBorders/>
            <w:vAlign w:val="center"/>
          </w:tcPr>
          <w:p>
            <w:pPr>
              <w:pStyle w:val="TableContents"/>
              <w:widowControl w:val="false"/>
              <w:suppressLineNumbers/>
              <w:bidi w:val="0"/>
              <w:jc w:val="start"/>
              <w:rPr/>
            </w:pPr>
            <w:r>
              <w:rPr>
                <w:rStyle w:val="Strong"/>
              </w:rPr>
              <w:t>0.474</w:t>
            </w:r>
          </w:p>
        </w:tc>
      </w:tr>
      <w:tr>
        <w:trPr/>
        <w:tc>
          <w:tcPr>
            <w:tcW w:w="2182" w:type="dxa"/>
            <w:tcBorders/>
            <w:vAlign w:val="center"/>
          </w:tcPr>
          <w:p>
            <w:pPr>
              <w:pStyle w:val="TableContents"/>
              <w:widowControl w:val="false"/>
              <w:suppressLineNumbers/>
              <w:bidi w:val="0"/>
              <w:jc w:val="start"/>
              <w:rPr/>
            </w:pPr>
            <w:r>
              <w:rPr/>
              <w:t>Test Rank IC</w:t>
            </w:r>
          </w:p>
        </w:tc>
        <w:tc>
          <w:tcPr>
            <w:tcW w:w="1288" w:type="dxa"/>
            <w:tcBorders/>
            <w:vAlign w:val="center"/>
          </w:tcPr>
          <w:p>
            <w:pPr>
              <w:pStyle w:val="TableContents"/>
              <w:widowControl w:val="false"/>
              <w:suppressLineNumbers/>
              <w:bidi w:val="0"/>
              <w:jc w:val="start"/>
              <w:rPr/>
            </w:pPr>
            <w:r>
              <w:rPr>
                <w:rStyle w:val="Strong"/>
              </w:rPr>
              <w:t>~−0.003</w:t>
            </w:r>
          </w:p>
        </w:tc>
      </w:tr>
      <w:tr>
        <w:trPr/>
        <w:tc>
          <w:tcPr>
            <w:tcW w:w="2182" w:type="dxa"/>
            <w:tcBorders/>
            <w:vAlign w:val="center"/>
          </w:tcPr>
          <w:p>
            <w:pPr>
              <w:pStyle w:val="TableContents"/>
              <w:widowControl w:val="false"/>
              <w:suppressLineNumbers/>
              <w:bidi w:val="0"/>
              <w:jc w:val="start"/>
              <w:rPr/>
            </w:pPr>
            <w:r>
              <w:rPr/>
              <w:t>Strong trading edge</w:t>
            </w:r>
          </w:p>
        </w:tc>
        <w:tc>
          <w:tcPr>
            <w:tcW w:w="1288" w:type="dxa"/>
            <w:tcBorders/>
            <w:vAlign w:val="center"/>
          </w:tcPr>
          <w:p>
            <w:pPr>
              <w:pStyle w:val="TableContents"/>
              <w:widowControl w:val="false"/>
              <w:suppressLineNumbers/>
              <w:bidi w:val="0"/>
              <w:jc w:val="start"/>
              <w:rPr/>
            </w:pPr>
            <w:r>
              <w:rPr/>
              <w:t>❌</w:t>
            </w:r>
          </w:p>
        </w:tc>
      </w:tr>
      <w:tr>
        <w:trPr/>
        <w:tc>
          <w:tcPr>
            <w:tcW w:w="2182" w:type="dxa"/>
            <w:tcBorders/>
            <w:vAlign w:val="center"/>
          </w:tcPr>
          <w:p>
            <w:pPr>
              <w:pStyle w:val="TableContents"/>
              <w:widowControl w:val="false"/>
              <w:suppressLineNumbers/>
              <w:bidi w:val="0"/>
              <w:jc w:val="start"/>
              <w:rPr/>
            </w:pPr>
            <w:r>
              <w:rPr/>
              <w:t>Generalization</w:t>
            </w:r>
          </w:p>
        </w:tc>
        <w:tc>
          <w:tcPr>
            <w:tcW w:w="1288" w:type="dxa"/>
            <w:tcBorders/>
            <w:vAlign w:val="center"/>
          </w:tcPr>
          <w:p>
            <w:pPr>
              <w:pStyle w:val="TableContents"/>
              <w:widowControl w:val="false"/>
              <w:suppressLineNumbers/>
              <w:bidi w:val="0"/>
              <w:jc w:val="start"/>
              <w:rPr/>
            </w:pPr>
            <w:r>
              <w:rPr/>
              <w:t>❌</w:t>
            </w:r>
          </w:p>
        </w:tc>
      </w:tr>
    </w:tbl>
    <w:p>
      <w:pPr>
        <w:pStyle w:val="Heading3"/>
        <w:bidi w:val="0"/>
        <w:jc w:val="start"/>
        <w:rPr/>
      </w:pPr>
      <w:r>
        <w:rPr/>
        <w:t>Final statement for your report</w:t>
      </w:r>
    </w:p>
    <w:p>
      <w:pPr>
        <w:pStyle w:val="BlockQuotation"/>
        <w:bidi w:val="0"/>
        <w:jc w:val="start"/>
        <w:rPr/>
      </w:pPr>
      <w:r>
        <w:rPr>
          <w:rStyle w:val="Strong"/>
        </w:rPr>
        <w:t>Experiment 2 combined technical stock indicators, related global assets, news sentiment, news intensity, and a stock-normalized news-impact signal within a 60-day TCN-LSTM framework. Although the network achieved very high in-sample directional accuracy (up to approximately 96–98% after 50 epochs), validation and out-of-sample performance remained close to random, demonstrating severe overfitting and poor temporal generalization. The final 2026 test directional accuracy was approximately 47.9%, with AUC below 0.50 for the 5-day direction task. Consequently, Experiment 2 did not establish a reliable daily predictive trading model.</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spacing w:before="0" w:after="283"/>
        <w:jc w:val="start"/>
        <w:rPr/>
      </w:pPr>
      <w:r>
        <w:rPr/>
      </w:r>
    </w:p>
    <w:p>
      <w:pPr>
        <w:pStyle w:val="Heading1"/>
        <w:bidi w:val="0"/>
        <w:jc w:val="start"/>
        <w:rPr/>
      </w:pPr>
      <w:r>
        <w:rPr/>
        <w:t>============================================================================================================== TCN + LSTM — FULL 50 EPOCH ANALYSIS</w:t>
      </w:r>
    </w:p>
    <w:p>
      <w:pPr>
        <w:pStyle w:val="BodyText"/>
        <w:bidi w:val="0"/>
        <w:jc w:val="start"/>
        <w:rPr/>
      </w:pPr>
      <w:r>
        <w:rPr/>
        <w:t>Columns: ['epoch', 'direction_1d_accuracy', 'direction_1d_auc', 'direction_1d_loss', 'direction_5d_accuracy', 'direction_5d_auc', 'direction_5d_loss', 'loss', 'return_1d_loss', 'return_1d_mae', 'return_3d_loss', 'return_3d_mae', 'return_5d_loss', 'return_5d_mae', 'val_direction_1d_accuracy', 'val_direction_1d_auc', 'val_direction_1d_loss', 'val_direction_5d_accuracy', 'val_direction_5d_auc', 'val_direction_5d_loss', 'val_loss', 'val_return_1d_loss', 'val_return_1d_mae', 'val_return_3d_loss', 'val_return_3d_mae', 'val_return_5d_loss', 'val_return_5d_mae']</w:t>
      </w:r>
    </w:p>
    <w:p>
      <w:pPr>
        <w:pStyle w:val="BodyText"/>
        <w:bidi w:val="0"/>
        <w:jc w:val="start"/>
        <w:rPr/>
      </w:pPr>
      <w:r>
        <w:rPr/>
        <w:t>Last 10 epochs: epoch  direction_1d_accuracy  direction_1d_auc  direction_1d_loss  direction_5d_accuracy  direction_5d_auc  direction_5d_loss     loss  return_1d_loss  return_1d_mae  return_3d_loss  return_3d_mae  return_5d_loss  return_5d_mae  val_direction_1d_accuracy  val_direction_1d_auc  val_direction_1d_loss  val_direction_5d_accuracy  val_direction_5d_auc  val_direction_5d_loss  val_loss  val_return_1d_loss  val_return_1d_mae  val_return_3d_loss  val_return_3d_mae  val_return_5d_loss  val_return_5d_mae 40               0.948424          0.989710           0.128177               0.967548          0.995060           0.085242 0.107273        0.000067       0.010470        0.000231       0.019007        0.000325       0.020698                   0.511194              0.516764               2.188720                   0.530282              0.516882               2.878076  2.533944            0.000095           0.013741            0.000429           0.030180            0.000676           0.035043 41               0.948928          0.989514           0.129246               0.967878          0.995213           0.084413 0.107480        0.000067       0.010453        0.000231       0.018988        0.000328       0.020838                   0.515770              0.519359               2.160330                   0.525376              0.515294               2.934955  2.545837            0.000093           0.013505            0.000350           0.025935            0.000630           0.033218 42               0.952850          0.990737           0.119968               0.970429          0.995746           0.079409 0.100389        0.000065       0.010278        0.000227       0.018764        0.000330       0.020966                   0.514492              0.516524               2.295501                   0.528674              0.517167               3.031560  2.663612            0.000105           0.014818            0.000365           0.026768            0.000773           0.038513 43               0.954255          0.991326           0.116983               0.970186          0.995856           0.078011 0.098084        0.000065       0.010207        0.000228       0.018817        0.000327       0.020789                   0.515770              0.518224               2.229682                   0.531643              0.514227               3.372728  2.798951            0.000139           0.018331            0.000396           0.028412            0.000695           0.035689 44               0.955175          0.991434           0.115245               0.970325          0.995842           0.077180 0.096858        0.000065       0.010242        0.000225       0.018636        0.000326       0.020767                   0.515110              0.517418               2.339831                   0.536879              0.519082               3.171820  2.752958            0.000083           0.012400            0.000371           0.027080            0.000658           0.034328 45               0.955765          0.991753           0.113282               0.972182          0.996295           0.072681 0.093427        0.000066       0.010351        0.000231       0.019029        0.000330       0.020925                   0.511565              0.516315               2.240284                   0.527974              0.514710               2.801829  2.521694            0.000102           0.014522            0.000285           0.022317            0.000678           0.035047 46               0.960190          0.993089           0.103013               0.972494          0.996356           0.071454 0.087721        0.000063       0.010031        0.000228       0.018837        0.000321       0.020555                   0.512595              0.515944               2.533052                   0.529623              0.516385               3.012870  2.772754            0.000083           0.012337            0.000348           0.025807            0.000655           0.034194 47               0.959357          0.992813           0.104880               0.974108          0.996691           0.068784 0.087447        0.000063       0.010040        0.000226       0.018742        0.000325       0.020728                   0.514492              0.517930               2.346784                   0.523109              0.513972               3.098369  2.722342            0.000100           0.014259            0.000340           0.025392            0.000665           0.034542 48               0.961821          0.993455           0.099381               0.975479          0.996853           0.065847 0.083138        0.000063       0.010066        0.000226       0.018743        0.000325       0.020712                   0.518037              0.518533               2.499257                   0.529911              0.514467               3.269575  2.884518            0.000103           0.014547            0.000407           0.029014            0.000761           0.038104 49               0.961526          0.993609           0.099105               0.974958          0.996710           0.067148 0.083768        0.000063       0.010076        0.000225       0.018676        0.000329       0.020887                   0.515523              0.518889               2.208422                   0.530447              0.518177               3.046172  2.625234            0.000084           0.012425            0.000333           0.024982            0.000714           0.036352</w:t>
      </w:r>
    </w:p>
    <w:p>
      <w:pPr>
        <w:pStyle w:val="BodyText"/>
        <w:bidi w:val="0"/>
        <w:jc w:val="start"/>
        <w:rPr/>
      </w:pPr>
      <w:r>
        <w:rPr/>
        <w:t>BEST VALIDATION EPOCH epoch                        0.000000 direction_1d_accuracy        0.525198 direction_1d_auc             0.529390 direction_1d_loss            0.700121 direction_5d_accuracy        0.557736 direction_5d_auc             0.563262 direction_5d_loss            0.683018 loss                         0.698634 return_1d_loss               0.001360 return_1d_mae                0.141045 return_3d_loss               0.002468 return_3d_mae                0.133183 return_5d_loss               0.003097 return_5d_mae                0.117372 val_direction_1d_accuracy    0.505009 val_direction_1d_auc         0.512453 val_direction_1d_loss        0.712433 val_direction_5d_accuracy    0.511070 val_direction_5d_auc         0.509782 val_direction_5d_loss        0.791100 val_loss                     0.753758 val_return_1d_loss           0.000580 val_return_1d_mae            0.063016 val_return_3d_loss           0.000357 val_return_3d_mae            0.026136 val_return_5d_loss           0.001084 val_return_5d_mae            0.049319</w:t>
      </w:r>
    </w:p>
    <w:p>
      <w:pPr>
        <w:pStyle w:val="BodyText"/>
        <w:bidi w:val="0"/>
        <w:jc w:val="start"/>
        <w:rPr/>
      </w:pPr>
      <w:r>
        <w:rPr/>
        <w:t>Validation loss by epoch: epoch     loss  val_loss  direction_1d_accuracy  val_direction_1d_accuracy  direction_1d_auc  val_direction_1d_auc  direction_5d_accuracy  val_direction_5d_accuracy  direction_5d_auc  val_direction_5d_auc 0 0.698634  0.753758               0.525198                   0.505009          0.529390              0.512453               0.557736                   0.511070          0.563262              0.509782 1 0.647736  0.775825               0.585607                   0.506700          0.617832              0.509627               0.660749                   0.532468          0.713614              0.507663 2 0.619404  0.760951               0.626874                   0.509050          0.671864              0.511485               0.690563                   0.528427          0.751979              0.503571 3 0.595817  0.788878               0.661461                   0.511606          0.714101              0.520339               0.704550                   0.531313          0.772219              0.515632 4 0.581372  0.811134               0.674007                   0.518037          0.735216              0.525094               0.714720                   0.531231          0.784204              0.512344 5 0.565720  0.829859               0.682285                   0.514533          0.750124              0.526892               0.728533                   0.535395          0.801295              0.520035 6 0.554684  0.804812               0.691847                   0.519769          0.760458              0.523501               0.734087                   0.532632          0.811558              0.508955 7 0.539286  0.850545               0.701739                   0.513626          0.772844              0.523300               0.749098                   0.530530          0.826998              0.516319 8 0.524382  0.861559               0.709808                   0.517295          0.784882              0.525911               0.758000                   0.526696          0.840145              0.510547 9 0.510274  0.883915               0.719683                   0.513915          0.795950              0.517434               0.770269                   0.527561          0.852177              0.502539 10 0.495053  0.955877               0.727752                   0.514863          0.804868              0.517529               0.781272                   0.533911          0.865943              0.503251 11 0.477887  0.993940               0.736290                   0.515481          0.816271              0.521141               0.795415                   0.530736          0.879305              0.507837 12 0.459044  0.944521               0.748872                   0.512389          0.828993              0.514284               0.807598                   0.529911          0.892622              0.505512 13 0.441654  1.048605               0.757636                   0.514616          0.838957              0.521815               0.820856                   0.527438          0.904336              0.506190 14 0.422617  1.058711               0.765566                   0.510493          0.849177              0.514769               0.834965                   0.526489          0.916666              0.508226 15 0.401790  1.204150               0.777541                   0.514739          0.862685              0.520148               0.845568                   0.524139          0.926784              0.497268 16 0.382789  1.314469               0.786061                   0.510328          0.872741              0.519654               0.857108                   0.528922          0.936094              0.501346 17 0.365051  1.343041               0.798573                   0.511070          0.883484              0.515785               0.867503                   0.523645          0.943498              0.502608 18 0.343289  1.444880               0.809402                   0.511276          0.894301              0.518317               0.879043                   0.527355          0.952551              0.509025 19 0.324457  1.497266               0.821012                   0.511853          0.904577              0.519653               0.888814                   0.530489          0.958893              0.508274 20 0.307734  1.481978               0.832483                   0.509915          0.913991              0.513904               0.897577                   0.517007          0.963514              0.503079 21 0.289903  1.537340               0.840396                   0.513626          0.922125              0.520080               0.905439                   0.526201          0.968919              0.506470 22 0.276595  1.564060               0.849542                   0.511111          0.929505              0.521630               0.911148                   0.533539          0.971634              0.517851 23 0.259226  1.838786               0.859434                   0.513585          0.938050              0.522055               0.917083                   0.525294          0.975287              0.504449 24 0.243437  1.681072               0.868076                   0.512472          0.944888              0.519563               0.922532                   0.524181          0.978631              0.513549 25 0.230486  1.933097               0.876840                   0.513544          0.950447              0.518293               0.927617                   0.531725          0.980975              0.511099 26 0.219556  1.910058               0.881577                   0.512430          0.954532              0.515514               0.931886                   0.528180          0.983009              0.508867 27 0.206152  1.872634               0.892805                   0.512101          0.961089              0.518719               0.936016                   0.533004          0.984252              0.517670 28 0.191480  2.062584               0.898636                   0.512595          0.965533              0.518777               0.941292                   0.531684          0.987087              0.518755 29 0.184056  2.152580               0.906358                   0.511771          0.968761              0.517056               0.943149                   0.528345          0.987568              0.512321 30 0.173164  2.053540               0.911218                   0.510987          0.972480              0.517665               0.947209                   0.525335          0.988874              0.512064 31 0.166164  2.222560               0.917396                   0.515399          0.975095              0.522308               0.949379                   0.531066          0.989385              0.517315 32 0.158589  2.254722               0.920363                   0.516595          0.976936              0.521713               0.951739                   0.530365          0.990578              0.514978 33 0.149630  2.206630               0.924615                   0.511565          0.979485              0.517734               0.955071                   0.529375          0.991476              0.517480 34 0.141726  2.332111               0.931296                   0.512719          0.981730              0.515573               0.956806                   0.524016          0.992127              0.512601 35 0.134498  2.391390               0.933899                   0.510122          0.983747              0.512911               0.958368                   0.526366          0.992835              0.514067 36 0.130608  2.304844               0.936936                   0.514863          0.984746              0.520365               0.959496                   0.527396          0.993133              0.515227 37 0.124606  2.437381               0.939643                   0.515646          0.985779              0.518872               0.962689                   0.524016          0.993824              0.510249 38 0.118284  2.697830               0.942958                   0.514780          0.987409              0.515012               0.963210                   0.531313          0.994242              0.517393 39 0.118851  2.647836               0.942229                   0.513750          0.987390              0.516739               0.963869                   0.530282          0.994226              0.514699 40 0.107273  2.533944               0.948424                   0.511194          0.989710              0.516764               0.967548                   0.530282          0.995060              0.516882 41 0.107480  2.545837               0.948928                   0.515770          0.989514              0.519359               0.967878                   0.525376          0.995213              0.515294 42 0.100389  2.663612               0.952850                   0.514492          0.990737              0.516524               0.970429                   0.528674          0.995746              0.517167 43 0.098084  2.798951               0.954255                   0.515770          0.991326              0.518224               0.970186                   0.531643          0.995856              0.514227 44 0.096858  2.752958               0.955175                   0.515110          0.991434              0.517418               0.970325                   0.536879          0.995842              0.519082 45 0.093427  2.521694               0.955765                   0.511565          0.991753              0.516315               0.972182                   0.527974          0.996295              0.514710 46 0.087721  2.772754               0.960190                   0.512595          0.993089              0.515944               0.972494                   0.529623          0.996356              0.516385 47 0.087447  2.722342               0.959357                   0.514492          0.992813              0.517930               0.974108                   0.523109          0.996691              0.513972 48 0.083138  2.884518               0.961821                   0.518037          0.993455              0.518533               0.975479                   0.529911          0.996853              0.514467 49 0.083768  2.625234               0.961526                   0.515523          0.993609              0.518889               0.974958                   0.530447          0.996710              0.518177</w:t>
      </w:r>
    </w:p>
    <w:p>
      <w:pPr>
        <w:pStyle w:val="BodyText"/>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LibreOffice/26.2.5.2$Linux_X86_64 LibreOffice_project/6d2b0d33fb0f5da53a12f98bed3e9973e56ff1f0</Application>
  <AppVersion>15.0000</AppVersion>
  <Pages>36</Pages>
  <Words>4578</Words>
  <Characters>28503</Characters>
  <CharactersWithSpaces>40974</CharactersWithSpaces>
  <Paragraphs>962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2026-09-02T11:07:23Z</dcterms:created>
  <dc:creator/>
  <dc:description/>
  <dc:language>en-US</dc:language>
  <cp:lastModifiedBy/>
  <dcterms:modified xsi:type="dcterms:W3CDTF">2026-09-02T12:52:28Z</dcterms:modified>
  <cp:revision>1</cp:revision>
  <dc:subject/>
  <dc:title/>
</cp:coreProperties>
</file>