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4071F" w14:textId="0AAFBF81" w:rsidR="00BF7B76" w:rsidRDefault="00E248AB">
      <w:pPr>
        <w:rPr>
          <w:sz w:val="28"/>
          <w:szCs w:val="28"/>
          <w:lang w:val="en-US"/>
        </w:rPr>
      </w:pPr>
      <w:r>
        <w:rPr>
          <w:sz w:val="28"/>
          <w:szCs w:val="28"/>
          <w:lang w:val="en-US"/>
        </w:rPr>
        <w:t>Student T Distribution:</w:t>
      </w:r>
    </w:p>
    <w:p w14:paraId="5D70C8D1" w14:textId="0E57417A" w:rsidR="00E248AB" w:rsidRDefault="00E248AB">
      <w:pPr>
        <w:rPr>
          <w:rFonts w:eastAsiaTheme="minorEastAsia"/>
          <w:sz w:val="28"/>
          <w:szCs w:val="28"/>
          <w:lang w:val="en-US"/>
        </w:rPr>
      </w:pPr>
      <w:r>
        <w:rPr>
          <w:sz w:val="28"/>
          <w:szCs w:val="28"/>
          <w:lang w:val="en-US"/>
        </w:rPr>
        <w:t xml:space="preserve">In Z stats, when we need to perform any statistical analysis using Z Score, we require </w:t>
      </w:r>
      <m:oMath>
        <m:r>
          <w:rPr>
            <w:rFonts w:ascii="Cambria Math" w:hAnsi="Cambria Math"/>
            <w:sz w:val="28"/>
            <w:szCs w:val="28"/>
            <w:lang w:val="en-US"/>
          </w:rPr>
          <m:t>σ</m:t>
        </m:r>
      </m:oMath>
      <w:r>
        <w:rPr>
          <w:rFonts w:eastAsiaTheme="minorEastAsia"/>
          <w:sz w:val="28"/>
          <w:szCs w:val="28"/>
          <w:lang w:val="en-US"/>
        </w:rPr>
        <w:t xml:space="preserve"> (population standard deviation).</w:t>
      </w:r>
    </w:p>
    <w:p w14:paraId="3BE59381" w14:textId="301259D5" w:rsidR="00E248AB" w:rsidRDefault="00E248AB">
      <w:pPr>
        <w:rPr>
          <w:rFonts w:eastAsiaTheme="minorEastAsia"/>
          <w:sz w:val="28"/>
          <w:szCs w:val="28"/>
          <w:lang w:val="en-US"/>
        </w:rPr>
      </w:pPr>
      <w:r>
        <w:rPr>
          <w:rFonts w:eastAsiaTheme="minorEastAsia"/>
          <w:sz w:val="28"/>
          <w:szCs w:val="28"/>
          <w:lang w:val="en-US"/>
        </w:rPr>
        <w:t>How do we perform any analysis when we don’t know the population standard deviation?</w:t>
      </w:r>
    </w:p>
    <w:p w14:paraId="4CCE34E4" w14:textId="5F62B3AA" w:rsidR="00E248AB" w:rsidRDefault="00E248AB">
      <w:pPr>
        <w:rPr>
          <w:rFonts w:eastAsiaTheme="minorEastAsia"/>
          <w:sz w:val="28"/>
          <w:szCs w:val="28"/>
          <w:lang w:val="en-US"/>
        </w:rPr>
      </w:pPr>
      <w:r>
        <w:rPr>
          <w:rFonts w:eastAsiaTheme="minorEastAsia"/>
          <w:sz w:val="28"/>
          <w:szCs w:val="28"/>
          <w:lang w:val="en-US"/>
        </w:rPr>
        <w:t>In this case, we use Student T distribution</w:t>
      </w:r>
    </w:p>
    <w:p w14:paraId="20F46C4C" w14:textId="2BA09439" w:rsidR="00E248AB" w:rsidRDefault="00E248AB">
      <w:pPr>
        <w:rPr>
          <w:rFonts w:eastAsiaTheme="minorEastAsia"/>
          <w:sz w:val="28"/>
          <w:szCs w:val="28"/>
          <w:lang w:val="en-US"/>
        </w:rPr>
      </w:pPr>
      <w:r w:rsidRPr="00E248AB">
        <w:rPr>
          <w:rFonts w:eastAsiaTheme="minorEastAsia"/>
          <w:sz w:val="28"/>
          <w:szCs w:val="28"/>
          <w:lang w:val="en-US"/>
        </w:rPr>
        <w:t xml:space="preserve">t = </w:t>
      </w:r>
      <m:oMath>
        <m:f>
          <m:fPr>
            <m:ctrlPr>
              <w:rPr>
                <w:rFonts w:ascii="Cambria Math" w:eastAsiaTheme="minorEastAsia" w:hAnsi="Cambria Math"/>
                <w:i/>
                <w:sz w:val="28"/>
                <w:szCs w:val="28"/>
                <w:lang w:val="en-US"/>
              </w:rPr>
            </m:ctrlPr>
          </m:fPr>
          <m:num>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r>
              <w:rPr>
                <w:rFonts w:ascii="Cambria Math" w:eastAsiaTheme="minorEastAsia" w:hAnsi="Cambria Math"/>
                <w:sz w:val="28"/>
                <w:szCs w:val="28"/>
                <w:lang w:val="en-US"/>
              </w:rPr>
              <m:t>- μ</m:t>
            </m:r>
          </m:num>
          <m:den>
            <m:f>
              <m:fPr>
                <m:ctrlPr>
                  <w:rPr>
                    <w:rFonts w:ascii="Cambria Math" w:eastAsiaTheme="minorEastAsia" w:hAnsi="Cambria Math"/>
                    <w:i/>
                    <w:sz w:val="28"/>
                    <w:szCs w:val="28"/>
                    <w:lang w:val="en-US"/>
                  </w:rPr>
                </m:ctrlPr>
              </m:fPr>
              <m:num>
                <m:eqArr>
                  <m:eqArrPr>
                    <m:ctrlPr>
                      <w:rPr>
                        <w:rFonts w:ascii="Cambria Math" w:eastAsiaTheme="minorEastAsia" w:hAnsi="Cambria Math"/>
                        <w:i/>
                        <w:sz w:val="28"/>
                        <w:szCs w:val="28"/>
                        <w:lang w:val="en-US"/>
                      </w:rPr>
                    </m:ctrlPr>
                  </m:eqArrPr>
                  <m:e/>
                  <m:e>
                    <m:r>
                      <w:rPr>
                        <w:rFonts w:ascii="Cambria Math" w:eastAsiaTheme="minorEastAsia" w:hAnsi="Cambria Math"/>
                        <w:sz w:val="28"/>
                        <w:szCs w:val="28"/>
                        <w:lang w:val="en-US"/>
                      </w:rPr>
                      <m:t>s</m:t>
                    </m:r>
                  </m:e>
                </m:eqArr>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n</m:t>
                    </m:r>
                  </m:e>
                </m:rad>
              </m:den>
            </m:f>
          </m:den>
        </m:f>
      </m:oMath>
    </w:p>
    <w:p w14:paraId="17777143" w14:textId="39E5192A" w:rsidR="00E248AB" w:rsidRDefault="00E248AB">
      <w:pPr>
        <w:rPr>
          <w:rFonts w:eastAsiaTheme="minorEastAsia"/>
          <w:sz w:val="28"/>
          <w:szCs w:val="28"/>
          <w:lang w:val="en-US"/>
        </w:rPr>
      </w:pPr>
      <w:r>
        <w:rPr>
          <w:rFonts w:eastAsiaTheme="minorEastAsia"/>
          <w:sz w:val="28"/>
          <w:szCs w:val="28"/>
          <w:lang w:val="en-US"/>
        </w:rPr>
        <w:t>Where s is Sample Standard Deviation</w:t>
      </w:r>
    </w:p>
    <w:p w14:paraId="47D0B6BB" w14:textId="410F90CA" w:rsidR="00E248AB" w:rsidRDefault="00E248AB">
      <w:pPr>
        <w:rPr>
          <w:rFonts w:eastAsiaTheme="minorEastAsia"/>
          <w:sz w:val="28"/>
          <w:szCs w:val="28"/>
          <w:lang w:val="en-US"/>
        </w:rPr>
      </w:pPr>
      <w:r>
        <w:rPr>
          <w:rFonts w:eastAsiaTheme="minorEastAsia"/>
          <w:sz w:val="28"/>
          <w:szCs w:val="28"/>
          <w:lang w:val="en-US"/>
        </w:rPr>
        <w:t>In Z stats, we use the Z table.</w:t>
      </w:r>
    </w:p>
    <w:p w14:paraId="637CE865" w14:textId="18CD2B48" w:rsidR="00E248AB" w:rsidRDefault="00E248AB">
      <w:pPr>
        <w:rPr>
          <w:rFonts w:eastAsiaTheme="minorEastAsia"/>
          <w:sz w:val="28"/>
          <w:szCs w:val="28"/>
          <w:lang w:val="en-US"/>
        </w:rPr>
      </w:pPr>
      <w:r>
        <w:rPr>
          <w:rFonts w:eastAsiaTheme="minorEastAsia"/>
          <w:sz w:val="28"/>
          <w:szCs w:val="28"/>
          <w:lang w:val="en-US"/>
        </w:rPr>
        <w:t>Similarly in Student T distribution, we use T table.</w:t>
      </w:r>
    </w:p>
    <w:p w14:paraId="2958CE2D" w14:textId="0701D952" w:rsidR="00E248AB" w:rsidRDefault="00E248AB">
      <w:pPr>
        <w:rPr>
          <w:rFonts w:eastAsiaTheme="minorEastAsia"/>
          <w:sz w:val="28"/>
          <w:szCs w:val="28"/>
          <w:lang w:val="en-US"/>
        </w:rPr>
      </w:pPr>
      <w:r>
        <w:rPr>
          <w:rFonts w:eastAsiaTheme="minorEastAsia"/>
          <w:sz w:val="28"/>
          <w:szCs w:val="28"/>
          <w:lang w:val="en-US"/>
        </w:rPr>
        <w:t>An important parameter in the T table is Degree of Freedom.</w:t>
      </w:r>
    </w:p>
    <w:p w14:paraId="75A9C92D" w14:textId="2F4D02E9" w:rsidR="00E248AB" w:rsidRDefault="00E248AB">
      <w:pPr>
        <w:rPr>
          <w:rFonts w:eastAsiaTheme="minorEastAsia"/>
          <w:sz w:val="28"/>
          <w:szCs w:val="28"/>
          <w:lang w:val="en-US"/>
        </w:rPr>
      </w:pPr>
      <w:r>
        <w:rPr>
          <w:rFonts w:eastAsiaTheme="minorEastAsia"/>
          <w:sz w:val="28"/>
          <w:szCs w:val="28"/>
          <w:lang w:val="en-US"/>
        </w:rPr>
        <w:t xml:space="preserve">Degree of </w:t>
      </w:r>
      <w:proofErr w:type="gramStart"/>
      <w:r>
        <w:rPr>
          <w:rFonts w:eastAsiaTheme="minorEastAsia"/>
          <w:sz w:val="28"/>
          <w:szCs w:val="28"/>
          <w:lang w:val="en-US"/>
        </w:rPr>
        <w:t>Freedom(</w:t>
      </w:r>
      <w:proofErr w:type="gramEnd"/>
      <w:r>
        <w:rPr>
          <w:rFonts w:eastAsiaTheme="minorEastAsia"/>
          <w:sz w:val="28"/>
          <w:szCs w:val="28"/>
          <w:lang w:val="en-US"/>
        </w:rPr>
        <w:t>DOF) = n – 1</w:t>
      </w:r>
    </w:p>
    <w:p w14:paraId="0F0946A5" w14:textId="12E2E34B" w:rsidR="00E248AB" w:rsidRDefault="00E248AB">
      <w:pPr>
        <w:rPr>
          <w:rFonts w:eastAsiaTheme="minorEastAsia"/>
          <w:sz w:val="28"/>
          <w:szCs w:val="28"/>
          <w:lang w:val="en-US"/>
        </w:rPr>
      </w:pPr>
      <w:r>
        <w:rPr>
          <w:rFonts w:eastAsiaTheme="minorEastAsia"/>
          <w:sz w:val="28"/>
          <w:szCs w:val="28"/>
          <w:lang w:val="en-US"/>
        </w:rPr>
        <w:t>Example: There are three people in a room and there are three chairs to sit. The first person will have an option among three chairs to sit. Once he sits, the second person will have an option among two remaining chairs to sit on. Once the second person sits, the last person will have no option but only one chair to sit on. Therefore only 2 people have the freedom to choose their seats.</w:t>
      </w:r>
    </w:p>
    <w:p w14:paraId="3394D19D" w14:textId="58D41B18" w:rsidR="00E248AB" w:rsidRDefault="00E248AB">
      <w:pPr>
        <w:rPr>
          <w:rFonts w:eastAsiaTheme="minorEastAsia"/>
          <w:sz w:val="28"/>
          <w:szCs w:val="28"/>
          <w:lang w:val="en-US"/>
        </w:rPr>
      </w:pPr>
      <w:r>
        <w:rPr>
          <w:rFonts w:eastAsiaTheme="minorEastAsia"/>
          <w:sz w:val="28"/>
          <w:szCs w:val="28"/>
          <w:lang w:val="en-US"/>
        </w:rPr>
        <w:t>Degree of freedom = 3-1 = 2</w:t>
      </w:r>
    </w:p>
    <w:p w14:paraId="5EE42113" w14:textId="77777777" w:rsidR="00E248AB" w:rsidRPr="00E248AB" w:rsidRDefault="00E248AB">
      <w:pPr>
        <w:rPr>
          <w:rFonts w:eastAsiaTheme="minorEastAsia"/>
          <w:sz w:val="28"/>
          <w:szCs w:val="28"/>
          <w:lang w:val="en-US"/>
        </w:rPr>
      </w:pPr>
    </w:p>
    <w:sectPr w:rsidR="00E248AB" w:rsidRPr="00E24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90"/>
    <w:rsid w:val="001633B6"/>
    <w:rsid w:val="00951944"/>
    <w:rsid w:val="00B41A2C"/>
    <w:rsid w:val="00BF7B76"/>
    <w:rsid w:val="00C73B33"/>
    <w:rsid w:val="00E248AB"/>
    <w:rsid w:val="00F11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745C"/>
  <w15:chartTrackingRefBased/>
  <w15:docId w15:val="{0E04AA3D-8A56-4F0B-8EBB-D37A0DB5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F90"/>
    <w:rPr>
      <w:rFonts w:eastAsiaTheme="majorEastAsia" w:cstheme="majorBidi"/>
      <w:color w:val="272727" w:themeColor="text1" w:themeTint="D8"/>
    </w:rPr>
  </w:style>
  <w:style w:type="paragraph" w:styleId="Title">
    <w:name w:val="Title"/>
    <w:basedOn w:val="Normal"/>
    <w:next w:val="Normal"/>
    <w:link w:val="TitleChar"/>
    <w:uiPriority w:val="10"/>
    <w:qFormat/>
    <w:rsid w:val="00F1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F90"/>
    <w:pPr>
      <w:spacing w:before="160"/>
      <w:jc w:val="center"/>
    </w:pPr>
    <w:rPr>
      <w:i/>
      <w:iCs/>
      <w:color w:val="404040" w:themeColor="text1" w:themeTint="BF"/>
    </w:rPr>
  </w:style>
  <w:style w:type="character" w:customStyle="1" w:styleId="QuoteChar">
    <w:name w:val="Quote Char"/>
    <w:basedOn w:val="DefaultParagraphFont"/>
    <w:link w:val="Quote"/>
    <w:uiPriority w:val="29"/>
    <w:rsid w:val="00F11F90"/>
    <w:rPr>
      <w:i/>
      <w:iCs/>
      <w:color w:val="404040" w:themeColor="text1" w:themeTint="BF"/>
    </w:rPr>
  </w:style>
  <w:style w:type="paragraph" w:styleId="ListParagraph">
    <w:name w:val="List Paragraph"/>
    <w:basedOn w:val="Normal"/>
    <w:uiPriority w:val="34"/>
    <w:qFormat/>
    <w:rsid w:val="00F11F90"/>
    <w:pPr>
      <w:ind w:left="720"/>
      <w:contextualSpacing/>
    </w:pPr>
  </w:style>
  <w:style w:type="character" w:styleId="IntenseEmphasis">
    <w:name w:val="Intense Emphasis"/>
    <w:basedOn w:val="DefaultParagraphFont"/>
    <w:uiPriority w:val="21"/>
    <w:qFormat/>
    <w:rsid w:val="00F11F90"/>
    <w:rPr>
      <w:i/>
      <w:iCs/>
      <w:color w:val="2F5496" w:themeColor="accent1" w:themeShade="BF"/>
    </w:rPr>
  </w:style>
  <w:style w:type="paragraph" w:styleId="IntenseQuote">
    <w:name w:val="Intense Quote"/>
    <w:basedOn w:val="Normal"/>
    <w:next w:val="Normal"/>
    <w:link w:val="IntenseQuoteChar"/>
    <w:uiPriority w:val="30"/>
    <w:qFormat/>
    <w:rsid w:val="00F11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F90"/>
    <w:rPr>
      <w:i/>
      <w:iCs/>
      <w:color w:val="2F5496" w:themeColor="accent1" w:themeShade="BF"/>
    </w:rPr>
  </w:style>
  <w:style w:type="character" w:styleId="IntenseReference">
    <w:name w:val="Intense Reference"/>
    <w:basedOn w:val="DefaultParagraphFont"/>
    <w:uiPriority w:val="32"/>
    <w:qFormat/>
    <w:rsid w:val="00F11F90"/>
    <w:rPr>
      <w:b/>
      <w:bCs/>
      <w:smallCaps/>
      <w:color w:val="2F5496" w:themeColor="accent1" w:themeShade="BF"/>
      <w:spacing w:val="5"/>
    </w:rPr>
  </w:style>
  <w:style w:type="character" w:styleId="PlaceholderText">
    <w:name w:val="Placeholder Text"/>
    <w:basedOn w:val="DefaultParagraphFont"/>
    <w:uiPriority w:val="99"/>
    <w:semiHidden/>
    <w:rsid w:val="00E248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Sharma</dc:creator>
  <cp:keywords/>
  <dc:description/>
  <cp:lastModifiedBy>Krish Sharma</cp:lastModifiedBy>
  <cp:revision>3</cp:revision>
  <dcterms:created xsi:type="dcterms:W3CDTF">2025-06-27T19:08:00Z</dcterms:created>
  <dcterms:modified xsi:type="dcterms:W3CDTF">2025-06-27T19:17:00Z</dcterms:modified>
</cp:coreProperties>
</file>