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86C8" w14:textId="6B4FE934" w:rsidR="00833E13" w:rsidRPr="00D94D0E" w:rsidRDefault="00833E13" w:rsidP="00D94D0E">
      <w:pPr>
        <w:jc w:val="center"/>
        <w:rPr>
          <w:rFonts w:asciiTheme="majorHAnsi" w:hAnsiTheme="majorHAnsi" w:cstheme="majorHAnsi"/>
          <w:sz w:val="44"/>
          <w:szCs w:val="44"/>
          <w:lang w:val="en-US"/>
        </w:rPr>
      </w:pPr>
      <w:r w:rsidRPr="00D94D0E">
        <w:rPr>
          <w:rFonts w:asciiTheme="majorHAnsi" w:hAnsiTheme="majorHAnsi" w:cstheme="majorHAnsi"/>
          <w:sz w:val="44"/>
          <w:szCs w:val="44"/>
          <w:lang w:val="en-US"/>
        </w:rPr>
        <w:t>JENKINS</w:t>
      </w:r>
    </w:p>
    <w:p w14:paraId="73B26633" w14:textId="1E07AB8A" w:rsidR="00833E13" w:rsidRDefault="00833E13">
      <w:pPr>
        <w:rPr>
          <w:lang w:val="en-US"/>
        </w:rPr>
      </w:pPr>
    </w:p>
    <w:p w14:paraId="062A497D" w14:textId="77777777" w:rsidR="00D94D0E" w:rsidRDefault="00D94D0E">
      <w:pPr>
        <w:rPr>
          <w:lang w:val="en-US"/>
        </w:rPr>
      </w:pPr>
    </w:p>
    <w:p w14:paraId="274C8E19" w14:textId="002E2ABD" w:rsidR="00833E13" w:rsidRPr="00D94D0E" w:rsidRDefault="00833E13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94D0E">
        <w:rPr>
          <w:rFonts w:asciiTheme="majorHAnsi" w:hAnsiTheme="majorHAnsi" w:cstheme="majorHAnsi"/>
          <w:sz w:val="32"/>
          <w:szCs w:val="32"/>
          <w:lang w:val="en-US"/>
        </w:rPr>
        <w:t>WHAT IS JENKINS</w:t>
      </w:r>
    </w:p>
    <w:p w14:paraId="7BB29F4D" w14:textId="0E96404A" w:rsidR="00833E13" w:rsidRDefault="00833E13">
      <w:pPr>
        <w:rPr>
          <w:lang w:val="en-US"/>
        </w:rPr>
      </w:pPr>
    </w:p>
    <w:p w14:paraId="4725B7F9" w14:textId="1F48A02B" w:rsidR="00833E13" w:rsidRPr="00833E13" w:rsidRDefault="00833E13" w:rsidP="00833E13">
      <w:pPr>
        <w:rPr>
          <w:rFonts w:eastAsia="Times New Roman" w:cstheme="minorHAnsi"/>
          <w:color w:val="595959" w:themeColor="text1" w:themeTint="A6"/>
          <w:sz w:val="18"/>
          <w:szCs w:val="18"/>
          <w:lang w:eastAsia="en-GB"/>
        </w:rPr>
      </w:pPr>
      <w:r w:rsidRPr="00833E13">
        <w:rPr>
          <w:rFonts w:eastAsia="Times New Roman" w:cstheme="minorHAnsi"/>
          <w:color w:val="595959" w:themeColor="text1" w:themeTint="A6"/>
          <w:sz w:val="20"/>
          <w:szCs w:val="20"/>
          <w:shd w:val="clear" w:color="auto" w:fill="FFFFFF"/>
          <w:lang w:eastAsia="en-GB"/>
        </w:rPr>
        <w:t>Jenkins is an open source server capable of orchestrating a chain of actions that help to achieve</w:t>
      </w:r>
      <w:r w:rsidR="009D173F">
        <w:rPr>
          <w:rFonts w:eastAsia="Times New Roman" w:cstheme="minorHAnsi"/>
          <w:color w:val="595959" w:themeColor="text1" w:themeTint="A6"/>
          <w:sz w:val="20"/>
          <w:szCs w:val="20"/>
          <w:shd w:val="clear" w:color="auto" w:fill="FFFFFF"/>
          <w:lang w:eastAsia="en-GB"/>
        </w:rPr>
        <w:t xml:space="preserve"> the process</w:t>
      </w:r>
      <w:r w:rsidRPr="00833E13">
        <w:rPr>
          <w:rFonts w:eastAsia="Times New Roman" w:cstheme="minorHAnsi"/>
          <w:color w:val="595959" w:themeColor="text1" w:themeTint="A6"/>
          <w:sz w:val="20"/>
          <w:szCs w:val="20"/>
          <w:shd w:val="clear" w:color="auto" w:fill="FFFFFF"/>
          <w:lang w:eastAsia="en-GB"/>
        </w:rPr>
        <w:t xml:space="preserve"> in an automated fashion</w:t>
      </w:r>
    </w:p>
    <w:p w14:paraId="352D1F57" w14:textId="0D0FA526" w:rsidR="00833E13" w:rsidRPr="00D94D0E" w:rsidRDefault="00833E13">
      <w:pPr>
        <w:rPr>
          <w:rFonts w:cstheme="minorHAnsi"/>
          <w:color w:val="595959" w:themeColor="text1" w:themeTint="A6"/>
          <w:sz w:val="18"/>
          <w:szCs w:val="18"/>
          <w:lang w:val="en-US"/>
        </w:rPr>
      </w:pPr>
    </w:p>
    <w:p w14:paraId="04394BDC" w14:textId="77777777" w:rsidR="00D90717" w:rsidRPr="00D90717" w:rsidRDefault="00D90717" w:rsidP="00D90717">
      <w:pPr>
        <w:rPr>
          <w:rFonts w:eastAsia="Times New Roman" w:cstheme="minorHAnsi"/>
          <w:color w:val="595959" w:themeColor="text1" w:themeTint="A6"/>
          <w:sz w:val="18"/>
          <w:szCs w:val="18"/>
          <w:lang w:eastAsia="en-GB"/>
        </w:rPr>
      </w:pPr>
      <w:r w:rsidRPr="00D90717">
        <w:rPr>
          <w:rFonts w:eastAsia="Times New Roman" w:cstheme="minorHAnsi"/>
          <w:color w:val="595959" w:themeColor="text1" w:themeTint="A6"/>
          <w:sz w:val="20"/>
          <w:szCs w:val="20"/>
          <w:shd w:val="clear" w:color="auto" w:fill="FFFFFF"/>
          <w:lang w:eastAsia="en-GB"/>
        </w:rPr>
        <w:t>Jenkins supports the complete development lifecycle of software from building, testing, documenting the software, deploying and other stages of a software development lifecycle.</w:t>
      </w:r>
    </w:p>
    <w:p w14:paraId="7C1BD6CA" w14:textId="1F51F610" w:rsidR="00D90717" w:rsidRDefault="00D90717">
      <w:pPr>
        <w:rPr>
          <w:lang w:val="en-US"/>
        </w:rPr>
      </w:pPr>
    </w:p>
    <w:p w14:paraId="265987C3" w14:textId="77777777" w:rsidR="00D94D0E" w:rsidRDefault="00D94D0E">
      <w:pPr>
        <w:rPr>
          <w:lang w:val="en-US"/>
        </w:rPr>
      </w:pPr>
    </w:p>
    <w:p w14:paraId="3E9A94DC" w14:textId="77777777" w:rsidR="00D90717" w:rsidRDefault="00D90717">
      <w:pPr>
        <w:rPr>
          <w:lang w:val="en-US"/>
        </w:rPr>
      </w:pPr>
    </w:p>
    <w:p w14:paraId="1FE503DD" w14:textId="17491ED4" w:rsidR="00D90717" w:rsidRDefault="00D907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3FAEDF" wp14:editId="30D4F372">
            <wp:extent cx="5731510" cy="2893060"/>
            <wp:effectExtent l="0" t="0" r="0" b="254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79EA" w14:textId="3DC1F59D" w:rsidR="00D94D0E" w:rsidRDefault="00D94D0E">
      <w:pPr>
        <w:rPr>
          <w:lang w:val="en-US"/>
        </w:rPr>
      </w:pPr>
    </w:p>
    <w:p w14:paraId="54F863F9" w14:textId="58201C6D" w:rsidR="00D94D0E" w:rsidRDefault="00D94D0E">
      <w:pPr>
        <w:rPr>
          <w:lang w:val="en-US"/>
        </w:rPr>
      </w:pPr>
    </w:p>
    <w:p w14:paraId="62EF5AB0" w14:textId="77777777" w:rsidR="00D94D0E" w:rsidRDefault="00D94D0E">
      <w:pPr>
        <w:rPr>
          <w:lang w:val="en-US"/>
        </w:rPr>
      </w:pPr>
    </w:p>
    <w:p w14:paraId="51DDDA57" w14:textId="21307614" w:rsidR="00D90717" w:rsidRDefault="00D94D0E" w:rsidP="00D94D0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E96F6" wp14:editId="01899C98">
            <wp:extent cx="3413110" cy="256229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398" cy="25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C12A" w14:textId="182AA8D0" w:rsidR="00D90717" w:rsidRDefault="003727DA" w:rsidP="003727D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9AFBCB" wp14:editId="3A6B9571">
            <wp:extent cx="3988621" cy="412030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856" cy="41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7D7" w14:textId="49576C3C" w:rsidR="003727DA" w:rsidRDefault="003727DA">
      <w:pPr>
        <w:rPr>
          <w:lang w:val="en-US"/>
        </w:rPr>
      </w:pPr>
    </w:p>
    <w:p w14:paraId="7C97298C" w14:textId="66E8FBC5" w:rsidR="003727DA" w:rsidRDefault="003727DA" w:rsidP="003727D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DE2075" wp14:editId="4BB481EB">
            <wp:extent cx="3655357" cy="4268094"/>
            <wp:effectExtent l="0" t="0" r="254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89" cy="42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A7E2" w14:textId="00F17311" w:rsidR="003727DA" w:rsidRDefault="003727DA" w:rsidP="003727DA">
      <w:pPr>
        <w:jc w:val="center"/>
        <w:rPr>
          <w:lang w:val="en-US"/>
        </w:rPr>
      </w:pPr>
    </w:p>
    <w:p w14:paraId="49D8078D" w14:textId="40B558D4" w:rsidR="003727DA" w:rsidRPr="00D94D0E" w:rsidRDefault="003727DA" w:rsidP="00D94D0E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D94D0E">
        <w:rPr>
          <w:rFonts w:asciiTheme="majorHAnsi" w:hAnsiTheme="majorHAnsi" w:cstheme="majorHAnsi"/>
          <w:sz w:val="32"/>
          <w:szCs w:val="32"/>
          <w:lang w:val="en-US"/>
        </w:rPr>
        <w:lastRenderedPageBreak/>
        <w:t>JENK</w:t>
      </w:r>
      <w:r w:rsidR="00D94D0E" w:rsidRPr="00D94D0E">
        <w:rPr>
          <w:rFonts w:asciiTheme="majorHAnsi" w:hAnsiTheme="majorHAnsi" w:cstheme="majorHAnsi"/>
          <w:sz w:val="32"/>
          <w:szCs w:val="32"/>
          <w:lang w:val="en-US"/>
        </w:rPr>
        <w:t>INS MASTER-SLAVE CONFIGURATION</w:t>
      </w:r>
    </w:p>
    <w:p w14:paraId="081D89E5" w14:textId="703FD79A" w:rsidR="00D94D0E" w:rsidRDefault="00D94D0E" w:rsidP="003727DA">
      <w:pPr>
        <w:rPr>
          <w:lang w:val="en-US"/>
        </w:rPr>
      </w:pPr>
    </w:p>
    <w:p w14:paraId="1195A162" w14:textId="77777777" w:rsidR="00D94D0E" w:rsidRPr="00D94D0E" w:rsidRDefault="00D94D0E" w:rsidP="00D94D0E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0"/>
          <w:szCs w:val="20"/>
        </w:rPr>
      </w:pPr>
      <w:r w:rsidRPr="00D94D0E">
        <w:rPr>
          <w:rFonts w:asciiTheme="minorHAnsi" w:hAnsiTheme="minorHAnsi" w:cstheme="minorHAnsi"/>
          <w:color w:val="4A4A4A"/>
          <w:sz w:val="20"/>
          <w:szCs w:val="20"/>
        </w:rPr>
        <w:t>This single Jenkins server was not enough to meet certain requirements like:</w:t>
      </w:r>
    </w:p>
    <w:p w14:paraId="345CF967" w14:textId="77777777" w:rsidR="00D94D0E" w:rsidRPr="00D94D0E" w:rsidRDefault="00D94D0E" w:rsidP="00D94D0E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Theme="minorHAnsi" w:hAnsiTheme="minorHAnsi" w:cstheme="minorHAnsi"/>
          <w:color w:val="4A4A4A"/>
          <w:sz w:val="20"/>
          <w:szCs w:val="20"/>
        </w:rPr>
      </w:pPr>
      <w:r w:rsidRPr="00D94D0E">
        <w:rPr>
          <w:rFonts w:asciiTheme="minorHAnsi" w:hAnsiTheme="minorHAnsi" w:cstheme="minorHAnsi"/>
          <w:color w:val="4A4A4A"/>
          <w:sz w:val="20"/>
          <w:szCs w:val="20"/>
        </w:rPr>
        <w:t>Sometimes you might need several different environments to test your builds. This cannot be done by a single Jenkins server.</w:t>
      </w:r>
    </w:p>
    <w:p w14:paraId="6DD8C539" w14:textId="77777777" w:rsidR="00D94D0E" w:rsidRPr="00D94D0E" w:rsidRDefault="00D94D0E" w:rsidP="00D94D0E">
      <w:pPr>
        <w:pStyle w:val="NormalWeb"/>
        <w:numPr>
          <w:ilvl w:val="0"/>
          <w:numId w:val="3"/>
        </w:numPr>
        <w:spacing w:before="0" w:beforeAutospacing="0"/>
        <w:jc w:val="both"/>
        <w:rPr>
          <w:rFonts w:asciiTheme="minorHAnsi" w:hAnsiTheme="minorHAnsi" w:cstheme="minorHAnsi"/>
          <w:color w:val="4A4A4A"/>
          <w:sz w:val="20"/>
          <w:szCs w:val="20"/>
        </w:rPr>
      </w:pPr>
      <w:r w:rsidRPr="00D94D0E">
        <w:rPr>
          <w:rFonts w:asciiTheme="minorHAnsi" w:hAnsiTheme="minorHAnsi" w:cstheme="minorHAnsi"/>
          <w:color w:val="4A4A4A"/>
          <w:sz w:val="20"/>
          <w:szCs w:val="20"/>
        </w:rPr>
        <w:t>If larger and heavier projects get built on a regular basis then a single Jenkins server cannot simply handle the entire load.</w:t>
      </w:r>
    </w:p>
    <w:p w14:paraId="30130F9F" w14:textId="12081CFA" w:rsidR="00D94D0E" w:rsidRPr="00D94D0E" w:rsidRDefault="00D94D0E" w:rsidP="00D94D0E">
      <w:pPr>
        <w:pStyle w:val="NormalWeb"/>
        <w:spacing w:before="0" w:beforeAutospacing="0"/>
        <w:jc w:val="both"/>
        <w:rPr>
          <w:rFonts w:asciiTheme="minorHAnsi" w:hAnsiTheme="minorHAnsi" w:cstheme="minorHAnsi"/>
          <w:color w:val="4A4A4A"/>
          <w:sz w:val="20"/>
          <w:szCs w:val="20"/>
        </w:rPr>
      </w:pPr>
      <w:r w:rsidRPr="00D94D0E">
        <w:rPr>
          <w:rFonts w:asciiTheme="minorHAnsi" w:hAnsiTheme="minorHAnsi" w:cstheme="minorHAnsi"/>
          <w:color w:val="4A4A4A"/>
          <w:sz w:val="20"/>
          <w:szCs w:val="20"/>
        </w:rPr>
        <w:t>To address the above-stated needs, Jenkins distributed architecture came into the picture.</w:t>
      </w:r>
    </w:p>
    <w:p w14:paraId="5C4C5519" w14:textId="77777777" w:rsidR="00D94D0E" w:rsidRDefault="00D94D0E" w:rsidP="00D94D0E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5C3F1EBD" w14:textId="6B2E859D" w:rsidR="00D94D0E" w:rsidRPr="00833E13" w:rsidRDefault="00D94D0E" w:rsidP="003727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8D7C9" wp14:editId="71602F6B">
            <wp:extent cx="5731510" cy="2462530"/>
            <wp:effectExtent l="0" t="0" r="0" b="127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D0E" w:rsidRPr="00833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742F4"/>
    <w:multiLevelType w:val="hybridMultilevel"/>
    <w:tmpl w:val="ADA87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7380F"/>
    <w:multiLevelType w:val="multilevel"/>
    <w:tmpl w:val="92C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865724"/>
    <w:multiLevelType w:val="multilevel"/>
    <w:tmpl w:val="A56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F7FB9"/>
    <w:multiLevelType w:val="multilevel"/>
    <w:tmpl w:val="4F4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13"/>
    <w:rsid w:val="003727DA"/>
    <w:rsid w:val="00833E13"/>
    <w:rsid w:val="009D173F"/>
    <w:rsid w:val="00D90717"/>
    <w:rsid w:val="00D94D0E"/>
    <w:rsid w:val="00D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80B03"/>
  <w15:chartTrackingRefBased/>
  <w15:docId w15:val="{8117ECD1-11B0-D148-9403-F508E498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D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E1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94D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4D0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9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Haary Richard (Digital)</dc:creator>
  <cp:keywords/>
  <dc:description/>
  <cp:lastModifiedBy>Haary Richard (Digital)</cp:lastModifiedBy>
  <cp:revision>2</cp:revision>
  <dcterms:created xsi:type="dcterms:W3CDTF">2020-07-17T15:52:00Z</dcterms:created>
  <dcterms:modified xsi:type="dcterms:W3CDTF">2020-07-17T15:52:00Z</dcterms:modified>
</cp:coreProperties>
</file>