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Alexander Dayal, hereinafter referred to as the 'Landlord',</w:t>
      </w:r>
    </w:p>
    <w:p/>
    <w:p>
      <w:r>
        <w:t>AND</w:t>
      </w:r>
    </w:p>
    <w:p/>
    <w:p>
      <w:r>
        <w:t>TENANT: Manya Merchant,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₹19,000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₹770,000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Hyderabad.</w:t>
      </w:r>
    </w:p>
    <w:p/>
    <w:p>
      <w:r>
        <w:t>7.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