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Logan Acharya, hereinafter referred to as the 'Lessor',</w:t>
      </w:r>
    </w:p>
    <w:p/>
    <w:p>
      <w:r>
        <w:t>AND</w:t>
      </w:r>
    </w:p>
    <w:p/>
    <w:p>
      <w:r>
        <w:t>LESSEE: Samar Bumb,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153/A, admeasuring 18579 sq. ft.,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₹870,000 to the Lessor upon execution of this Deed.</w:t>
      </w:r>
    </w:p>
    <w:p/>
    <w:p>
      <w:r>
        <w:t>3. ANNUAL LEASE RENT</w:t>
      </w:r>
    </w:p>
    <w:p>
      <w:r>
        <w:t>Annual rent of ₹269,500 for the leased land shall be paid by the Lessee to the Lessor on or before September of every calendar year.</w:t>
      </w:r>
    </w:p>
    <w:p/>
    <w:p>
      <w:r>
        <w:t>4. PERMITTED USE</w:t>
      </w:r>
    </w:p>
    <w:p>
      <w:r>
        <w:t>The Lessee shall use the leased land solely for the purpose of cultivation of seasonal crops and for no other purpose without prior written consent.</w:t>
      </w:r>
    </w:p>
    <w:p/>
    <w:p>
      <w:r>
        <w:t>5. ENCUMBRANCE DECLARATION</w:t>
      </w:r>
    </w:p>
    <w:p>
      <w:r>
        <w:t>The Lessor confirms that the land described herein, Survey No. 153/A,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