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Nagpur between:</w:t>
      </w:r>
    </w:p>
    <w:p/>
    <w:p>
      <w:r>
        <w:t>LANDLORD: Dalbir Goyal, hereinafter referred to as the 'Landlord',</w:t>
      </w:r>
    </w:p>
    <w:p/>
    <w:p>
      <w:r>
        <w:t>AND</w:t>
      </w:r>
    </w:p>
    <w:p/>
    <w:p>
      <w:r>
        <w:t>TENANT: Rajata Devi, hereinafter referred to as the 'Tenant'.</w:t>
      </w:r>
    </w:p>
    <w:p/>
    <w:p>
      <w:r>
        <w:t>This Agreement is governed by the laws of Karnataka.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Monthly rent payable under this Agreement shall be ₹24,000, due on or before the 10th of every month, payable via bank transfer.</w:t>
      </w:r>
    </w:p>
    <w:p/>
    <w:p>
      <w:r>
        <w:t>3. SECURITY DEPOSIT</w:t>
      </w:r>
    </w:p>
    <w:p>
      <w:r>
        <w:t>Security deposit of ₹144,000 shall be paid at the time of execution of this Agreement and refunded within 30 days of vacating the premises.</w:t>
      </w:r>
    </w:p>
    <w:p/>
    <w:p>
      <w:r>
        <w:t>4. TERMINATION NOTICE</w:t>
      </w:r>
    </w:p>
    <w:p>
      <w:r>
        <w:t>Either party may terminate this Agreement by giving 60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Nagpur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