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RESIDENTIAL RENTAL AGREEMENT</w:t>
      </w:r>
    </w:p>
    <w:p>
      <w:r>
        <w:t>SYNTHETIC TEST DOCUMENT - NOT FOR LEGAL USE. All names, addresses, amounts and identifiers are invented.</w:t>
      </w:r>
    </w:p>
    <w:p>
      <w:r>
        <w:t>This Rental Agreement is made on 12 March 2027 between Mr. Sanjay Pillai of 3 Temple Street, Thrissur, Kerala (the "Landlord") and Ms. Meera Krishnan of 18 Garden Colony, Kochi, Kerala (the "Tenant").</w:t>
      </w:r>
    </w:p>
    <w:p>
      <w:r>
        <w:t>1. PREMISES</w:t>
      </w:r>
    </w:p>
    <w:p>
      <w:r>
        <w:t>The Landlord lets to the Tenant the second-floor apartment at 22 Canal Road, Kochi, Kerala 682016, for residential use by the Tenant and her immediate family only.</w:t>
      </w:r>
    </w:p>
    <w:p>
      <w:r>
        <w:t>2. TERM</w:t>
      </w:r>
    </w:p>
    <w:p>
      <w:r>
        <w:t>The tenancy runs for 11 months, from 1 April 2027 to 29 February 2028.</w:t>
      </w:r>
    </w:p>
    <w:p>
      <w:r>
        <w:t>3. RENT</w:t>
      </w:r>
    </w:p>
    <w:p>
      <w:r>
        <w:t>The Tenant shall pay monthly rent of INR 28,500, due on or before the 7th day of each month by bank transfer.</w:t>
      </w:r>
    </w:p>
    <w:p>
      <w:r>
        <w:t>4. SECURITY DEPOSIT</w:t>
      </w:r>
    </w:p>
    <w:p>
      <w:r>
        <w:t>The Tenant shall pay an interest-free security deposit of INR 57,000, equal to two months' rent, when signing this Agreement. The deposit will be refunded to the Tenant after the Tenant vacates the premises and returns the keys, less any proven damage beyond ordinary wear and tear.</w:t>
      </w:r>
    </w:p>
    <w:p>
      <w:r>
        <w:t>5. UTILITIES</w:t>
      </w:r>
    </w:p>
    <w:p>
      <w:r>
        <w:t>The Tenant pays electricity and water charges as billed. Society charges are paid by the Landlord.</w:t>
      </w:r>
    </w:p>
    <w:p>
      <w:r>
        <w:t>6. REPAIRS</w:t>
      </w:r>
    </w:p>
    <w:p>
      <w:r>
        <w:t>The Tenant shall bear minor repairs costing up to INR 2,000 each. All other repairs are the Landlord's responsibility.</w:t>
      </w:r>
    </w:p>
    <w:p>
      <w:r>
        <w:t>7. TERMINATION</w:t>
      </w:r>
    </w:p>
    <w:p>
      <w:r>
        <w:t>The Landlord may terminate this Agreement by giving the Tenant 15 days written notice. The Tenant may terminate this Agreement by giving the Landlord 3 months written notice.</w:t>
      </w:r>
    </w:p>
    <w:p>
      <w:r>
        <w:t>8. ACCESS</w:t>
      </w:r>
    </w:p>
    <w:p>
      <w:r>
        <w:t>The Landlord may enter the premises with reasonable prior notice to inspect or repair them.</w:t>
      </w:r>
    </w:p>
    <w:p>
      <w:r>
        <w:t>9. JURISDICTION</w:t>
      </w:r>
    </w:p>
    <w:p>
      <w:r>
        <w:t>The courts at Kochi, Kerala shall have jurisdiction over any dispute arising from this Agreement.</w:t>
      </w:r>
    </w:p>
    <w:p>
      <w:r>
        <w:t>SCHEDULE OF PAYMENTS</w:t>
      </w:r>
    </w:p>
    <w:p>
      <w:r>
        <w:t>Monthly Rent: INR 31,000</w:t>
      </w:r>
    </w:p>
    <w:p>
      <w:r>
        <w:t>Security Deposit: INR 57,000</w:t>
      </w:r>
    </w:p>
    <w:p>
      <w:r>
        <w:t>Maintenance charges: INR 1,500 per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