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CONTRACT OF EMPLOYMENT</w:t>
      </w:r>
    </w:p>
    <w:p>
      <w:r>
        <w:t>This contract is made on 10 May 2027 between Kestrel Data Systems Pvt. Ltd., 17 Outer Ring Road, Bengaluru (the "Company") and Mr. Farhan Siddiqui of 6 Koramangala 4th Block, Bengaluru (the "Employee").</w:t>
      </w:r>
    </w:p>
    <w:p>
      <w:r>
        <w:t>1) DESIGNATION AND JOINING</w:t>
      </w:r>
    </w:p>
    <w:p>
      <w:r>
        <w:t>The Company employs the Employee as Product Analyst. The Employee shall join on 1 July 2027.</w:t>
      </w:r>
    </w:p>
    <w:p>
      <w:r>
        <w:t>2) REMUNERATION</w:t>
      </w:r>
    </w:p>
    <w:p>
      <w:r>
        <w:t>The annual cost to the Company (CTC) is INR 1,800,000. It is made up of a basic salary of INR 60,000 per month, house rent allowance of INR 30,000 per month and a special allowance of INR 40,000 per month.</w:t>
      </w:r>
    </w:p>
    <w:p>
      <w:r>
        <w:t>3) BONUS</w:t>
      </w:r>
    </w:p>
    <w:p>
      <w:r>
        <w:t>The Employee is eligible for an annual performance bonus of up to 10% of CTC, paid after the annual review. Any bonus is at the Company's discretion.</w:t>
      </w:r>
    </w:p>
    <w:p>
      <w:r>
        <w:t>4) PROBATION</w:t>
      </w:r>
    </w:p>
    <w:p>
      <w:r>
        <w:t>The Employee shall serve a probation of 3 months from joining. Confirmation will be communicated in writing.</w:t>
      </w:r>
    </w:p>
    <w:p>
      <w:r>
        <w:t>5) NOTICE</w:t>
      </w:r>
    </w:p>
    <w:p>
      <w:r>
        <w:t>After confirmation, either party shall give the other 60 days written notice to end this contract.</w:t>
      </w:r>
    </w:p>
    <w:p>
      <w:r>
        <w:t>6) CONFIDENTIALITY</w:t>
      </w:r>
    </w:p>
    <w:p>
      <w:r>
        <w:t>The Employee shall keep the Company's non-public information confidential during and after employment.</w:t>
      </w:r>
    </w:p>
    <w:p>
      <w:r>
        <w:t>7) INTELLECTUAL PROPERTY</w:t>
      </w:r>
    </w:p>
    <w:p>
      <w:r>
        <w:t>Work produced by the Employee in the course of employment belongs to the Company.</w:t>
      </w:r>
    </w:p>
    <w:p>
      <w:r>
        <w:t>8) TERMS OF SERVICE</w:t>
      </w:r>
    </w:p>
    <w:p>
      <w:r>
        <w:t>The Employee's probation period shall be 6 months, and the performance bonus is 15% of CTC. The Employee is entitled to 20 days of paid leave per year.</w:t>
      </w:r>
    </w:p>
    <w:p>
      <w:r>
        <w:t>9) JURISDICTION</w:t>
      </w:r>
    </w:p>
    <w:p>
      <w:r>
        <w:t>Courts at Bengaluru have jurisdiction.</w:t>
      </w:r>
    </w:p>
    <w:p>
      <w:r>
        <w:t>SYNTHETIC TEST DOCUMENT - NOT FOR LEGAL USE. All names, addresses, amounts and identifiers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