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2522"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Times New Roman" w:eastAsia="Times New Roman" w:hAnsi="Times New Roman" w:cs="Times New Roman"/>
          <w:b/>
          <w:bCs/>
          <w:color w:val="000000"/>
          <w:kern w:val="0"/>
          <w:lang w:eastAsia="en-GB"/>
          <w14:ligatures w14:val="none"/>
        </w:rPr>
        <w:t>Question 1: Why do you want to study this course or subject? 1268</w:t>
      </w:r>
      <w:r w:rsidRPr="00C740A2">
        <w:rPr>
          <w:rFonts w:ascii="Arial" w:eastAsia="Times New Roman" w:hAnsi="Arial" w:cs="Arial"/>
          <w:color w:val="000000"/>
          <w:kern w:val="0"/>
          <w:sz w:val="22"/>
          <w:szCs w:val="22"/>
          <w:lang w:eastAsia="en-GB"/>
          <w14:ligatures w14:val="none"/>
        </w:rPr>
        <w:br/>
      </w:r>
      <w:r w:rsidRPr="00C740A2">
        <w:rPr>
          <w:rFonts w:ascii="Arial" w:eastAsia="Times New Roman" w:hAnsi="Arial" w:cs="Arial"/>
          <w:color w:val="000000"/>
          <w:kern w:val="0"/>
          <w:sz w:val="22"/>
          <w:szCs w:val="22"/>
          <w:lang w:eastAsia="en-GB"/>
          <w14:ligatures w14:val="none"/>
        </w:rPr>
        <w:br/>
        <w:t>I want to study Economics because it provides the analytical foundation needed to understand financial markets and make informed investment decisions. My interest in the subject developed as I began through following market movements and observing how inflation, interest rates, and global events influence asset prices and investor behaviour. This curiosity led me to explore economics not just as a theory-driven subject, but as a practical tool for analysing risk and value.</w:t>
      </w:r>
    </w:p>
    <w:p w14:paraId="1429836A"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Arial" w:eastAsia="Times New Roman" w:hAnsi="Arial" w:cs="Arial"/>
          <w:color w:val="000000"/>
          <w:kern w:val="0"/>
          <w:sz w:val="22"/>
          <w:szCs w:val="22"/>
          <w:lang w:eastAsia="en-GB"/>
          <w14:ligatures w14:val="none"/>
        </w:rPr>
        <w:t>During Through my studies, I have particularly enjoyed microeconomics and macroeconomics, where I learned how incentives, market structures, and policy decisions affect outcomes at both firm and national levels. Beyond the classroom, I have independently researched the stock market and foreign exchange rate determination, completing extended projects on the Indian stock market and portfolio analysis. These experiences have strengthened my quantitative reasoning and confirmed my interest in applying economic theory to real financial data.</w:t>
      </w:r>
    </w:p>
    <w:p w14:paraId="17A328F1"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Arial" w:eastAsia="Times New Roman" w:hAnsi="Arial" w:cs="Arial"/>
          <w:color w:val="000000"/>
          <w:kern w:val="0"/>
          <w:sz w:val="22"/>
          <w:szCs w:val="22"/>
          <w:lang w:eastAsia="en-GB"/>
          <w14:ligatures w14:val="none"/>
        </w:rPr>
        <w:t>My long-term goal is to work in asset management, where evaluating market trends, managing risk, and allocating capital efficiently are essential. Studying Economics will equip me with the critical thinking, data analysis, and market understanding necessary for a career in this field.</w:t>
      </w:r>
      <w:r w:rsidRPr="00C740A2">
        <w:rPr>
          <w:rFonts w:ascii="Arial" w:eastAsia="Times New Roman" w:hAnsi="Arial" w:cs="Arial"/>
          <w:color w:val="000000"/>
          <w:kern w:val="0"/>
          <w:sz w:val="22"/>
          <w:szCs w:val="22"/>
          <w:lang w:eastAsia="en-GB"/>
          <w14:ligatures w14:val="none"/>
        </w:rPr>
        <w:br/>
      </w:r>
      <w:r w:rsidRPr="00C740A2">
        <w:rPr>
          <w:rFonts w:ascii="Arial" w:eastAsia="Times New Roman" w:hAnsi="Arial" w:cs="Arial"/>
          <w:color w:val="000000"/>
          <w:kern w:val="0"/>
          <w:sz w:val="22"/>
          <w:szCs w:val="22"/>
          <w:lang w:eastAsia="en-GB"/>
          <w14:ligatures w14:val="none"/>
        </w:rPr>
        <w:br/>
      </w:r>
      <w:r w:rsidRPr="00C740A2">
        <w:rPr>
          <w:rFonts w:ascii="Times New Roman" w:eastAsia="Times New Roman" w:hAnsi="Times New Roman" w:cs="Times New Roman"/>
          <w:b/>
          <w:bCs/>
          <w:color w:val="000000"/>
          <w:kern w:val="0"/>
          <w:lang w:eastAsia="en-GB"/>
          <w14:ligatures w14:val="none"/>
        </w:rPr>
        <w:t>Question 2: How have your qualifications and studies helped you to prepare for this course or subject? 1241</w:t>
      </w:r>
      <w:r w:rsidRPr="00C740A2">
        <w:rPr>
          <w:rFonts w:ascii="Times New Roman" w:eastAsia="Times New Roman" w:hAnsi="Times New Roman" w:cs="Times New Roman"/>
          <w:color w:val="000000"/>
          <w:kern w:val="0"/>
          <w:lang w:eastAsia="en-GB"/>
          <w14:ligatures w14:val="none"/>
        </w:rPr>
        <w:br/>
      </w:r>
      <w:r w:rsidRPr="00C740A2">
        <w:rPr>
          <w:rFonts w:ascii="Times New Roman" w:eastAsia="Times New Roman" w:hAnsi="Times New Roman" w:cs="Times New Roman"/>
          <w:color w:val="000000"/>
          <w:kern w:val="0"/>
          <w:lang w:eastAsia="en-GB"/>
          <w14:ligatures w14:val="none"/>
        </w:rPr>
        <w:br/>
      </w:r>
    </w:p>
    <w:p w14:paraId="69665833"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Times New Roman" w:eastAsia="Times New Roman" w:hAnsi="Times New Roman" w:cs="Times New Roman"/>
          <w:color w:val="000000"/>
          <w:kern w:val="0"/>
          <w:lang w:eastAsia="en-GB"/>
          <w14:ligatures w14:val="none"/>
        </w:rPr>
        <w:t>My academic studies have provided me with a strong foundation for studying Economics at university. Through formal coursework in economics, I have developed a clear understanding of core concepts such as demand and supply analysis, market structures, national income accounting, inflation, and monetary policy. These areas of study topics have strengthened my ability to interpret economic data and evaluate how macroeconomic conditions influence financial markets.</w:t>
      </w:r>
      <w:r w:rsidRPr="00C740A2">
        <w:rPr>
          <w:rFonts w:ascii="Times New Roman" w:eastAsia="Times New Roman" w:hAnsi="Times New Roman" w:cs="Times New Roman"/>
          <w:color w:val="000000"/>
          <w:kern w:val="0"/>
          <w:lang w:eastAsia="en-GB"/>
          <w14:ligatures w14:val="none"/>
        </w:rPr>
        <w:br/>
      </w:r>
      <w:r w:rsidRPr="00C740A2">
        <w:rPr>
          <w:rFonts w:ascii="Times New Roman" w:eastAsia="Times New Roman" w:hAnsi="Times New Roman" w:cs="Times New Roman"/>
          <w:color w:val="000000"/>
          <w:kern w:val="0"/>
          <w:lang w:eastAsia="en-GB"/>
          <w14:ligatures w14:val="none"/>
        </w:rPr>
        <w:br/>
        <w:t>My study of mathematics has been particularly valuable in, as it enhancing enhanced my quantitative reasoning, logical thinking, and problem-solving skills. These skills are essential for economic modelling, data analysis, and understanding risk and return—key components of asset management. Additionally, research-based projects on the stock market and foreign exchange rate determination allowed helped me to apply economic theory to real-world financial contexts, improving both my analytical writing and independent research skills.</w:t>
      </w:r>
      <w:r w:rsidRPr="00C740A2">
        <w:rPr>
          <w:rFonts w:ascii="Times New Roman" w:eastAsia="Times New Roman" w:hAnsi="Times New Roman" w:cs="Times New Roman"/>
          <w:color w:val="000000"/>
          <w:kern w:val="0"/>
          <w:lang w:eastAsia="en-GB"/>
          <w14:ligatures w14:val="none"/>
        </w:rPr>
        <w:br/>
      </w:r>
      <w:r w:rsidRPr="00C740A2">
        <w:rPr>
          <w:rFonts w:ascii="Times New Roman" w:eastAsia="Times New Roman" w:hAnsi="Times New Roman" w:cs="Times New Roman"/>
          <w:color w:val="000000"/>
          <w:kern w:val="0"/>
          <w:lang w:eastAsia="en-GB"/>
          <w14:ligatures w14:val="none"/>
        </w:rPr>
        <w:br/>
        <w:t>Beyond academics, leadership roles and collaborative projects have strengthened developed my communication skills and ability to work effectively in teams. Overall, my studies have prepared me well for the analytical demands of an Economics degree and for a future career in asset management.</w:t>
      </w:r>
    </w:p>
    <w:p w14:paraId="165294A4" w14:textId="77777777" w:rsidR="00C740A2" w:rsidRPr="00C740A2" w:rsidRDefault="00C740A2" w:rsidP="00C740A2">
      <w:pPr>
        <w:spacing w:after="240" w:line="240" w:lineRule="auto"/>
        <w:rPr>
          <w:rFonts w:ascii="Times New Roman" w:eastAsia="Times New Roman" w:hAnsi="Times New Roman" w:cs="Times New Roman"/>
          <w:color w:val="000000"/>
          <w:kern w:val="0"/>
          <w:lang w:eastAsia="en-GB"/>
          <w14:ligatures w14:val="none"/>
        </w:rPr>
      </w:pPr>
    </w:p>
    <w:p w14:paraId="791D1192" w14:textId="77777777" w:rsidR="00C740A2" w:rsidRPr="00C740A2" w:rsidRDefault="00C740A2" w:rsidP="00C740A2">
      <w:pPr>
        <w:spacing w:before="300" w:after="300" w:line="240" w:lineRule="auto"/>
        <w:rPr>
          <w:rFonts w:ascii="Times New Roman" w:eastAsia="Times New Roman" w:hAnsi="Times New Roman" w:cs="Times New Roman"/>
          <w:color w:val="000000"/>
          <w:kern w:val="0"/>
          <w:lang w:eastAsia="en-GB"/>
          <w14:ligatures w14:val="none"/>
        </w:rPr>
      </w:pPr>
      <w:r w:rsidRPr="00C740A2">
        <w:rPr>
          <w:rFonts w:ascii="Times New Roman" w:eastAsia="Times New Roman" w:hAnsi="Times New Roman" w:cs="Times New Roman"/>
          <w:b/>
          <w:bCs/>
          <w:color w:val="000000"/>
          <w:kern w:val="0"/>
          <w:lang w:eastAsia="en-GB"/>
          <w14:ligatures w14:val="none"/>
        </w:rPr>
        <w:lastRenderedPageBreak/>
        <w:t>Question 3: What else have you done to prepare outside of education, and why are these experiences useful? 1214</w:t>
      </w:r>
    </w:p>
    <w:p w14:paraId="6B37FE81"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Arial" w:eastAsia="Times New Roman" w:hAnsi="Arial" w:cs="Arial"/>
          <w:color w:val="000000"/>
          <w:kern w:val="0"/>
          <w:sz w:val="22"/>
          <w:szCs w:val="22"/>
          <w:lang w:eastAsia="en-GB"/>
          <w14:ligatures w14:val="none"/>
        </w:rPr>
        <w:t>Outside of formal education, I have actively engaged with financial markets and the global economy through independent learning and market observation. I regularly follow economic developments in the UK, including monetary policy decisions by the Bank of England, movements in the FTSE indices, and London’s role as a global financial hub. This engagement has deepened helped me  my understanding of  how macroeconomic stability, strong regulatory frameworks, and market depth contribute to investor confidence.</w:t>
      </w:r>
    </w:p>
    <w:p w14:paraId="5E2B8D6D"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Arial" w:eastAsia="Times New Roman" w:hAnsi="Arial" w:cs="Arial"/>
          <w:color w:val="000000"/>
          <w:kern w:val="0"/>
          <w:sz w:val="22"/>
          <w:szCs w:val="22"/>
          <w:lang w:eastAsia="en-GB"/>
          <w14:ligatures w14:val="none"/>
        </w:rPr>
        <w:t>The UK’s economy particularly interests me because of the strength and global influence of its financial sector. London’s position as a leading centre for asset management, investment banking, and capital markets offers unparalleled exposure to international finance. Observing how UK-based firms manage diversified global portfolios has reinforced my ambition to work in asset management.</w:t>
      </w:r>
    </w:p>
    <w:p w14:paraId="47DD8476" w14:textId="77777777" w:rsidR="00C740A2" w:rsidRPr="00C740A2" w:rsidRDefault="00C740A2" w:rsidP="00C740A2">
      <w:pPr>
        <w:spacing w:before="240" w:after="240" w:line="240" w:lineRule="auto"/>
        <w:rPr>
          <w:rFonts w:ascii="Times New Roman" w:eastAsia="Times New Roman" w:hAnsi="Times New Roman" w:cs="Times New Roman"/>
          <w:color w:val="000000"/>
          <w:kern w:val="0"/>
          <w:lang w:eastAsia="en-GB"/>
          <w14:ligatures w14:val="none"/>
        </w:rPr>
      </w:pPr>
      <w:r w:rsidRPr="00C740A2">
        <w:rPr>
          <w:rFonts w:ascii="Arial" w:eastAsia="Times New Roman" w:hAnsi="Arial" w:cs="Arial"/>
          <w:color w:val="000000"/>
          <w:kern w:val="0"/>
          <w:sz w:val="22"/>
          <w:szCs w:val="22"/>
          <w:lang w:eastAsia="en-GB"/>
          <w14:ligatures w14:val="none"/>
        </w:rPr>
        <w:t>Additionally, participation in discussions, finance-related reading, and self-directed research has improved my analytical thinking and awareness of real-world financial decision-making. These experiences have strengthened my motivation to study Economics in the UK and pursue a career within its dynamic and globally connected financial sector.</w:t>
      </w:r>
    </w:p>
    <w:p w14:paraId="182F71FF" w14:textId="77777777" w:rsidR="00C740A2" w:rsidRPr="00C740A2" w:rsidRDefault="00C740A2" w:rsidP="00C740A2">
      <w:pPr>
        <w:spacing w:after="240" w:line="240" w:lineRule="auto"/>
        <w:rPr>
          <w:rFonts w:ascii="Times New Roman" w:eastAsia="Times New Roman" w:hAnsi="Times New Roman" w:cs="Times New Roman"/>
          <w:kern w:val="0"/>
          <w:lang w:eastAsia="en-GB"/>
          <w14:ligatures w14:val="none"/>
        </w:rPr>
      </w:pPr>
    </w:p>
    <w:p w14:paraId="6F34EFEB" w14:textId="77777777" w:rsidR="00C740A2" w:rsidRPr="00C740A2" w:rsidRDefault="00C740A2" w:rsidP="00C740A2">
      <w:pPr>
        <w:spacing w:after="0" w:line="240" w:lineRule="auto"/>
        <w:rPr>
          <w:rFonts w:ascii="Times New Roman" w:eastAsia="Times New Roman" w:hAnsi="Times New Roman" w:cs="Times New Roman"/>
          <w:kern w:val="0"/>
          <w:lang w:eastAsia="en-GB"/>
          <w14:ligatures w14:val="none"/>
        </w:rPr>
      </w:pPr>
    </w:p>
    <w:p w14:paraId="25FDFA5B" w14:textId="77777777" w:rsidR="00FB7D80" w:rsidRDefault="00FB7D80"/>
    <w:sectPr w:rsidR="00FB7D80" w:rsidSect="00C740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A2"/>
    <w:rsid w:val="00873AFA"/>
    <w:rsid w:val="00C740A2"/>
    <w:rsid w:val="00CD7CBC"/>
    <w:rsid w:val="00EC146D"/>
    <w:rsid w:val="00FB7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3E2F"/>
  <w15:chartTrackingRefBased/>
  <w15:docId w15:val="{929F76C9-5215-B143-83DF-6AD9A451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A2"/>
    <w:rPr>
      <w:rFonts w:eastAsiaTheme="majorEastAsia" w:cstheme="majorBidi"/>
      <w:color w:val="272727" w:themeColor="text1" w:themeTint="D8"/>
    </w:rPr>
  </w:style>
  <w:style w:type="paragraph" w:styleId="Title">
    <w:name w:val="Title"/>
    <w:basedOn w:val="Normal"/>
    <w:next w:val="Normal"/>
    <w:link w:val="TitleChar"/>
    <w:uiPriority w:val="10"/>
    <w:qFormat/>
    <w:rsid w:val="00C7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A2"/>
    <w:pPr>
      <w:spacing w:before="160"/>
      <w:jc w:val="center"/>
    </w:pPr>
    <w:rPr>
      <w:i/>
      <w:iCs/>
      <w:color w:val="404040" w:themeColor="text1" w:themeTint="BF"/>
    </w:rPr>
  </w:style>
  <w:style w:type="character" w:customStyle="1" w:styleId="QuoteChar">
    <w:name w:val="Quote Char"/>
    <w:basedOn w:val="DefaultParagraphFont"/>
    <w:link w:val="Quote"/>
    <w:uiPriority w:val="29"/>
    <w:rsid w:val="00C740A2"/>
    <w:rPr>
      <w:i/>
      <w:iCs/>
      <w:color w:val="404040" w:themeColor="text1" w:themeTint="BF"/>
    </w:rPr>
  </w:style>
  <w:style w:type="paragraph" w:styleId="ListParagraph">
    <w:name w:val="List Paragraph"/>
    <w:basedOn w:val="Normal"/>
    <w:uiPriority w:val="34"/>
    <w:qFormat/>
    <w:rsid w:val="00C740A2"/>
    <w:pPr>
      <w:ind w:left="720"/>
      <w:contextualSpacing/>
    </w:pPr>
  </w:style>
  <w:style w:type="character" w:styleId="IntenseEmphasis">
    <w:name w:val="Intense Emphasis"/>
    <w:basedOn w:val="DefaultParagraphFont"/>
    <w:uiPriority w:val="21"/>
    <w:qFormat/>
    <w:rsid w:val="00C740A2"/>
    <w:rPr>
      <w:i/>
      <w:iCs/>
      <w:color w:val="0F4761" w:themeColor="accent1" w:themeShade="BF"/>
    </w:rPr>
  </w:style>
  <w:style w:type="paragraph" w:styleId="IntenseQuote">
    <w:name w:val="Intense Quote"/>
    <w:basedOn w:val="Normal"/>
    <w:next w:val="Normal"/>
    <w:link w:val="IntenseQuoteChar"/>
    <w:uiPriority w:val="30"/>
    <w:qFormat/>
    <w:rsid w:val="00C74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0A2"/>
    <w:rPr>
      <w:i/>
      <w:iCs/>
      <w:color w:val="0F4761" w:themeColor="accent1" w:themeShade="BF"/>
    </w:rPr>
  </w:style>
  <w:style w:type="character" w:styleId="IntenseReference">
    <w:name w:val="Intense Reference"/>
    <w:basedOn w:val="DefaultParagraphFont"/>
    <w:uiPriority w:val="32"/>
    <w:qFormat/>
    <w:rsid w:val="00C740A2"/>
    <w:rPr>
      <w:b/>
      <w:bCs/>
      <w:smallCaps/>
      <w:color w:val="0F4761" w:themeColor="accent1" w:themeShade="BF"/>
      <w:spacing w:val="5"/>
    </w:rPr>
  </w:style>
  <w:style w:type="paragraph" w:styleId="NormalWeb">
    <w:name w:val="Normal (Web)"/>
    <w:basedOn w:val="Normal"/>
    <w:uiPriority w:val="99"/>
    <w:semiHidden/>
    <w:unhideWhenUsed/>
    <w:rsid w:val="00C740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Alpi Jain</dc:creator>
  <cp:keywords/>
  <dc:description/>
  <cp:lastModifiedBy>Alpi Jain</cp:lastModifiedBy>
  <cp:revision>1</cp:revision>
  <dcterms:created xsi:type="dcterms:W3CDTF">2026-01-10T04:29:00Z</dcterms:created>
  <dcterms:modified xsi:type="dcterms:W3CDTF">2026-01-10T04:31:00Z</dcterms:modified>
</cp:coreProperties>
</file>