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pageBreakBefore w:val="0"/>
        <w:jc w:val="left"/>
        <w:rPr>
          <w:rFonts w:ascii="Arial" w:cs="Arial" w:eastAsia="Arial" w:hAnsi="Arial"/>
          <w:b w:val="1"/>
          <w:color w:val="0070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37ohqunxptn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PLACEMENT </w:t>
      </w:r>
      <w:commentRangeStart w:id="0"/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CHECKLIST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Congratulations on securing a co-op/internship placement! To ensure a successful co-op/internship experience, use this checklist right before and during your placement. For additional questions, please check the </w:t>
      </w:r>
      <w:hyperlink r:id="rId7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Frequently Asked Questions.  </w:t>
        </w:r>
      </w:hyperlink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color w:val="ffffff"/>
          <w:sz w:val="22"/>
          <w:szCs w:val="22"/>
          <w:shd w:fill="00a9ef" w:val="clear"/>
        </w:rPr>
      </w:pPr>
      <w:r w:rsidDel="00000000" w:rsidR="00000000" w:rsidRPr="00000000">
        <w:rPr>
          <w:rFonts w:ascii="Arial" w:cs="Arial" w:eastAsia="Arial" w:hAnsi="Arial"/>
          <w:b w:val="0"/>
          <w:color w:val="ffffff"/>
          <w:sz w:val="22"/>
          <w:szCs w:val="22"/>
          <w:shd w:fill="00a9ef" w:val="clear"/>
          <w:rtl w:val="0"/>
        </w:rPr>
        <w:t xml:space="preserve">Before Placement: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Attend the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Placement Orientation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, hosted by the FEAS Co-op Office, late Spring or late Summer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0"/>
          <w:color w:val="ffffff"/>
          <w:sz w:val="22"/>
          <w:szCs w:val="22"/>
          <w:shd w:fill="0070c0" w:val="clear"/>
        </w:rPr>
      </w:pPr>
      <w:r w:rsidDel="00000000" w:rsidR="00000000" w:rsidRPr="00000000">
        <w:rPr>
          <w:rFonts w:ascii="Arial" w:cs="Arial" w:eastAsia="Arial" w:hAnsi="Arial"/>
          <w:b w:val="0"/>
          <w:color w:val="ffffff"/>
          <w:sz w:val="22"/>
          <w:szCs w:val="22"/>
          <w:shd w:fill="0070c0" w:val="clear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b w:val="0"/>
          <w:color w:val="ffffff"/>
          <w:sz w:val="22"/>
          <w:szCs w:val="22"/>
          <w:shd w:fill="0070c0" w:val="clear"/>
          <w:rtl w:val="0"/>
        </w:rPr>
        <w:t xml:space="preserve"> the Placement: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Keep an eye out for an email from the FEAS Co-op office and expect a co-op check-in and/or site 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Complete mandatory check-in surveys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For students who are on an 8 month placement, you are required to make loan repayments after the 6 months grace period (for financial aid questions, contact:</w:t>
      </w:r>
      <w:r w:rsidDel="00000000" w:rsidR="00000000" w:rsidRPr="00000000">
        <w:rPr>
          <w:rFonts w:ascii="Arial" w:cs="Arial" w:eastAsia="Arial" w:hAnsi="Arial"/>
          <w:b w:val="0"/>
          <w:color w:val="3c78d8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Student Financial Assistance</w:t>
        </w:r>
      </w:hyperlink>
      <w:r w:rsidDel="00000000" w:rsidR="00000000" w:rsidRPr="00000000">
        <w:rPr>
          <w:rFonts w:ascii="Arial" w:cs="Arial" w:eastAsia="Arial" w:hAnsi="Arial"/>
          <w:b w:val="0"/>
          <w:color w:val="3c78d8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Provide your testimonial </w:t>
      </w:r>
      <w:hyperlink r:id="rId9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to share with other co-op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Students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u w:val="single"/>
          <w:rtl w:val="0"/>
        </w:rPr>
        <w:t xml:space="preserve">can’t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take any engineering courses while on a placement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Must complete full duration of placement and submit final academic report to your Faculty Advisor for final co-op/internship evaluation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Inform FEAS Co-op of any placement changes, i.e. placement extension or termination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0"/>
          <w:color w:val="ffffff"/>
          <w:sz w:val="22"/>
          <w:szCs w:val="22"/>
          <w:shd w:fill="0070c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0"/>
          <w:color w:val="ffffff"/>
          <w:sz w:val="22"/>
          <w:szCs w:val="22"/>
          <w:shd w:fill="0070c0" w:val="clear"/>
        </w:rPr>
      </w:pPr>
      <w:r w:rsidDel="00000000" w:rsidR="00000000" w:rsidRPr="00000000">
        <w:rPr>
          <w:rFonts w:ascii="Arial" w:cs="Arial" w:eastAsia="Arial" w:hAnsi="Arial"/>
          <w:b w:val="0"/>
          <w:color w:val="ffffff"/>
          <w:sz w:val="22"/>
          <w:szCs w:val="22"/>
          <w:shd w:fill="0070c0" w:val="clear"/>
          <w:rtl w:val="0"/>
        </w:rPr>
        <w:t xml:space="preserve"> Communications: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Student Agreement and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Frequently Asked Questions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on D2L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course shell before emailing </w:t>
      </w:r>
      <w:hyperlink r:id="rId10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feascoop@ryerson.ca</w:t>
        </w:r>
      </w:hyperlink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for general questions 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Regularly check your TMU email, in case that action is required from you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Ensure your profile on the </w:t>
      </w:r>
      <w:hyperlink r:id="rId11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Co-op Portal</w:t>
        </w:r>
      </w:hyperlink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is accurate and with the most up to date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If you’re experiencing any concerns during your placement, immediately contact </w:t>
      </w:r>
      <w:hyperlink r:id="rId12">
        <w:r w:rsidDel="00000000" w:rsidR="00000000" w:rsidRPr="00000000">
          <w:rPr>
            <w:rFonts w:ascii="Arial" w:cs="Arial" w:eastAsia="Arial" w:hAnsi="Arial"/>
            <w:b w:val="0"/>
            <w:color w:val="0070c0"/>
            <w:sz w:val="22"/>
            <w:szCs w:val="22"/>
            <w:u w:val="single"/>
            <w:rtl w:val="0"/>
          </w:rPr>
          <w:t xml:space="preserve">feascoop@ryerson.ca</w:t>
        </w:r>
      </w:hyperlink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For additional help,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 book an </w:t>
      </w:r>
      <w:hyperlink r:id="rId13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inquiries, advising, </w:t>
        </w:r>
      </w:hyperlink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</w:t>
      </w:r>
      <w:hyperlink r:id="rId14">
        <w:r w:rsidDel="00000000" w:rsidR="00000000" w:rsidRPr="00000000">
          <w:rPr>
            <w:rFonts w:ascii="Arial" w:cs="Arial" w:eastAsia="Arial" w:hAnsi="Arial"/>
            <w:b w:val="0"/>
            <w:color w:val="1155cc"/>
            <w:sz w:val="22"/>
            <w:szCs w:val="22"/>
            <w:u w:val="single"/>
            <w:rtl w:val="0"/>
          </w:rPr>
          <w:t xml:space="preserve">incident reporting</w:t>
        </w:r>
      </w:hyperlink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2"/>
          <w:szCs w:val="22"/>
          <w:rtl w:val="0"/>
        </w:rPr>
        <w:t xml:space="preserve">appointment  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Arial" w:cs="Arial" w:eastAsia="Arial" w:hAnsi="Arial"/>
          <w:b w:val="0"/>
          <w:strike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strike w:val="1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720" w:top="1440" w:left="720" w:right="72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Husam Olabi" w:id="0" w:date="2023-05-26T01:17:28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@meliza.yaoli@ryerson.ca this is ready!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ageBreakBefore w:val="0"/>
      <w:spacing w:after="0" w:before="0" w:lineRule="auto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-1320799</wp:posOffset>
              </wp:positionH>
              <wp:positionV relativeFrom="paragraph">
                <wp:posOffset>12700</wp:posOffset>
              </wp:positionV>
              <wp:extent cx="8509508" cy="762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091246" y="3780000"/>
                        <a:ext cx="8509508" cy="0"/>
                      </a:xfrm>
                      <a:prstGeom prst="straightConnector1">
                        <a:avLst/>
                      </a:prstGeom>
                      <a:noFill/>
                      <a:ln cap="flat" cmpd="sng" w="76200">
                        <a:solidFill>
                          <a:srgbClr val="0070C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-1320799</wp:posOffset>
              </wp:positionH>
              <wp:positionV relativeFrom="paragraph">
                <wp:posOffset>12700</wp:posOffset>
              </wp:positionV>
              <wp:extent cx="8509508" cy="762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508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E">
    <w:pPr>
      <w:pageBreakBefore w:val="0"/>
      <w:spacing w:after="0" w:before="0" w:lineRule="auto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ageBreakBefore w:val="0"/>
      <w:spacing w:after="0" w:before="0" w:lineRule="auto"/>
      <w:rPr>
        <w:rFonts w:ascii="Arial" w:cs="Arial" w:eastAsia="Arial" w:hAnsi="Arial"/>
        <w:b w:val="0"/>
        <w:color w:val="0070c0"/>
        <w:sz w:val="22"/>
        <w:szCs w:val="22"/>
      </w:rPr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  <w:rtl w:val="0"/>
      </w:rPr>
      <w:t xml:space="preserve">Questions? </w:t>
    </w:r>
    <w:r w:rsidDel="00000000" w:rsidR="00000000" w:rsidRPr="00000000">
      <w:rPr>
        <w:rFonts w:ascii="Arial" w:cs="Arial" w:eastAsia="Arial" w:hAnsi="Arial"/>
        <w:b w:val="0"/>
        <w:color w:val="000000"/>
        <w:sz w:val="22"/>
        <w:szCs w:val="22"/>
        <w:rtl w:val="0"/>
      </w:rPr>
      <w:t xml:space="preserve">Book an appointment</w:t>
    </w:r>
    <w:r w:rsidDel="00000000" w:rsidR="00000000" w:rsidRPr="00000000">
      <w:rPr>
        <w:rFonts w:ascii="Arial" w:cs="Arial" w:eastAsia="Arial" w:hAnsi="Arial"/>
        <w:b w:val="0"/>
        <w:color w:val="0070c0"/>
        <w:sz w:val="22"/>
        <w:szCs w:val="22"/>
        <w:rtl w:val="0"/>
      </w:rPr>
      <w:t xml:space="preserve"> </w:t>
    </w:r>
    <w:hyperlink r:id="rId2">
      <w:r w:rsidDel="00000000" w:rsidR="00000000" w:rsidRPr="00000000">
        <w:rPr>
          <w:rFonts w:ascii="Arial" w:cs="Arial" w:eastAsia="Arial" w:hAnsi="Arial"/>
          <w:b w:val="0"/>
          <w:color w:val="0070c0"/>
          <w:sz w:val="22"/>
          <w:szCs w:val="22"/>
          <w:u w:val="single"/>
          <w:rtl w:val="0"/>
        </w:rPr>
        <w:t xml:space="preserve">here</w:t>
      </w:r>
    </w:hyperlink>
    <w:r w:rsidDel="00000000" w:rsidR="00000000" w:rsidRPr="00000000">
      <w:rPr>
        <w:rFonts w:ascii="Arial" w:cs="Arial" w:eastAsia="Arial" w:hAnsi="Arial"/>
        <w:b w:val="0"/>
        <w:color w:val="000000"/>
        <w:sz w:val="22"/>
        <w:szCs w:val="22"/>
        <w:rtl w:val="0"/>
      </w:rPr>
      <w:t xml:space="preserve"> or send an email to </w:t>
    </w:r>
    <w:hyperlink r:id="rId3">
      <w:r w:rsidDel="00000000" w:rsidR="00000000" w:rsidRPr="00000000">
        <w:rPr>
          <w:rFonts w:ascii="Arial" w:cs="Arial" w:eastAsia="Arial" w:hAnsi="Arial"/>
          <w:b w:val="0"/>
          <w:color w:val="0070c0"/>
          <w:sz w:val="22"/>
          <w:szCs w:val="22"/>
          <w:u w:val="single"/>
          <w:rtl w:val="0"/>
        </w:rPr>
        <w:t xml:space="preserve">feascoop@ryerson.ca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widowControl w:val="0"/>
      <w:spacing w:after="0" w:before="0" w:line="240" w:lineRule="auto"/>
      <w:rPr>
        <w:rFonts w:ascii="Arial" w:cs="Arial" w:eastAsia="Arial" w:hAnsi="Arial"/>
        <w:color w:val="ffffff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widowControl w:val="0"/>
      <w:spacing w:after="0" w:before="0" w:line="240" w:lineRule="auto"/>
      <w:rPr/>
    </w:pPr>
    <w:r w:rsidDel="00000000" w:rsidR="00000000" w:rsidRPr="00000000">
      <w:rPr>
        <w:rFonts w:ascii="Arial" w:cs="Arial" w:eastAsia="Arial" w:hAnsi="Arial"/>
        <w:b w:val="0"/>
        <w:color w:val="000000"/>
        <w:sz w:val="22"/>
        <w:szCs w:val="22"/>
      </w:rPr>
      <w:drawing>
        <wp:inline distB="114300" distT="114300" distL="114300" distR="114300">
          <wp:extent cx="2719761" cy="5953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761" cy="5953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b w:val="1"/>
        <w:color w:val="642a00"/>
        <w:sz w:val="26"/>
        <w:szCs w:val="26"/>
        <w:lang w:val="en-CA"/>
      </w:rPr>
    </w:rPrDefault>
    <w:pPrDefault>
      <w:pPr>
        <w:spacing w:after="60" w:before="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0" w:before="360" w:line="240" w:lineRule="auto"/>
      <w:jc w:val="center"/>
    </w:pPr>
    <w:rPr>
      <w:color w:val="f9f5cb"/>
      <w:sz w:val="68"/>
      <w:szCs w:val="68"/>
    </w:rPr>
  </w:style>
  <w:style w:type="paragraph" w:styleId="Subtitle">
    <w:name w:val="Subtitle"/>
    <w:basedOn w:val="Normal"/>
    <w:next w:val="Normal"/>
    <w:pPr>
      <w:pageBreakBefore w:val="0"/>
      <w:jc w:val="center"/>
    </w:pPr>
    <w:rPr>
      <w:rFonts w:ascii="Book Antiqua" w:cs="Book Antiqua" w:eastAsia="Book Antiqua" w:hAnsi="Book Antiqua"/>
      <w:b w:val="0"/>
      <w:color w:val="ffffff"/>
      <w:sz w:val="100"/>
      <w:szCs w:val="10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op.ryerson.ca/home.htm" TargetMode="External"/><Relationship Id="rId10" Type="http://schemas.openxmlformats.org/officeDocument/2006/relationships/hyperlink" Target="mailto:feascoop@ryerson.ca" TargetMode="External"/><Relationship Id="rId13" Type="http://schemas.openxmlformats.org/officeDocument/2006/relationships/hyperlink" Target="https://calendly.com/feascoop-enrolled" TargetMode="External"/><Relationship Id="rId12" Type="http://schemas.openxmlformats.org/officeDocument/2006/relationships/hyperlink" Target="http://feascoop@ryerson.ca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forms.gle/6KvGXQwUmXUYNu4R9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calendly.com/feascoop-placed/co-op-placement-incident-reporting-virtual-30-minutes-feascoop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2.xml"/><Relationship Id="rId7" Type="http://schemas.openxmlformats.org/officeDocument/2006/relationships/hyperlink" Target="https://drive.google.com/file/d/1B6DA7iprmPRdAIMvoYWz8Bbet0yZU-aR/view?usp=share_link" TargetMode="External"/><Relationship Id="rId8" Type="http://schemas.openxmlformats.org/officeDocument/2006/relationships/hyperlink" Target="https://ryerson.us20.list-manage.com/track/click?u=47c6b3a3eeddb45a384de03ed&amp;id=ed0a3c9ebc&amp;e=d07e213ed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calendly.com/feascoop" TargetMode="External"/><Relationship Id="rId3" Type="http://schemas.openxmlformats.org/officeDocument/2006/relationships/hyperlink" Target="mailto:feascoop@ryerson.ca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