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Main_data.py:</w:t>
      </w:r>
    </w:p>
    <w:p>
      <w:pPr>
        <w:pStyle w:val="Body"/>
        <w:bidi w:val="0"/>
      </w:pPr>
      <w:r>
        <w:tab/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reads the csv file and converts it into a data frame (df) and makes a list of column in df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forms.py:</w:t>
      </w:r>
    </w:p>
    <w:p>
      <w:pPr>
        <w:pStyle w:val="Body"/>
        <w:bidi w:val="0"/>
      </w:pP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Creates the form displayed on home page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operations.py:</w:t>
      </w:r>
    </w:p>
    <w:p>
      <w:pPr>
        <w:pStyle w:val="Body"/>
        <w:bidi w:val="0"/>
      </w:pP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After the form is submitted the values are passed to the master function of this file and further operations take place and a final list of resultant data is returned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plot.py:</w:t>
      </w:r>
    </w:p>
    <w:p>
      <w:pPr>
        <w:pStyle w:val="Body"/>
        <w:bidi w:val="0"/>
      </w:pP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If the plots are requested by the user, the functions in this file return the encoded image so that it could be displayed on the webpage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templates Folder:</w:t>
      </w:r>
    </w:p>
    <w:p>
      <w:pPr>
        <w:pStyle w:val="Body"/>
        <w:bidi w:val="0"/>
      </w:pPr>
      <w:r>
        <w:rPr>
          <w:rtl w:val="0"/>
        </w:rPr>
        <w:tab/>
        <w:t>contains the web pages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static Folder:</w:t>
      </w:r>
    </w:p>
    <w:p>
      <w:pPr>
        <w:pStyle w:val="Body"/>
        <w:bidi w:val="0"/>
      </w:pPr>
      <w:r>
        <w:rPr>
          <w:rtl w:val="0"/>
        </w:rPr>
        <w:tab/>
        <w:t>contains the css and js sheet for the web pages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Choose the file column you want to access data for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Choose the Data Type for that column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If Data type is float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Choose if mathematical operations (op) needs to be perform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If op is True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Add the optional values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Enum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Num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And threshold (default 9)</w:t>
      </w:r>
    </w:p>
    <w:p>
      <w:pPr>
        <w:pStyle w:val="Body"/>
        <w:bidi w:val="0"/>
      </w:pP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If op is False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Choose if data is mobile number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If Data type is str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Choose if data is name, date or raw text(other)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Submit the data to see results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Harvard"/>
  </w:abstractNum>
  <w:abstractNum w:abstractNumId="3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Harvard">
    <w:name w:val="Harvar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