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/>
      </w:pPr>
      <w:r>
        <w:rPr>
          <w:color w:val="0D366B"/>
          <w:sz w:val="40"/>
        </w:rPr>
        <w:t>Forecasting Mumbai traffic — model report</w:t>
      </w:r>
    </w:p>
    <w:p>
      <w:r>
        <w:t xml:space="preserve">Can the next hour of Mumbai traffic be predicted from the data this project collected? Short answer: </w:t>
      </w:r>
      <w:r>
        <w:rPr>
          <w:b/>
        </w:rPr>
        <w:t>yes, and an LSTM does it best</w:t>
      </w:r>
      <w:r>
        <w:t xml:space="preserve"> — but only once it is compared against baselines that are genuinely hard to beat.</w:t>
      </w:r>
    </w:p>
    <w:p>
      <w:r>
        <w:t xml:space="preserve">Generated by </w:t>
      </w:r>
      <w:r>
        <w:rPr>
          <w:rFonts w:ascii="Consolas" w:hAnsi="Consolas"/>
          <w:color w:val="A03828"/>
          <w:sz w:val="18"/>
        </w:rPr>
        <w:t>ml/train.py</w:t>
      </w:r>
      <w:r>
        <w:t xml:space="preserve"> and </w:t>
      </w:r>
      <w:r>
        <w:rPr>
          <w:rFonts w:ascii="Consolas" w:hAnsi="Consolas"/>
          <w:color w:val="A03828"/>
          <w:sz w:val="18"/>
        </w:rPr>
        <w:t>ml/report_ml.py</w:t>
      </w:r>
      <w:r>
        <w:t>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The task</w:t>
      </w:r>
    </w:p>
    <w:p>
      <w:r>
        <w:t xml:space="preserve">Given a monitoring point's last 3 hours of speed ratio, predict that point's ratio </w:t>
      </w:r>
      <w:r>
        <w:rPr>
          <w:b/>
        </w:rPr>
        <w:t>30, 60 and 90 minutes ahead</w:t>
      </w:r>
      <w:r>
        <w:t>. One step is 30 minutes, matching the collection cadence.</w:t>
      </w:r>
    </w:p>
    <w:p>
      <w:r>
        <w:t xml:space="preserve">Trained on era B: </w:t>
      </w:r>
      <w:r>
        <w:rPr>
          <w:b/>
        </w:rPr>
        <w:t>50 points, 868 time steps, ~33,700 training samples</w:t>
      </w:r>
      <w:r>
        <w:t xml:space="preserve"> (all points pooled into one model).</w:t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Why the split matters</w:t>
      </w:r>
    </w:p>
    <w:p>
      <w:r>
        <w:t>Train on the earliest 80% of time steps, test on the latest 20%. Concretely: train ends 5 Sept 06:00, test covers 5–8 Sept. A random split would let the model see the future and every score below would be meaningless.</w:t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An honest note on scale</w:t>
      </w:r>
    </w:p>
    <w:p>
      <w:r>
        <w:t xml:space="preserve">The standard benchmarks in this field — METR-LA and PEMS-BAY — carry 34,000+ time steps from 200+ sensors over 4–5 months. This dataset has </w:t>
      </w:r>
      <w:r>
        <w:rPr>
          <w:b/>
        </w:rPr>
        <w:t>868 time steps</w:t>
      </w:r>
      <w:r>
        <w:t>, roughly 40× less history. Spatio-temporal graph networks (DCRNN, Graph WaveNet) are built for that larger regime and would overfit here, so the model set is deliberately kept to methods that suit the data volume.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Baselines, and why they are not a formality</w:t>
      </w:r>
    </w:p>
    <w:p>
      <w:r>
        <w:t xml:space="preserve">Traffic is highly autocorrelated: 30 minutes from now usually looks like now. That makes </w:t>
      </w:r>
      <w:r>
        <w:rPr>
          <w:b/>
        </w:rPr>
        <w:t>persistence</w:t>
      </w:r>
      <w:r>
        <w:t xml:space="preserve"> a strong baseline, and plenty of published models fail to beat it at short horizons. Three baselines are used: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persistence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value stays where it 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historical average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that point, that hour, weekday vs weekend (computed on train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seasonal naive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same clock time yesterday</w:t>
            </w:r>
          </w:p>
        </w:tc>
      </w:tr>
    </w:tbl>
    <w:p/>
    <w:p>
      <w:pPr>
        <w:pStyle w:val="Heading2"/>
        <w:keepNext/>
        <w:spacing w:before="280"/>
      </w:pPr>
      <w:r>
        <w:rPr>
          <w:color w:val="184F95"/>
          <w:sz w:val="28"/>
        </w:rPr>
        <w:t>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1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model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Overall error (lower is better)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MAE 30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MAE 60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MAE 90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persistence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0.0643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0.0733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historical average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0.0637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0.0636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0.0634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seasonal naive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ridge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0.0610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0.0627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0.0636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0.0596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0.0613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0.0618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lstm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0.0534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0.0562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0.0559</w:t>
            </w:r>
          </w:p>
        </w:tc>
      </w:tr>
    </w:tbl>
    <w:p/>
    <w:p>
      <w:r>
        <w:t xml:space="preserve">The LSTM wins at every horizon, and — importantly — </w:t>
      </w:r>
      <w:r>
        <w:rPr>
          <w:b/>
        </w:rPr>
        <w:t>its margin grows with horizon</w:t>
      </w:r>
      <w:r>
        <w:t>: +17% better than persistence at 30 minutes, +23% at 60, +31% at 90. That is the expected shape: persistence decays as you look further ahead, a learned model holds up.</w:t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But overall MAE flatters everyone</w:t>
      </w:r>
    </w:p>
    <w:p>
      <w:r>
        <w:t xml:space="preserve">Only </w:t>
      </w:r>
      <w:r>
        <w:rPr>
          <w:b/>
        </w:rPr>
        <w:t>3% of test targets are congested</w:t>
      </w:r>
      <w:r>
        <w:t>. Most rows are a free-flowing road at night, where predicting "1.00 stays 1.00" is trivial. The honest test is rush hour and already-slow roads: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rush MAE 30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rush MAE 60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rush MAE 90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persistence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0.0903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0.0992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0.1068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historical average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0.0883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seasonal naive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0.1184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0.1184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0.1184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ridge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0.0867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0.0871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lstm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0.0764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0.0792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0.0799</w:t>
            </w:r>
          </w:p>
        </w:tc>
      </w:tr>
    </w:tbl>
    <w:p/>
    <w:p>
      <w:r>
        <w:t>The ranking survives. LSTM rush-hour MAE is 0.0764 / 0.0792 / 0.0799 against persistence at 0.0903 / 0.0992 / 0.1068 — a 15% to 25% improvement.</w:t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Calling the jam</w:t>
      </w:r>
    </w:p>
    <w:p>
      <w:r>
        <w:t>Regression error is not what a commuter cares about. Treating "ratio below 0.5" as a congestion alarm: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F1 30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F1 60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F1 90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persistence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historical average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seasonal naive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ridge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0.478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lstm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0.486</w:t>
            </w:r>
          </w:p>
        </w:tc>
      </w:tr>
    </w:tbl>
    <w:p/>
    <w:p>
      <w:r>
        <w:t xml:space="preserve">Around </w:t>
      </w:r>
      <w:r>
        <w:rPr>
          <w:b/>
        </w:rPr>
        <w:t>0.5 F1</w:t>
      </w:r>
      <w:r>
        <w:t xml:space="preserve"> — useful, not solved. The models are better at precision than recall: when they call a jam they are usually right, but they miss roughly half of them. Sudden-onset jams are exactly what 30-minute sampling cannot see coming.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Three findings worth keeping</w:t>
      </w:r>
    </w:p>
    <w:p>
      <w:pPr>
        <w:pStyle w:val="ListNumber"/>
      </w:pPr>
      <w:r>
        <w:rPr>
          <w:b/>
        </w:rPr>
        <w:t>The LSTM's advantage is real but modest, and it grows with horizon.</w:t>
      </w:r>
    </w:p>
    <w:p>
      <w:r>
        <w:t xml:space="preserve">At 30 minutes persistence is nearly as good; by 90 minutes the gap is clear. Anyone claiming a large short-horizon win over persistence should be asked what their baseline was. 2. </w:t>
      </w:r>
      <w:r>
        <w:rPr>
          <w:b/>
        </w:rPr>
        <w:t>Historical average is remarkably strong.</w:t>
      </w:r>
      <w:r>
        <w:t xml:space="preserve"> It ignores current conditions entirely, yet beats persistence from 60 minutes out. Mumbai traffic is highly routine — the clock predicts congestion better than the present does, once you look far enough ahead. 3. </w:t>
      </w:r>
      <w:r>
        <w:rPr>
          <w:b/>
        </w:rPr>
        <w:t>On already-slow roads, XGBoost edges out the LSTM at 60 and 90 minutes</w:t>
      </w:r>
      <w:r>
        <w:t xml:space="preserve"> (0.1176 vs 0.1197). The LSTM wins on average; it is not uniformly better.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Limitations</w:t>
      </w:r>
    </w:p>
    <w:p>
      <w:pPr>
        <w:pStyle w:val="ListBullet"/>
      </w:pPr>
      <w:r>
        <w:rPr>
          <w:b/>
        </w:rPr>
        <w:t>868 time steps.</w:t>
      </w:r>
      <w:r>
        <w:t xml:space="preserve"> Enough for these models, not enough for spatio-temporal</w:t>
      </w:r>
    </w:p>
    <w:p>
      <w:r>
        <w:t>graph networks. More collection is the single biggest available improvement.</w:t>
      </w:r>
    </w:p>
    <w:p>
      <w:pPr>
        <w:pStyle w:val="ListBullet"/>
      </w:pPr>
      <w:r>
        <w:rPr>
          <w:b/>
        </w:rPr>
        <w:t>One test window</w:t>
      </w:r>
      <w:r>
        <w:t xml:space="preserve"> (5–8 Sept). No repeated cross-validation across folds, so</w:t>
      </w:r>
    </w:p>
    <w:p>
      <w:r>
        <w:t>treat the margins as indicative rather than precise.</w:t>
      </w:r>
    </w:p>
    <w:p>
      <w:pPr>
        <w:pStyle w:val="ListBullet"/>
      </w:pPr>
      <w:r>
        <w:rPr>
          <w:b/>
        </w:rPr>
        <w:t>Spatial structure is barely used.</w:t>
      </w:r>
      <w:r>
        <w:t xml:space="preserve"> Only a </w:t>
      </w:r>
      <w:r>
        <w:rPr>
          <w:rFonts w:ascii="Consolas" w:hAnsi="Consolas"/>
          <w:color w:val="A03828"/>
          <w:sz w:val="18"/>
        </w:rPr>
        <w:t>neighbour_mean</w:t>
      </w:r>
      <w:r>
        <w:t xml:space="preserve"> feature; the</w:t>
      </w:r>
    </w:p>
    <w:p>
      <w:r>
        <w:t xml:space="preserve">adjacency graph built in </w:t>
      </w:r>
      <w:r>
        <w:rPr>
          <w:rFonts w:ascii="Consolas" w:hAnsi="Consolas"/>
          <w:color w:val="A03828"/>
          <w:sz w:val="18"/>
        </w:rPr>
        <w:t>adjacency.csv</w:t>
      </w:r>
      <w:r>
        <w:t xml:space="preserve"> is not exploited by a real graph model, because the data volume does not support one.</w:t>
      </w:r>
    </w:p>
    <w:p>
      <w:pPr>
        <w:pStyle w:val="ListBullet"/>
      </w:pPr>
      <w:r>
        <w:rPr>
          <w:b/>
        </w:rPr>
        <w:t>The LSTM is optimised for MAE</w:t>
      </w:r>
      <w:r>
        <w:t xml:space="preserve"> (L1 loss), so it wins on MAE while XGBoost</w:t>
      </w:r>
    </w:p>
    <w:p>
      <w:r>
        <w:t>sometimes wins on RMSE. That is a consequence of the objective, not evidence of a better model.</w:t>
      </w:r>
    </w:p>
    <w:p>
      <w:pPr>
        <w:pStyle w:val="ListBullet"/>
      </w:pPr>
      <w:r>
        <w:t>Speed ratio depends on TomTom's modelled free-flow baseline, not a measured</w:t>
      </w:r>
    </w:p>
    <w:p>
      <w:r>
        <w:t>overnight speed.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Reproducing</w:t>
      </w:r>
    </w:p>
    <w:p>
      <w:pPr>
        <w:ind w:left="288"/>
      </w:pPr>
      <w:r>
        <w:rPr>
          <w:rFonts w:ascii="Consolas" w:hAnsi="Consolas"/>
          <w:sz w:val="17"/>
        </w:rPr>
        <w:t>python ml/dataset.py       # dataset shapes and feature list</w:t>
        <w:br/>
        <w:t>python ml/train.py         # trains everything, writes ml/results/</w:t>
        <w:br/>
        <w:t>python ml/report_ml.py     # this report and its figure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