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38F0" w14:textId="71B387FD" w:rsidR="005C6E18" w:rsidRDefault="00CF24C4">
      <w:pPr>
        <w:spacing w:after="110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4CD348" wp14:editId="68093E78">
            <wp:simplePos x="0" y="0"/>
            <wp:positionH relativeFrom="margin">
              <wp:posOffset>1363980</wp:posOffset>
            </wp:positionH>
            <wp:positionV relativeFrom="margin">
              <wp:posOffset>396240</wp:posOffset>
            </wp:positionV>
            <wp:extent cx="3642360" cy="1214120"/>
            <wp:effectExtent l="0" t="0" r="0" b="5080"/>
            <wp:wrapSquare wrapText="bothSides"/>
            <wp:docPr id="6781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C256E" w14:textId="4F1848F4" w:rsidR="003657DE" w:rsidRDefault="003657DE">
      <w:pPr>
        <w:spacing w:after="55"/>
        <w:jc w:val="center"/>
        <w:rPr>
          <w:b/>
          <w:bCs/>
          <w:color w:val="1A3A5C"/>
          <w:sz w:val="50"/>
          <w:szCs w:val="50"/>
        </w:rPr>
      </w:pPr>
    </w:p>
    <w:p w14:paraId="22C4C96D" w14:textId="77777777" w:rsidR="003657DE" w:rsidRDefault="003657DE">
      <w:pPr>
        <w:spacing w:after="55"/>
        <w:jc w:val="center"/>
        <w:rPr>
          <w:b/>
          <w:bCs/>
          <w:color w:val="1A3A5C"/>
          <w:sz w:val="50"/>
          <w:szCs w:val="50"/>
        </w:rPr>
      </w:pPr>
    </w:p>
    <w:p w14:paraId="7270139E" w14:textId="77777777" w:rsidR="003657DE" w:rsidRDefault="003657DE">
      <w:pPr>
        <w:spacing w:after="55"/>
        <w:jc w:val="center"/>
        <w:rPr>
          <w:b/>
          <w:bCs/>
          <w:color w:val="1A3A5C"/>
          <w:sz w:val="50"/>
          <w:szCs w:val="50"/>
        </w:rPr>
      </w:pPr>
    </w:p>
    <w:p w14:paraId="50AD7701" w14:textId="4391DDB5" w:rsidR="003657DE" w:rsidRPr="00CF24C4" w:rsidRDefault="00CF24C4" w:rsidP="00CF24C4">
      <w:pPr>
        <w:spacing w:after="55" w:line="360" w:lineRule="auto"/>
        <w:jc w:val="center"/>
        <w:rPr>
          <w:b/>
          <w:bCs/>
          <w:color w:val="000000" w:themeColor="text1"/>
          <w:sz w:val="44"/>
          <w:szCs w:val="44"/>
        </w:rPr>
      </w:pPr>
      <w:r w:rsidRPr="00CF24C4">
        <w:rPr>
          <w:b/>
          <w:bCs/>
          <w:color w:val="000000" w:themeColor="text1"/>
          <w:sz w:val="44"/>
          <w:szCs w:val="44"/>
        </w:rPr>
        <w:t>Title:</w:t>
      </w:r>
    </w:p>
    <w:p w14:paraId="29BB3CB4" w14:textId="78E79B57" w:rsidR="005C6E18" w:rsidRPr="00CF24C4" w:rsidRDefault="00000000" w:rsidP="00CF24C4">
      <w:pPr>
        <w:spacing w:after="55" w:line="276" w:lineRule="auto"/>
        <w:jc w:val="center"/>
        <w:rPr>
          <w:b/>
          <w:bCs/>
          <w:color w:val="1A3A5C"/>
          <w:sz w:val="50"/>
          <w:szCs w:val="50"/>
          <w:u w:val="single"/>
        </w:rPr>
      </w:pPr>
      <w:r w:rsidRPr="00CF24C4">
        <w:rPr>
          <w:b/>
          <w:bCs/>
          <w:color w:val="1A3A5C"/>
          <w:sz w:val="50"/>
          <w:szCs w:val="50"/>
          <w:u w:val="single"/>
        </w:rPr>
        <w:t>CRIME ANALYSIS USING MACHINE LEARNING</w:t>
      </w:r>
    </w:p>
    <w:p w14:paraId="0F1488FB" w14:textId="77777777" w:rsidR="003657DE" w:rsidRDefault="003657DE">
      <w:pPr>
        <w:spacing w:after="55"/>
        <w:jc w:val="center"/>
      </w:pPr>
    </w:p>
    <w:p w14:paraId="21D7B284" w14:textId="77777777" w:rsidR="005C6E18" w:rsidRPr="00CF24C4" w:rsidRDefault="00000000">
      <w:pPr>
        <w:spacing w:after="260"/>
        <w:jc w:val="center"/>
        <w:rPr>
          <w:sz w:val="22"/>
          <w:szCs w:val="22"/>
        </w:rPr>
      </w:pPr>
      <w:r w:rsidRPr="00CF24C4">
        <w:rPr>
          <w:i/>
          <w:iCs/>
          <w:color w:val="1F7A8C"/>
          <w:sz w:val="24"/>
          <w:szCs w:val="24"/>
        </w:rPr>
        <w:t>Predicting · Classifying · Clustering Crime Rates Across Indian Cities</w:t>
      </w:r>
    </w:p>
    <w:p w14:paraId="6AE847AB" w14:textId="77777777" w:rsidR="003657DE" w:rsidRPr="00CF24C4" w:rsidRDefault="003657DE" w:rsidP="003657DE">
      <w:pPr>
        <w:spacing w:line="360" w:lineRule="auto"/>
        <w:jc w:val="center"/>
        <w:rPr>
          <w:b/>
          <w:bCs/>
          <w:color w:val="555555"/>
          <w:sz w:val="24"/>
          <w:szCs w:val="24"/>
        </w:rPr>
      </w:pPr>
    </w:p>
    <w:p w14:paraId="6C126387" w14:textId="77777777" w:rsidR="003657DE" w:rsidRPr="00CF24C4" w:rsidRDefault="003657DE" w:rsidP="003657DE">
      <w:pPr>
        <w:spacing w:line="360" w:lineRule="auto"/>
        <w:jc w:val="center"/>
        <w:rPr>
          <w:b/>
          <w:bCs/>
          <w:color w:val="555555"/>
          <w:sz w:val="28"/>
          <w:szCs w:val="28"/>
        </w:rPr>
      </w:pPr>
      <w:r w:rsidRPr="00CF24C4">
        <w:rPr>
          <w:b/>
          <w:bCs/>
          <w:color w:val="555555"/>
          <w:sz w:val="28"/>
          <w:szCs w:val="28"/>
        </w:rPr>
        <w:t xml:space="preserve">Course: Machine Learning  </w:t>
      </w:r>
    </w:p>
    <w:p w14:paraId="18812E5A" w14:textId="77777777" w:rsidR="003657DE" w:rsidRPr="00CF24C4" w:rsidRDefault="003657DE" w:rsidP="003657DE">
      <w:pPr>
        <w:spacing w:line="360" w:lineRule="auto"/>
        <w:jc w:val="center"/>
        <w:rPr>
          <w:b/>
          <w:bCs/>
          <w:sz w:val="28"/>
          <w:szCs w:val="28"/>
        </w:rPr>
      </w:pPr>
      <w:r w:rsidRPr="00CF24C4">
        <w:rPr>
          <w:b/>
          <w:bCs/>
          <w:color w:val="555555"/>
          <w:sz w:val="28"/>
          <w:szCs w:val="28"/>
        </w:rPr>
        <w:t xml:space="preserve"> Faculty: Mr. Pradeep</w:t>
      </w:r>
    </w:p>
    <w:p w14:paraId="2EDBF35C" w14:textId="77777777" w:rsidR="003657DE" w:rsidRPr="00CF24C4" w:rsidRDefault="003657DE" w:rsidP="003657DE">
      <w:pPr>
        <w:spacing w:line="360" w:lineRule="auto"/>
        <w:jc w:val="center"/>
        <w:rPr>
          <w:b/>
          <w:bCs/>
          <w:color w:val="555555"/>
          <w:sz w:val="28"/>
          <w:szCs w:val="28"/>
        </w:rPr>
      </w:pPr>
      <w:r w:rsidRPr="00CF24C4">
        <w:rPr>
          <w:b/>
          <w:bCs/>
          <w:color w:val="555555"/>
          <w:sz w:val="28"/>
          <w:szCs w:val="28"/>
        </w:rPr>
        <w:t xml:space="preserve">VI Semester 2025–2026  </w:t>
      </w:r>
    </w:p>
    <w:p w14:paraId="4713E0E5" w14:textId="77777777" w:rsidR="003657DE" w:rsidRPr="00CF24C4" w:rsidRDefault="003657DE" w:rsidP="003657DE">
      <w:pPr>
        <w:spacing w:line="360" w:lineRule="auto"/>
        <w:jc w:val="center"/>
        <w:rPr>
          <w:b/>
          <w:bCs/>
          <w:color w:val="555555"/>
          <w:sz w:val="28"/>
          <w:szCs w:val="28"/>
        </w:rPr>
      </w:pPr>
      <w:r w:rsidRPr="00CF24C4">
        <w:rPr>
          <w:b/>
          <w:bCs/>
          <w:color w:val="555555"/>
          <w:sz w:val="28"/>
          <w:szCs w:val="28"/>
        </w:rPr>
        <w:t xml:space="preserve">  School of Engineering</w:t>
      </w:r>
    </w:p>
    <w:p w14:paraId="60A78E2D" w14:textId="77777777" w:rsidR="003657DE" w:rsidRDefault="003657DE">
      <w:pPr>
        <w:spacing w:after="110"/>
        <w:jc w:val="center"/>
        <w:rPr>
          <w:b/>
          <w:bCs/>
          <w:color w:val="1A3A5C"/>
          <w:sz w:val="20"/>
          <w:szCs w:val="20"/>
        </w:rPr>
      </w:pPr>
    </w:p>
    <w:p w14:paraId="41C20706" w14:textId="77777777" w:rsidR="00CF24C4" w:rsidRDefault="00CF24C4">
      <w:pPr>
        <w:spacing w:after="110"/>
        <w:jc w:val="center"/>
        <w:rPr>
          <w:b/>
          <w:bCs/>
          <w:color w:val="1A3A5C"/>
          <w:sz w:val="20"/>
          <w:szCs w:val="20"/>
        </w:rPr>
      </w:pPr>
    </w:p>
    <w:p w14:paraId="17063E26" w14:textId="77777777" w:rsidR="005C6E18" w:rsidRPr="003657DE" w:rsidRDefault="00000000">
      <w:pPr>
        <w:spacing w:after="110"/>
        <w:jc w:val="center"/>
        <w:rPr>
          <w:sz w:val="22"/>
          <w:szCs w:val="22"/>
        </w:rPr>
      </w:pPr>
      <w:r>
        <w:rPr>
          <w:b/>
          <w:bCs/>
          <w:color w:val="1A3A5C"/>
          <w:sz w:val="24"/>
          <w:szCs w:val="24"/>
        </w:rPr>
        <w:t>Submitted by</w:t>
      </w:r>
    </w:p>
    <w:p w14:paraId="658AFD90" w14:textId="77777777" w:rsidR="005C6E18" w:rsidRPr="003657DE" w:rsidRDefault="00000000">
      <w:pPr>
        <w:spacing w:after="55"/>
        <w:jc w:val="center"/>
        <w:rPr>
          <w:sz w:val="22"/>
          <w:szCs w:val="22"/>
        </w:rPr>
      </w:pPr>
      <w:r>
        <w:rPr>
          <w:color w:val="555555"/>
          <w:sz w:val="24"/>
          <w:szCs w:val="24"/>
        </w:rPr>
        <w:t>NAYANEKA Y (CU23BCA0037A)</w:t>
      </w:r>
    </w:p>
    <w:p w14:paraId="202E5B46" w14:textId="77777777" w:rsidR="005C6E18" w:rsidRPr="003657DE" w:rsidRDefault="00000000">
      <w:pPr>
        <w:spacing w:after="55"/>
        <w:jc w:val="center"/>
        <w:rPr>
          <w:sz w:val="22"/>
          <w:szCs w:val="22"/>
        </w:rPr>
      </w:pPr>
      <w:r>
        <w:rPr>
          <w:color w:val="555555"/>
          <w:sz w:val="24"/>
          <w:szCs w:val="24"/>
        </w:rPr>
        <w:t>HARSHAVARDINI P (CU23BCA0028A)</w:t>
      </w:r>
    </w:p>
    <w:p w14:paraId="2D705DBA" w14:textId="77777777" w:rsidR="005C6E18" w:rsidRPr="003657DE" w:rsidRDefault="00000000">
      <w:pPr>
        <w:spacing w:after="55"/>
        <w:jc w:val="center"/>
        <w:rPr>
          <w:sz w:val="22"/>
          <w:szCs w:val="22"/>
        </w:rPr>
      </w:pPr>
      <w:r>
        <w:rPr>
          <w:color w:val="555555"/>
          <w:sz w:val="24"/>
          <w:szCs w:val="24"/>
        </w:rPr>
        <w:t>SAI KRISHA K (CU23BCA0048A)</w:t>
      </w:r>
    </w:p>
    <w:p w14:paraId="4AC8857B" w14:textId="77777777" w:rsidR="005C6E18" w:rsidRPr="003657DE" w:rsidRDefault="00000000">
      <w:pPr>
        <w:spacing w:after="55"/>
        <w:jc w:val="center"/>
        <w:rPr>
          <w:sz w:val="22"/>
          <w:szCs w:val="22"/>
        </w:rPr>
      </w:pPr>
      <w:r>
        <w:rPr>
          <w:color w:val="555555"/>
          <w:sz w:val="24"/>
          <w:szCs w:val="24"/>
        </w:rPr>
        <w:t>G ASHWANTH (CU23BSC0003A)</w:t>
      </w:r>
    </w:p>
    <w:p w14:paraId="09B5A285" w14:textId="77777777" w:rsidR="005C6E18" w:rsidRPr="003657DE" w:rsidRDefault="0000000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8286BD6" w14:textId="77777777" w:rsidR="005C6E18" w:rsidRDefault="00000000">
      <w:pPr>
        <w:pStyle w:val="Heading1"/>
        <w:pBdr>
          <w:bottom w:val="single" w:sz="8" w:space="3" w:color="2E75B6"/>
        </w:pBdr>
      </w:pPr>
      <w:r>
        <w:lastRenderedPageBreak/>
        <w:t>1. Introduction &amp; Project Overview</w:t>
      </w:r>
    </w:p>
    <w:p w14:paraId="61BDA7F6" w14:textId="77777777" w:rsidR="005C6E18" w:rsidRDefault="00000000">
      <w:pPr>
        <w:spacing w:before="45" w:after="45"/>
        <w:jc w:val="both"/>
      </w:pPr>
      <w:r>
        <w:t>Crime analysis enables law enforcement to allocate resources proactively. This project applies five machine learning techniques to a real-world Indian crime dataset covering 29 cities from 2020–2024, progressing through a full ML pipeline: raw data ingestion, feature engineering, exploratory analysis, and three modelling paradigms — regression, classification, and clustering. Each module was owned by a separate team member, creating an end-to-end system for crime intelligence.</w:t>
      </w:r>
    </w:p>
    <w:p w14:paraId="43E1838D" w14:textId="77777777" w:rsidR="005C6E18" w:rsidRDefault="005C6E18">
      <w:pPr>
        <w:spacing w:after="90"/>
      </w:pPr>
    </w:p>
    <w:p w14:paraId="3D808360" w14:textId="77777777" w:rsidR="005C6E18" w:rsidRDefault="00000000">
      <w:pPr>
        <w:pStyle w:val="Heading1"/>
        <w:pBdr>
          <w:bottom w:val="single" w:sz="8" w:space="3" w:color="2E75B6"/>
        </w:pBdr>
      </w:pPr>
      <w:r>
        <w:t>2. Dataset Description</w:t>
      </w:r>
    </w:p>
    <w:p w14:paraId="063CDAD6" w14:textId="77777777" w:rsidR="005C6E18" w:rsidRDefault="00000000">
      <w:pPr>
        <w:spacing w:before="45" w:after="45"/>
        <w:jc w:val="both"/>
      </w:pPr>
      <w:r>
        <w:t>The dataset (sourced from Kaggle) contains 40,160 individual crime incident records across 29 Indian cities spanning 2020–2024. Each row represents one reported crime with attributes: date, city, crime code, crime type, victim age/gender, weapon used, crime domain, police deployed, and case status. The 21 crime categories include Assault, Homicide, Cybercrime, Drug Offense, Robbery, Kidnapping, Fraud, and others.</w:t>
      </w:r>
    </w:p>
    <w:p w14:paraId="67A3F8DD" w14:textId="77777777" w:rsidR="005C6E18" w:rsidRDefault="005C6E18">
      <w:pPr>
        <w:spacing w:after="90"/>
      </w:pPr>
    </w:p>
    <w:p w14:paraId="188F2E2C" w14:textId="77777777" w:rsidR="005C6E18" w:rsidRDefault="00000000">
      <w:pPr>
        <w:pStyle w:val="Heading1"/>
        <w:pBdr>
          <w:bottom w:val="single" w:sz="8" w:space="3" w:color="2E75B6"/>
        </w:pBdr>
      </w:pPr>
      <w:r>
        <w:t>3. Data Preprocessing (Ashwanth)</w:t>
      </w:r>
    </w:p>
    <w:p w14:paraId="47EB1970" w14:textId="77777777" w:rsidR="005C6E18" w:rsidRDefault="00000000">
      <w:pPr>
        <w:spacing w:before="45" w:after="45"/>
        <w:jc w:val="both"/>
      </w:pPr>
      <w:r>
        <w:t>The raw incident-level data required substantial reshaping before any model could be trained. The pipeline below transformed 40,160 rows into 145 clean, model-ready city-year observations.</w:t>
      </w:r>
    </w:p>
    <w:p w14:paraId="213BB428" w14:textId="77777777" w:rsidR="005C6E18" w:rsidRDefault="005C6E18">
      <w:pPr>
        <w:spacing w:after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3600"/>
        <w:gridCol w:w="4940"/>
      </w:tblGrid>
      <w:tr w:rsidR="005C6E18" w14:paraId="7B06994E" w14:textId="77777777" w:rsidTr="00E22208">
        <w:trPr>
          <w:tblHeader/>
          <w:jc w:val="center"/>
        </w:trPr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A7B2D8A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28EB3CB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94301D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Rationale</w:t>
            </w:r>
          </w:p>
        </w:tc>
      </w:tr>
      <w:tr w:rsidR="005C6E18" w14:paraId="04541D52" w14:textId="77777777" w:rsidTr="00E22208">
        <w:trPr>
          <w:jc w:val="center"/>
        </w:trPr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7343E32" w14:textId="77777777" w:rsidR="005C6E18" w:rsidRDefault="00000000">
            <w:pPr>
              <w:jc w:val="center"/>
            </w:pPr>
            <w:r>
              <w:rPr>
                <w:b/>
                <w:bCs/>
                <w:color w:val="1F7A8C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A42DD8E" w14:textId="77777777" w:rsidR="005C6E18" w:rsidRDefault="00000000">
            <w:r>
              <w:rPr>
                <w:b/>
                <w:bCs/>
                <w:color w:val="1A3A5C"/>
              </w:rPr>
              <w:t>Pivot to city-year aggregates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23A5ED0" w14:textId="77777777" w:rsidR="005C6E18" w:rsidRDefault="00000000">
            <w:r>
              <w:rPr>
                <w:color w:val="555555"/>
                <w:sz w:val="17"/>
                <w:szCs w:val="17"/>
              </w:rPr>
              <w:t>Incident rows → 145 city × year observations; each crime type becomes a count column via pivot_table</w:t>
            </w:r>
          </w:p>
        </w:tc>
      </w:tr>
      <w:tr w:rsidR="005C6E18" w14:paraId="70C4056A" w14:textId="77777777" w:rsidTr="00E22208">
        <w:trPr>
          <w:jc w:val="center"/>
        </w:trPr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9F57868" w14:textId="77777777" w:rsidR="005C6E18" w:rsidRDefault="00000000">
            <w:pPr>
              <w:jc w:val="center"/>
            </w:pPr>
            <w:r>
              <w:rPr>
                <w:b/>
                <w:bCs/>
                <w:color w:val="1F7A8C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918E84D" w14:textId="77777777" w:rsidR="005C6E18" w:rsidRDefault="00000000">
            <w:r>
              <w:rPr>
                <w:b/>
                <w:bCs/>
                <w:color w:val="1A3A5C"/>
              </w:rPr>
              <w:t>Median imputation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B94A67E" w14:textId="77777777" w:rsidR="005C6E18" w:rsidRDefault="00000000">
            <w:r>
              <w:rPr>
                <w:color w:val="555555"/>
                <w:sz w:val="17"/>
                <w:szCs w:val="17"/>
              </w:rPr>
              <w:t>Right-skewed crime counts make the median a more representative fill value than the mean for any nulls</w:t>
            </w:r>
          </w:p>
        </w:tc>
      </w:tr>
      <w:tr w:rsidR="005C6E18" w14:paraId="33BC09FE" w14:textId="77777777" w:rsidTr="00E22208">
        <w:trPr>
          <w:jc w:val="center"/>
        </w:trPr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B10A4F3" w14:textId="77777777" w:rsidR="005C6E18" w:rsidRDefault="00000000">
            <w:pPr>
              <w:jc w:val="center"/>
            </w:pPr>
            <w:r>
              <w:rPr>
                <w:b/>
                <w:bCs/>
                <w:color w:val="1F7A8C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894D86B" w14:textId="77777777" w:rsidR="005C6E18" w:rsidRDefault="00000000">
            <w:r>
              <w:rPr>
                <w:b/>
                <w:bCs/>
                <w:color w:val="1A3A5C"/>
              </w:rPr>
              <w:t>Engineer Total_Crimes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13F480E" w14:textId="77777777" w:rsidR="005C6E18" w:rsidRDefault="00000000">
            <w:r>
              <w:rPr>
                <w:color w:val="555555"/>
                <w:sz w:val="17"/>
                <w:szCs w:val="17"/>
              </w:rPr>
              <w:t>Row-sum of all 21 crime-type counts → primary regression target (min 35, max 1208, mean 277)</w:t>
            </w:r>
          </w:p>
        </w:tc>
      </w:tr>
      <w:tr w:rsidR="005C6E18" w14:paraId="3DDD83CB" w14:textId="77777777" w:rsidTr="00E22208">
        <w:trPr>
          <w:jc w:val="center"/>
        </w:trPr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FD824FF" w14:textId="77777777" w:rsidR="005C6E18" w:rsidRDefault="00000000">
            <w:pPr>
              <w:jc w:val="center"/>
            </w:pPr>
            <w:r>
              <w:rPr>
                <w:b/>
                <w:bCs/>
                <w:color w:val="1F7A8C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2102EAB" w14:textId="77777777" w:rsidR="005C6E18" w:rsidRDefault="00000000">
            <w:r>
              <w:rPr>
                <w:b/>
                <w:bCs/>
                <w:color w:val="1A3A5C"/>
              </w:rPr>
              <w:t>Engineer Crime_Rate_Per_Lakh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1DB1C68" w14:textId="77777777" w:rsidR="005C6E18" w:rsidRDefault="00000000">
            <w:r>
              <w:rPr>
                <w:color w:val="555555"/>
                <w:sz w:val="17"/>
                <w:szCs w:val="17"/>
              </w:rPr>
              <w:t>Normalises by city population so Delhi (pop 1.9M) is not unfairly penalised vs Agra (pop 185K)</w:t>
            </w:r>
          </w:p>
        </w:tc>
      </w:tr>
      <w:tr w:rsidR="005C6E18" w14:paraId="3B74AD09" w14:textId="77777777" w:rsidTr="00E22208">
        <w:trPr>
          <w:jc w:val="center"/>
        </w:trPr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615DD8E" w14:textId="77777777" w:rsidR="005C6E18" w:rsidRDefault="00000000">
            <w:pPr>
              <w:jc w:val="center"/>
            </w:pPr>
            <w:r>
              <w:rPr>
                <w:b/>
                <w:bCs/>
                <w:color w:val="1F7A8C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FE1967C" w14:textId="77777777" w:rsidR="005C6E18" w:rsidRDefault="00000000">
            <w:r>
              <w:rPr>
                <w:b/>
                <w:bCs/>
                <w:color w:val="1A3A5C"/>
              </w:rPr>
              <w:t>Create Crime_Class label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C56DD4D" w14:textId="77777777" w:rsidR="005C6E18" w:rsidRDefault="00000000">
            <w:r>
              <w:rPr>
                <w:color w:val="555555"/>
                <w:sz w:val="17"/>
                <w:szCs w:val="17"/>
              </w:rPr>
              <w:t>Binary: 1 = High Crime if Total_Crimes &gt; median (159), else 0. Split is perfectly balanced at 49.7 / 50.3%</w:t>
            </w:r>
          </w:p>
        </w:tc>
      </w:tr>
      <w:tr w:rsidR="005C6E18" w14:paraId="31FF9AB2" w14:textId="77777777" w:rsidTr="00E22208">
        <w:trPr>
          <w:jc w:val="center"/>
        </w:trPr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61F18DA" w14:textId="77777777" w:rsidR="005C6E18" w:rsidRDefault="00000000">
            <w:pPr>
              <w:jc w:val="center"/>
            </w:pPr>
            <w:r>
              <w:rPr>
                <w:b/>
                <w:bCs/>
                <w:color w:val="1F7A8C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20909DB" w14:textId="77777777" w:rsidR="005C6E18" w:rsidRDefault="00000000">
            <w:r>
              <w:rPr>
                <w:b/>
                <w:bCs/>
                <w:color w:val="1A3A5C"/>
              </w:rPr>
              <w:t>Label-encode City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FCC0C45" w14:textId="77777777" w:rsidR="005C6E18" w:rsidRDefault="00000000">
            <w:r>
              <w:rPr>
                <w:color w:val="555555"/>
                <w:sz w:val="17"/>
                <w:szCs w:val="17"/>
              </w:rPr>
              <w:t>Converts 29 city strings to integers; mapping saved to state_mapping.json for reproducibility</w:t>
            </w:r>
          </w:p>
        </w:tc>
      </w:tr>
      <w:tr w:rsidR="005C6E18" w14:paraId="58427C00" w14:textId="77777777" w:rsidTr="00E22208">
        <w:trPr>
          <w:jc w:val="center"/>
        </w:trPr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5DE5A28" w14:textId="77777777" w:rsidR="005C6E18" w:rsidRDefault="00000000">
            <w:pPr>
              <w:jc w:val="center"/>
            </w:pPr>
            <w:r>
              <w:rPr>
                <w:b/>
                <w:bCs/>
                <w:color w:val="1F7A8C"/>
              </w:rPr>
              <w:t>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E3592EA" w14:textId="77777777" w:rsidR="005C6E18" w:rsidRDefault="00000000">
            <w:r>
              <w:rPr>
                <w:b/>
                <w:bCs/>
                <w:color w:val="1A3A5C"/>
              </w:rPr>
              <w:t>StandardScaler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851E170" w14:textId="77777777" w:rsidR="005C6E18" w:rsidRDefault="00000000">
            <w:r>
              <w:rPr>
                <w:color w:val="555555"/>
                <w:sz w:val="17"/>
                <w:szCs w:val="17"/>
              </w:rPr>
              <w:t>For Logistic Regression &amp; KNN — transforms to mean 0, std 1 so Euclidean distance is not range-dominated</w:t>
            </w:r>
          </w:p>
        </w:tc>
      </w:tr>
      <w:tr w:rsidR="005C6E18" w14:paraId="16134D22" w14:textId="77777777" w:rsidTr="00E22208">
        <w:trPr>
          <w:jc w:val="center"/>
        </w:trPr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99BDE93" w14:textId="77777777" w:rsidR="005C6E18" w:rsidRDefault="00000000">
            <w:pPr>
              <w:jc w:val="center"/>
            </w:pPr>
            <w:r>
              <w:rPr>
                <w:b/>
                <w:bCs/>
                <w:color w:val="1F7A8C"/>
              </w:rPr>
              <w:t>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BB66753" w14:textId="77777777" w:rsidR="005C6E18" w:rsidRDefault="00000000">
            <w:r>
              <w:rPr>
                <w:b/>
                <w:bCs/>
                <w:color w:val="1A3A5C"/>
              </w:rPr>
              <w:t>MinMaxScaler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FA69E49" w14:textId="77777777" w:rsidR="005C6E18" w:rsidRDefault="00000000">
            <w:r>
              <w:rPr>
                <w:color w:val="555555"/>
                <w:sz w:val="17"/>
                <w:szCs w:val="17"/>
              </w:rPr>
              <w:t>For K-Means — scales to [0,1], preserving relative proportions with no negatives (better for clustering)</w:t>
            </w:r>
          </w:p>
        </w:tc>
      </w:tr>
      <w:tr w:rsidR="005C6E18" w14:paraId="2939BB60" w14:textId="77777777" w:rsidTr="00E22208">
        <w:trPr>
          <w:jc w:val="center"/>
        </w:trPr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D82D96E" w14:textId="77777777" w:rsidR="005C6E18" w:rsidRDefault="00000000">
            <w:pPr>
              <w:jc w:val="center"/>
            </w:pPr>
            <w:r>
              <w:rPr>
                <w:b/>
                <w:bCs/>
                <w:color w:val="1F7A8C"/>
              </w:rPr>
              <w:t>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FDC4720" w14:textId="77777777" w:rsidR="005C6E18" w:rsidRDefault="00000000">
            <w:r>
              <w:rPr>
                <w:b/>
                <w:bCs/>
                <w:color w:val="1A3A5C"/>
              </w:rPr>
              <w:t>Time-based train/test split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0A15B55" w14:textId="77777777" w:rsidR="005C6E18" w:rsidRDefault="00000000">
            <w:r>
              <w:rPr>
                <w:color w:val="555555"/>
                <w:sz w:val="17"/>
                <w:szCs w:val="17"/>
              </w:rPr>
              <w:t>Train ≤ 2022 (87 rows), Test ≥ 2023 (58 rows). Prevents data leakage — future data never seen during training</w:t>
            </w:r>
          </w:p>
        </w:tc>
      </w:tr>
      <w:tr w:rsidR="005C6E18" w14:paraId="48A4C3A2" w14:textId="77777777" w:rsidTr="00E22208">
        <w:trPr>
          <w:jc w:val="center"/>
        </w:trPr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6D61024" w14:textId="77777777" w:rsidR="005C6E18" w:rsidRDefault="00000000">
            <w:pPr>
              <w:jc w:val="center"/>
            </w:pPr>
            <w:r>
              <w:rPr>
                <w:b/>
                <w:bCs/>
                <w:color w:val="1F7A8C"/>
              </w:rPr>
              <w:t>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D360CBE" w14:textId="77777777" w:rsidR="005C6E18" w:rsidRDefault="00000000">
            <w:r>
              <w:rPr>
                <w:b/>
                <w:bCs/>
                <w:color w:val="1A3A5C"/>
              </w:rPr>
              <w:t>Walk-forward splits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D93C2CC" w14:textId="77777777" w:rsidR="005C6E18" w:rsidRDefault="00000000">
            <w:r>
              <w:rPr>
                <w:color w:val="555555"/>
                <w:sz w:val="17"/>
                <w:szCs w:val="17"/>
              </w:rPr>
              <w:t>3 rolling windows: train≤2020→predict 2021; train≤2021→predict 2022; train≤2022→predict 2023</w:t>
            </w:r>
          </w:p>
        </w:tc>
      </w:tr>
    </w:tbl>
    <w:p w14:paraId="73F1E82D" w14:textId="77777777" w:rsidR="005C6E18" w:rsidRDefault="005C6E18">
      <w:pPr>
        <w:spacing w:after="75"/>
      </w:pPr>
    </w:p>
    <w:p w14:paraId="22650DBF" w14:textId="77777777" w:rsidR="005C6E18" w:rsidRPr="00E22208" w:rsidRDefault="00000000">
      <w:pPr>
        <w:spacing w:before="80" w:after="40"/>
        <w:rPr>
          <w:color w:val="000000" w:themeColor="text1"/>
          <w:sz w:val="22"/>
          <w:szCs w:val="22"/>
          <w:u w:val="single"/>
        </w:rPr>
      </w:pPr>
      <w:r w:rsidRPr="00E22208">
        <w:rPr>
          <w:b/>
          <w:bCs/>
          <w:color w:val="000000" w:themeColor="text1"/>
          <w:sz w:val="22"/>
          <w:szCs w:val="22"/>
          <w:u w:val="single"/>
        </w:rPr>
        <w:t>Output Artefacts Shared Across Team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C6E18" w14:paraId="2A2E7684" w14:textId="77777777" w:rsidTr="00E22208">
        <w:trPr>
          <w:tblHeader/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CD148F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B9A5FF4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Used by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C6001B6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5C6E18" w14:paraId="1BA68BFC" w14:textId="77777777" w:rsidTr="00E22208"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3855FCC" w14:textId="77777777" w:rsidR="005C6E18" w:rsidRDefault="00000000">
            <w:r>
              <w:rPr>
                <w:b/>
                <w:bCs/>
                <w:color w:val="1F7A8C"/>
                <w:sz w:val="17"/>
                <w:szCs w:val="17"/>
              </w:rPr>
              <w:t>cleaned_dataset.csv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EB8F7A4" w14:textId="77777777" w:rsidR="005C6E18" w:rsidRDefault="00000000">
            <w:r>
              <w:rPr>
                <w:sz w:val="17"/>
                <w:szCs w:val="17"/>
              </w:rPr>
              <w:t>Krisha, Harsha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90122F2" w14:textId="77777777" w:rsidR="005C6E18" w:rsidRDefault="00000000">
            <w:r>
              <w:rPr>
                <w:color w:val="555555"/>
                <w:sz w:val="17"/>
                <w:szCs w:val="17"/>
              </w:rPr>
              <w:t>Full feature-engineered dataset</w:t>
            </w:r>
          </w:p>
        </w:tc>
      </w:tr>
      <w:tr w:rsidR="005C6E18" w14:paraId="1BADDFE5" w14:textId="77777777" w:rsidTr="00E22208"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F5515DE" w14:textId="77777777" w:rsidR="005C6E18" w:rsidRDefault="00000000">
            <w:r>
              <w:rPr>
                <w:b/>
                <w:bCs/>
                <w:color w:val="1F7A8C"/>
                <w:sz w:val="17"/>
                <w:szCs w:val="17"/>
              </w:rPr>
              <w:t>splits/train.csv + test.csv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E34BEE3" w14:textId="77777777" w:rsidR="005C6E18" w:rsidRDefault="00000000">
            <w:r>
              <w:rPr>
                <w:sz w:val="17"/>
                <w:szCs w:val="17"/>
              </w:rPr>
              <w:t>Nayaneka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88BF11E" w14:textId="77777777" w:rsidR="005C6E18" w:rsidRDefault="00000000">
            <w:r>
              <w:rPr>
                <w:color w:val="555555"/>
                <w:sz w:val="17"/>
                <w:szCs w:val="17"/>
              </w:rPr>
              <w:t>Time-series regression splits</w:t>
            </w:r>
          </w:p>
        </w:tc>
      </w:tr>
      <w:tr w:rsidR="005C6E18" w14:paraId="79DD2A29" w14:textId="77777777" w:rsidTr="00E22208"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731F6B" w14:textId="77777777" w:rsidR="005C6E18" w:rsidRDefault="00000000">
            <w:r>
              <w:rPr>
                <w:b/>
                <w:bCs/>
                <w:color w:val="1F7A8C"/>
                <w:sz w:val="17"/>
                <w:szCs w:val="17"/>
              </w:rPr>
              <w:t>dataset_standard.csv + .pkl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38933CB" w14:textId="77777777" w:rsidR="005C6E18" w:rsidRDefault="00000000">
            <w:r>
              <w:rPr>
                <w:sz w:val="17"/>
                <w:szCs w:val="17"/>
              </w:rPr>
              <w:t>Krisha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194F08C" w14:textId="77777777" w:rsidR="005C6E18" w:rsidRDefault="00000000">
            <w:r>
              <w:rPr>
                <w:color w:val="555555"/>
                <w:sz w:val="17"/>
                <w:szCs w:val="17"/>
              </w:rPr>
              <w:t>StandardScaler-transformed features</w:t>
            </w:r>
          </w:p>
        </w:tc>
      </w:tr>
      <w:tr w:rsidR="005C6E18" w14:paraId="2640886D" w14:textId="77777777" w:rsidTr="00E22208"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4A7581D" w14:textId="77777777" w:rsidR="005C6E18" w:rsidRDefault="00000000">
            <w:r>
              <w:rPr>
                <w:b/>
                <w:bCs/>
                <w:color w:val="1F7A8C"/>
                <w:sz w:val="17"/>
                <w:szCs w:val="17"/>
              </w:rPr>
              <w:t>dataset_minmax.csv + .pkl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2EC15B2" w14:textId="77777777" w:rsidR="005C6E18" w:rsidRDefault="00000000">
            <w:r>
              <w:rPr>
                <w:sz w:val="17"/>
                <w:szCs w:val="17"/>
              </w:rPr>
              <w:t>Harsha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6091A3F" w14:textId="77777777" w:rsidR="005C6E18" w:rsidRDefault="00000000">
            <w:r>
              <w:rPr>
                <w:color w:val="555555"/>
                <w:sz w:val="17"/>
                <w:szCs w:val="17"/>
              </w:rPr>
              <w:t>MinMaxScaler-transformed features</w:t>
            </w:r>
          </w:p>
        </w:tc>
      </w:tr>
      <w:tr w:rsidR="005C6E18" w14:paraId="38D20124" w14:textId="77777777" w:rsidTr="00E22208"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4BE9784" w14:textId="77777777" w:rsidR="005C6E18" w:rsidRDefault="00000000">
            <w:r>
              <w:rPr>
                <w:b/>
                <w:bCs/>
                <w:color w:val="1F7A8C"/>
                <w:sz w:val="17"/>
                <w:szCs w:val="17"/>
              </w:rPr>
              <w:t>state_mapping.json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EC7553A" w14:textId="77777777" w:rsidR="005C6E18" w:rsidRDefault="00000000">
            <w:r>
              <w:rPr>
                <w:sz w:val="17"/>
                <w:szCs w:val="17"/>
              </w:rPr>
              <w:t>All members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01D8DB3" w14:textId="77777777" w:rsidR="005C6E18" w:rsidRDefault="00000000">
            <w:r>
              <w:rPr>
                <w:color w:val="555555"/>
                <w:sz w:val="17"/>
                <w:szCs w:val="17"/>
              </w:rPr>
              <w:t>City → integer encoding map</w:t>
            </w:r>
          </w:p>
        </w:tc>
      </w:tr>
      <w:tr w:rsidR="005C6E18" w14:paraId="61F19532" w14:textId="77777777" w:rsidTr="00E22208"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B829851" w14:textId="77777777" w:rsidR="005C6E18" w:rsidRDefault="00000000">
            <w:r>
              <w:rPr>
                <w:b/>
                <w:bCs/>
                <w:color w:val="1F7A8C"/>
                <w:sz w:val="17"/>
                <w:szCs w:val="17"/>
              </w:rPr>
              <w:t>baseline_metrics.txt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C1A5E41" w14:textId="77777777" w:rsidR="005C6E18" w:rsidRDefault="00000000">
            <w:r>
              <w:rPr>
                <w:sz w:val="17"/>
                <w:szCs w:val="17"/>
              </w:rPr>
              <w:t>All members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A9E9CC8" w14:textId="77777777" w:rsidR="005C6E18" w:rsidRDefault="00000000">
            <w:r>
              <w:rPr>
                <w:color w:val="555555"/>
                <w:sz w:val="17"/>
                <w:szCs w:val="17"/>
              </w:rPr>
              <w:t>Naive MAE 202.1 | Persistence MAE 75.1</w:t>
            </w:r>
          </w:p>
        </w:tc>
      </w:tr>
    </w:tbl>
    <w:p w14:paraId="0BF598A0" w14:textId="77777777" w:rsidR="005C6E18" w:rsidRDefault="00000000">
      <w:r>
        <w:br w:type="page"/>
      </w:r>
    </w:p>
    <w:p w14:paraId="67ECF675" w14:textId="77777777" w:rsidR="005C6E18" w:rsidRDefault="00000000">
      <w:pPr>
        <w:pStyle w:val="Heading1"/>
        <w:pBdr>
          <w:bottom w:val="single" w:sz="8" w:space="3" w:color="2E75B6"/>
        </w:pBdr>
      </w:pPr>
      <w:r>
        <w:lastRenderedPageBreak/>
        <w:t>4. Exploratory Data Analysis</w:t>
      </w:r>
    </w:p>
    <w:p w14:paraId="08B7D986" w14:textId="77777777" w:rsidR="005C6E18" w:rsidRDefault="00000000">
      <w:pPr>
        <w:spacing w:before="45" w:after="45"/>
        <w:jc w:val="both"/>
      </w:pPr>
      <w:r>
        <w:t>Total_Crimes is right-skewed (mean 277, std 268, range 35–1208), confirming that a small number of large cities dominate the distribution. The binary Crime_Class label is near-perfectly balanced (49.7% High, 50.3% Low). Average annual crime shows a slight declining trend 2020–2024. Delhi, Mumbai, and Bangalore rank as the top three cities by average crime count across all years.</w:t>
      </w:r>
    </w:p>
    <w:p w14:paraId="10209631" w14:textId="77777777" w:rsidR="005C6E18" w:rsidRDefault="00FE644E">
      <w:pPr>
        <w:spacing w:after="50"/>
      </w:pPr>
      <w:r>
        <w:rPr>
          <w:noProof/>
        </w:rPr>
        <w:drawing>
          <wp:inline distT="0" distB="0" distL="0" distR="0" wp14:anchorId="4819AB15" wp14:editId="0DAEB9A2">
            <wp:extent cx="6629400" cy="1654175"/>
            <wp:effectExtent l="0" t="0" r="0" b="3175"/>
            <wp:docPr id="75752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853B" w14:textId="77777777" w:rsidR="005C6E18" w:rsidRDefault="00000000">
      <w:pPr>
        <w:spacing w:before="25" w:after="90"/>
        <w:jc w:val="center"/>
      </w:pPr>
      <w:r>
        <w:rPr>
          <w:i/>
          <w:iCs/>
          <w:color w:val="555555"/>
          <w:sz w:val="16"/>
          <w:szCs w:val="16"/>
        </w:rPr>
        <w:t>Figure 1: Crime distribution (left), year-on-year trend (centre), class label balance (right)  [outputs/ashwanth_eda.png]</w:t>
      </w:r>
    </w:p>
    <w:p w14:paraId="0CBA0174" w14:textId="77777777" w:rsidR="005C6E18" w:rsidRDefault="005C6E18">
      <w:pPr>
        <w:spacing w:after="60"/>
      </w:pPr>
    </w:p>
    <w:p w14:paraId="56D66A86" w14:textId="77777777" w:rsidR="005C6E18" w:rsidRDefault="00000000">
      <w:pPr>
        <w:pStyle w:val="Heading1"/>
        <w:pBdr>
          <w:bottom w:val="single" w:sz="8" w:space="3" w:color="2E75B6"/>
        </w:pBdr>
      </w:pPr>
      <w:r>
        <w:t>5. Regression — Crime Rate Prediction  (Nayaneka)</w:t>
      </w:r>
    </w:p>
    <w:p w14:paraId="7AC17709" w14:textId="77777777" w:rsidR="005C6E18" w:rsidRDefault="00000000">
      <w:pPr>
        <w:spacing w:before="45" w:after="45"/>
        <w:jc w:val="both"/>
      </w:pPr>
      <w:r>
        <w:t>Three models predict Total_Crimes using a strict time-based split (train 2020–2022, test 2023–2024) to prevent leakage. Two baselines define the minimum bar: Naive Mean (MAE 202.1) and Persistence / last-year forecast (MAE 75.1). Walk-forward backtesting over three rolling windows validates real-deployment robustness.</w:t>
      </w:r>
    </w:p>
    <w:p w14:paraId="6B0084BC" w14:textId="77777777" w:rsidR="005C6E18" w:rsidRDefault="005C6E18">
      <w:pPr>
        <w:spacing w:after="5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80"/>
        <w:gridCol w:w="1680"/>
        <w:gridCol w:w="2400"/>
      </w:tblGrid>
      <w:tr w:rsidR="005C6E18" w14:paraId="23368A3F" w14:textId="77777777" w:rsidTr="00E22208">
        <w:trPr>
          <w:tblHeader/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DF112DE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6D77C8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6992925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RMSE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CCC4316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R²</w:t>
            </w:r>
          </w:p>
        </w:tc>
      </w:tr>
      <w:tr w:rsidR="005C6E18" w14:paraId="07C0BA74" w14:textId="77777777" w:rsidTr="00E22208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E6251E6" w14:textId="77777777" w:rsidR="005C6E18" w:rsidRDefault="00000000">
            <w:r>
              <w:t>Naive Mean Baseline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CECDB8B" w14:textId="77777777" w:rsidR="005C6E18" w:rsidRDefault="00000000">
            <w:pPr>
              <w:jc w:val="center"/>
            </w:pPr>
            <w:r>
              <w:t>202.1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5AF280E" w14:textId="77777777" w:rsidR="005C6E18" w:rsidRDefault="00000000">
            <w:pPr>
              <w:jc w:val="center"/>
            </w:pPr>
            <w:r>
              <w:t>245.4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BA082A4" w14:textId="77777777" w:rsidR="005C6E18" w:rsidRDefault="00000000">
            <w:pPr>
              <w:jc w:val="center"/>
            </w:pPr>
            <w:r>
              <w:t>−0.072</w:t>
            </w:r>
          </w:p>
        </w:tc>
      </w:tr>
      <w:tr w:rsidR="005C6E18" w14:paraId="577AC0AB" w14:textId="77777777" w:rsidTr="00E22208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7BDA4C6" w14:textId="77777777" w:rsidR="005C6E18" w:rsidRDefault="00000000">
            <w:r>
              <w:t>Persistence Baseline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166EEFD" w14:textId="77777777" w:rsidR="005C6E18" w:rsidRDefault="00000000">
            <w:pPr>
              <w:jc w:val="center"/>
            </w:pPr>
            <w:r>
              <w:t xml:space="preserve"> 75.1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4EB1616" w14:textId="77777777" w:rsidR="005C6E18" w:rsidRDefault="00000000">
            <w:pPr>
              <w:jc w:val="center"/>
            </w:pPr>
            <w:r>
              <w:t>125.7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9BB09FB" w14:textId="77777777" w:rsidR="005C6E18" w:rsidRDefault="00000000">
            <w:pPr>
              <w:jc w:val="center"/>
            </w:pPr>
            <w:r>
              <w:t xml:space="preserve"> 0.719</w:t>
            </w:r>
          </w:p>
        </w:tc>
      </w:tr>
      <w:tr w:rsidR="005C6E18" w14:paraId="56E8A2D5" w14:textId="77777777" w:rsidTr="00E22208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B3E3BD6" w14:textId="77777777" w:rsidR="005C6E18" w:rsidRDefault="00000000">
            <w:r>
              <w:t>Simple Linear Regression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D8A40CE" w14:textId="77777777" w:rsidR="005C6E18" w:rsidRDefault="00000000">
            <w:pPr>
              <w:jc w:val="center"/>
            </w:pPr>
            <w:r>
              <w:t>201.6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BE50449" w14:textId="77777777" w:rsidR="005C6E18" w:rsidRDefault="00000000">
            <w:pPr>
              <w:jc w:val="center"/>
            </w:pPr>
            <w:r>
              <w:t>245.1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BE2627A" w14:textId="77777777" w:rsidR="005C6E18" w:rsidRDefault="00000000">
            <w:pPr>
              <w:jc w:val="center"/>
            </w:pPr>
            <w:r>
              <w:t>−0.069</w:t>
            </w:r>
          </w:p>
        </w:tc>
      </w:tr>
      <w:tr w:rsidR="005C6E18" w14:paraId="72DFAC53" w14:textId="77777777" w:rsidTr="00E22208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5BBAE48" w14:textId="77777777" w:rsidR="005C6E18" w:rsidRDefault="00000000">
            <w:r>
              <w:rPr>
                <w:b/>
                <w:bCs/>
                <w:color w:val="1A3A5C"/>
              </w:rPr>
              <w:t>Multiple Linear Regression ★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C19BF05" w14:textId="77777777" w:rsidR="005C6E18" w:rsidRDefault="00000000">
            <w:pPr>
              <w:jc w:val="center"/>
            </w:pPr>
            <w:r>
              <w:rPr>
                <w:b/>
                <w:bCs/>
              </w:rPr>
              <w:t xml:space="preserve">  0.0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2C20BDF" w14:textId="77777777" w:rsidR="005C6E18" w:rsidRDefault="00000000">
            <w:pPr>
              <w:jc w:val="center"/>
            </w:pPr>
            <w:r>
              <w:rPr>
                <w:b/>
                <w:bCs/>
              </w:rPr>
              <w:t xml:space="preserve">  0.0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4E1099" w14:textId="77777777" w:rsidR="005C6E18" w:rsidRDefault="00000000">
            <w:pPr>
              <w:jc w:val="center"/>
            </w:pPr>
            <w:r>
              <w:rPr>
                <w:b/>
                <w:bCs/>
                <w:color w:val="1F7A8C"/>
              </w:rPr>
              <w:t xml:space="preserve"> 1.000</w:t>
            </w:r>
          </w:p>
        </w:tc>
      </w:tr>
      <w:tr w:rsidR="005C6E18" w14:paraId="1B4BA53F" w14:textId="77777777" w:rsidTr="00E22208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9E2EED5" w14:textId="77777777" w:rsidR="005C6E18" w:rsidRDefault="00000000">
            <w:r>
              <w:t>Polynomial Regression (deg 4)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1F10C76" w14:textId="77777777" w:rsidR="005C6E18" w:rsidRDefault="00000000">
            <w:pPr>
              <w:jc w:val="center"/>
            </w:pPr>
            <w:r>
              <w:t>202.9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777F5B6" w14:textId="77777777" w:rsidR="005C6E18" w:rsidRDefault="00000000">
            <w:pPr>
              <w:jc w:val="center"/>
            </w:pPr>
            <w:r>
              <w:t>246.0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01A4811" w14:textId="77777777" w:rsidR="005C6E18" w:rsidRDefault="00000000">
            <w:pPr>
              <w:jc w:val="center"/>
            </w:pPr>
            <w:r>
              <w:t>−0.077</w:t>
            </w:r>
          </w:p>
        </w:tc>
      </w:tr>
    </w:tbl>
    <w:p w14:paraId="400F1909" w14:textId="77777777" w:rsidR="005C6E18" w:rsidRDefault="005C6E18">
      <w:pPr>
        <w:spacing w:after="55"/>
      </w:pPr>
    </w:p>
    <w:p w14:paraId="1E403C1F" w14:textId="77777777" w:rsidR="005C6E18" w:rsidRDefault="00000000">
      <w:pPr>
        <w:spacing w:before="45" w:after="45"/>
        <w:jc w:val="both"/>
      </w:pPr>
      <w:r>
        <w:t>MLR (24 features: all crime types + City_Encoded + Year) achieves R² = 1.000. Spearman city-rank correlation ρ = 1.000 (p &lt; 0.0001) confirms perfect ordering of cities by crime severity. Paired t-test (t = 10.92, p &lt; 0.0001) confirms MLR is statistically superior to SLR. Walk-forward direction accuracy reaches 55% in 2022, approaching practical usefulness.</w:t>
      </w:r>
    </w:p>
    <w:p w14:paraId="214F408A" w14:textId="77777777" w:rsidR="00FE644E" w:rsidRDefault="00FE644E">
      <w:pPr>
        <w:spacing w:before="45" w:after="45"/>
        <w:jc w:val="both"/>
      </w:pPr>
      <w:r>
        <w:rPr>
          <w:noProof/>
        </w:rPr>
        <w:drawing>
          <wp:inline distT="0" distB="0" distL="0" distR="0" wp14:anchorId="3ED73775" wp14:editId="3187567C">
            <wp:extent cx="6629400" cy="1891030"/>
            <wp:effectExtent l="0" t="0" r="0" b="0"/>
            <wp:docPr id="1872898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A859" w14:textId="77777777" w:rsidR="005C6E18" w:rsidRDefault="005C6E18">
      <w:pPr>
        <w:spacing w:after="50"/>
      </w:pPr>
    </w:p>
    <w:p w14:paraId="552663B4" w14:textId="77777777" w:rsidR="005C6E18" w:rsidRDefault="00000000">
      <w:pPr>
        <w:spacing w:before="25" w:after="90"/>
        <w:jc w:val="center"/>
      </w:pPr>
      <w:r>
        <w:rPr>
          <w:i/>
          <w:iCs/>
          <w:color w:val="555555"/>
          <w:sz w:val="16"/>
          <w:szCs w:val="16"/>
        </w:rPr>
        <w:t>Figure 2: All regression models vs baselines — MLR (green) best performer on both metrics</w:t>
      </w:r>
    </w:p>
    <w:p w14:paraId="3CCBD685" w14:textId="77777777" w:rsidR="005C6E18" w:rsidRDefault="005C6E18">
      <w:pPr>
        <w:spacing w:after="70"/>
      </w:pPr>
    </w:p>
    <w:p w14:paraId="089977F5" w14:textId="77777777" w:rsidR="00E22208" w:rsidRDefault="00E22208">
      <w:pPr>
        <w:spacing w:after="70"/>
      </w:pPr>
    </w:p>
    <w:p w14:paraId="25DDCBBD" w14:textId="77777777" w:rsidR="00E22208" w:rsidRDefault="00E22208">
      <w:pPr>
        <w:spacing w:after="70"/>
      </w:pPr>
    </w:p>
    <w:p w14:paraId="0410BCA5" w14:textId="77777777" w:rsidR="00E22208" w:rsidRDefault="00E22208">
      <w:pPr>
        <w:spacing w:after="70"/>
      </w:pPr>
    </w:p>
    <w:p w14:paraId="56882765" w14:textId="77777777" w:rsidR="00E22208" w:rsidRDefault="00E22208">
      <w:pPr>
        <w:spacing w:after="70"/>
      </w:pPr>
    </w:p>
    <w:p w14:paraId="72F175E5" w14:textId="77777777" w:rsidR="005C6E18" w:rsidRDefault="00000000">
      <w:pPr>
        <w:pStyle w:val="Heading1"/>
        <w:pBdr>
          <w:bottom w:val="single" w:sz="8" w:space="3" w:color="2E75B6"/>
        </w:pBdr>
      </w:pPr>
      <w:r>
        <w:lastRenderedPageBreak/>
        <w:t>6. Classification — High vs. Low Crime  (Krisha)</w:t>
      </w:r>
    </w:p>
    <w:p w14:paraId="3444BA45" w14:textId="77777777" w:rsidR="005C6E18" w:rsidRDefault="00000000">
      <w:pPr>
        <w:spacing w:before="45" w:after="45"/>
        <w:jc w:val="both"/>
      </w:pPr>
      <w:r>
        <w:t>Three classifiers predict Crime_Class (threshold = median 159). Stratified 60/40 split; StandardScaler applied. DummyClassifier baseline: Accuracy 53.4%, F1 0.534. NCRB external validation: 5 of 6 known high-crime cities correctly identified (83%).</w:t>
      </w:r>
    </w:p>
    <w:p w14:paraId="4BAAA815" w14:textId="77777777" w:rsidR="005C6E18" w:rsidRDefault="005C6E18">
      <w:pPr>
        <w:spacing w:after="50"/>
      </w:pPr>
    </w:p>
    <w:tbl>
      <w:tblPr>
        <w:tblW w:w="6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80"/>
        <w:gridCol w:w="1880"/>
      </w:tblGrid>
      <w:tr w:rsidR="00E22208" w14:paraId="62899F2B" w14:textId="77777777" w:rsidTr="00E22208">
        <w:trPr>
          <w:tblHeader/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CFEFE40" w14:textId="77777777" w:rsidR="00E22208" w:rsidRDefault="00E22208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D6CC82D" w14:textId="77777777" w:rsidR="00E22208" w:rsidRDefault="00E22208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48219E" w14:textId="77777777" w:rsidR="00E22208" w:rsidRDefault="00E22208">
            <w:pPr>
              <w:jc w:val="center"/>
            </w:pPr>
            <w:r>
              <w:rPr>
                <w:b/>
                <w:bCs/>
                <w:color w:val="FFFFFF"/>
              </w:rPr>
              <w:t>Weighted F1</w:t>
            </w:r>
          </w:p>
        </w:tc>
      </w:tr>
      <w:tr w:rsidR="00E22208" w14:paraId="07B66876" w14:textId="77777777" w:rsidTr="00E22208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4AC29CF" w14:textId="77777777" w:rsidR="00E22208" w:rsidRDefault="00E22208">
            <w:proofErr w:type="spellStart"/>
            <w:r>
              <w:t>DummyClassifier</w:t>
            </w:r>
            <w:proofErr w:type="spellEnd"/>
            <w:r>
              <w:t xml:space="preserve"> Baseline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BCCC755" w14:textId="77777777" w:rsidR="00E22208" w:rsidRDefault="00E22208">
            <w:pPr>
              <w:jc w:val="center"/>
            </w:pPr>
            <w:r>
              <w:t>53.4%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A07FF9E" w14:textId="77777777" w:rsidR="00E22208" w:rsidRDefault="00E22208">
            <w:pPr>
              <w:jc w:val="center"/>
            </w:pPr>
            <w:r>
              <w:t>0.534</w:t>
            </w:r>
          </w:p>
        </w:tc>
      </w:tr>
      <w:tr w:rsidR="00E22208" w14:paraId="02D57E21" w14:textId="77777777" w:rsidTr="00E22208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BD238E0" w14:textId="77777777" w:rsidR="00E22208" w:rsidRPr="00385621" w:rsidRDefault="00E2220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Logistic Regression 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ADCEA8D" w14:textId="77777777" w:rsidR="00E22208" w:rsidRPr="00E22208" w:rsidRDefault="00E22208">
            <w:pPr>
              <w:jc w:val="center"/>
              <w:rPr>
                <w:color w:val="000000" w:themeColor="text1"/>
              </w:rPr>
            </w:pPr>
            <w:r w:rsidRPr="00E22208">
              <w:rPr>
                <w:color w:val="000000" w:themeColor="text1"/>
              </w:rPr>
              <w:t>94.8%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81F02C2" w14:textId="77777777" w:rsidR="00E22208" w:rsidRPr="00E22208" w:rsidRDefault="00E22208">
            <w:pPr>
              <w:jc w:val="center"/>
              <w:rPr>
                <w:color w:val="000000" w:themeColor="text1"/>
              </w:rPr>
            </w:pPr>
            <w:r w:rsidRPr="00E22208">
              <w:rPr>
                <w:color w:val="000000" w:themeColor="text1"/>
              </w:rPr>
              <w:t>0.948</w:t>
            </w:r>
          </w:p>
        </w:tc>
      </w:tr>
      <w:tr w:rsidR="00E22208" w14:paraId="0A51C97F" w14:textId="77777777" w:rsidTr="00E22208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3547C66" w14:textId="77777777" w:rsidR="00E22208" w:rsidRDefault="00E22208">
            <w:r>
              <w:t>KNN (K = 3)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B3528AD" w14:textId="77777777" w:rsidR="00E22208" w:rsidRDefault="00E22208">
            <w:pPr>
              <w:jc w:val="center"/>
            </w:pPr>
            <w:r>
              <w:t>94.8%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1665A99" w14:textId="77777777" w:rsidR="00E22208" w:rsidRDefault="00E22208">
            <w:pPr>
              <w:jc w:val="center"/>
            </w:pPr>
            <w:r>
              <w:t>0.931</w:t>
            </w:r>
          </w:p>
        </w:tc>
      </w:tr>
      <w:tr w:rsidR="00E22208" w14:paraId="0216C6FD" w14:textId="77777777" w:rsidTr="00E22208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EABC900" w14:textId="77777777" w:rsidR="00E22208" w:rsidRDefault="00E22208">
            <w:r>
              <w:rPr>
                <w:b/>
                <w:bCs/>
                <w:color w:val="0E2841" w:themeColor="text2"/>
              </w:rPr>
              <w:t xml:space="preserve">Decision Tree (depth=3) </w:t>
            </w:r>
            <w:r>
              <w:rPr>
                <w:rFonts w:ascii="Segoe UI Symbol" w:hAnsi="Segoe UI Symbol" w:cs="Segoe UI Symbol"/>
                <w:b/>
                <w:bCs/>
                <w:color w:val="1A3A5C"/>
              </w:rPr>
              <w:t>★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F4B0A3A" w14:textId="77777777" w:rsidR="00E22208" w:rsidRDefault="00E22208">
            <w:pPr>
              <w:jc w:val="center"/>
            </w:pPr>
            <w:r>
              <w:t>100%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CD4050D" w14:textId="77777777" w:rsidR="00E22208" w:rsidRDefault="00E22208">
            <w:pPr>
              <w:jc w:val="center"/>
            </w:pPr>
            <w:r>
              <w:t>1.000</w:t>
            </w:r>
          </w:p>
        </w:tc>
      </w:tr>
    </w:tbl>
    <w:p w14:paraId="3EDC7848" w14:textId="77777777" w:rsidR="005C6E18" w:rsidRDefault="005C6E18">
      <w:pPr>
        <w:spacing w:after="55"/>
      </w:pPr>
    </w:p>
    <w:p w14:paraId="2AFF279E" w14:textId="77777777" w:rsidR="005C6E18" w:rsidRDefault="00000000">
      <w:pPr>
        <w:spacing w:before="45" w:after="45"/>
        <w:jc w:val="both"/>
      </w:pPr>
      <w:r>
        <w:t>Logistic Regression at threshold 0.40 achieves 100% recall with 96.7% precision — optimal for public safety (no dangerous city missed). The KNN best-K grid search selected K=3 (CV F1 = 0.948). Decision Tree root split: Total_Crimes ≤ 159.5, revealing total crime count as the single strongest crime-class separator — directly aligning with the preprocessing threshold of 159. Decision Tree achieved perfect classification (F1 = 1.000, FN = 0).</w:t>
      </w:r>
    </w:p>
    <w:p w14:paraId="199FB17E" w14:textId="77777777" w:rsidR="00FE644E" w:rsidRDefault="00FE644E">
      <w:pPr>
        <w:spacing w:before="45" w:after="45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09EB66E5" wp14:editId="04D254B5">
                <wp:extent cx="304800" cy="304800"/>
                <wp:effectExtent l="0" t="0" r="0" b="0"/>
                <wp:docPr id="58814607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A4333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EevW0gEAAJ4DAAAOAAAAZHJzL2Uyb0RvYy54bWysU9uO0zAQfUfiHyy/06SlwBI1Xa12tQhp YZEWPsB17MQi8ZgZt2n5esZOty3whnix5uKcOXN8srreD73YGSQHvpbzWSmF8Roa59tafvt6/+pK CorKN6oHb2p5MCSv1y9frMZQmQV00DcGBYN4qsZQyy7GUBUF6c4MimYQjOemBRxU5BTbokE1MvrQ F4uyfFuMgE1A0IaIq3dTU64zvrVGx0dryUTR15K5xXxiPjfpLNYrVbWoQuf0kYb6BxaDcp6HnqDu VFRii+4vqMFpBAIbZxqGAqx12uQdeJt5+cc2T50KJu/C4lA4yUT/D1Z/3j2FL5ioU3gA/Z2Eh9tO +dbcUGD5+FHluYQIY2dUwwzmSbtiDFSdMFJCjCY24ydo+LXVNkKWZW9xSDN4YbHP6h9O6pt9FJqL r8vlVclvpLl1jNMEVT1/HJDiBwODSEEtkdllcLV7oDhdfb6SZnm4d32fH7j3vxUYM1Uy+cQ3uYWq DTQH5o4wmYRNzUEH+FOKkQ1SS/qxVWik6D963v/9fLlMjsrJ8s27BSd42dlcdpTXDFXLKMUU3sbJ hduAru2yzBPHG9bMurzPmdWRLJsgK3I0bHLZZZ5vnX+r9S8AAAD//wMAUEsDBBQABgAIAAAAIQBM oOks2AAAAAMBAAAPAAAAZHJzL2Rvd25yZXYueG1sTI9BS8NAEIXvgv9hGcGL2I0iUmI2RQpiEaGY as/T7JgEs7NpdpvEf9+pHvQyw+MNb76XLSbXqoH60Hg2cDNLQBGX3jZcGXjfPF3PQYWIbLH1TAa+ KcAiPz/LMLV+5DcailgpCeGQooE6xi7VOpQ1OQwz3xGL9+l7h1FkX2nb4yjhrtW3SXKvHTYsH2rs aFlT+VUcnIGxXA/bzeuzXl9tV573q/2y+Hgx5vJienwAFWmKf8dwwhd0yIVp5w9sg2oNSJH4M8W7 m4va/W6dZ/o/e34EAAD//wMAUEsBAi0AFAAGAAgAAAAhALaDOJL+AAAA4QEAABMAAAAAAAAAAAAA AAAAAAAAAFtDb250ZW50X1R5cGVzXS54bWxQSwECLQAUAAYACAAAACEAOP0h/9YAAACUAQAACwAA AAAAAAAAAAAAAAAvAQAAX3JlbHMvLnJlbHNQSwECLQAUAAYACAAAACEA7hHr1tIBAACeAwAADgAA AAAAAAAAAAAAAAAuAgAAZHJzL2Uyb0RvYy54bWxQSwECLQAUAAYACAAAACEATKDpLNgAAAADAQAA DwAAAAAAAAAAAAAAAAAsBAAAZHJzL2Rvd25yZXYueG1sUEsFBgAAAAAEAAQA8wAAADEFAAAAAA== 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A746AB2" wp14:editId="44A9954C">
            <wp:extent cx="5908675" cy="1971130"/>
            <wp:effectExtent l="0" t="0" r="0" b="0"/>
            <wp:docPr id="18892407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97" cy="197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68E121" w14:textId="77777777" w:rsidR="005C6E18" w:rsidRDefault="00FE644E">
      <w:pPr>
        <w:spacing w:after="50"/>
      </w:pPr>
      <w:r>
        <w:rPr>
          <w:noProof/>
        </w:rPr>
        <mc:AlternateContent>
          <mc:Choice Requires="wps">
            <w:drawing>
              <wp:inline distT="0" distB="0" distL="0" distR="0" wp14:anchorId="61B438A1" wp14:editId="4A292855">
                <wp:extent cx="304800" cy="304800"/>
                <wp:effectExtent l="0" t="0" r="0" b="0"/>
                <wp:docPr id="101427025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C7C96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EevW0gEAAJ4DAAAOAAAAZHJzL2Uyb0RvYy54bWysU9uO0zAQfUfiHyy/06SlwBI1Xa12tQhp YZEWPsB17MQi8ZgZt2n5esZOty3whnix5uKcOXN8srreD73YGSQHvpbzWSmF8Roa59tafvt6/+pK CorKN6oHb2p5MCSv1y9frMZQmQV00DcGBYN4qsZQyy7GUBUF6c4MimYQjOemBRxU5BTbokE1MvrQ F4uyfFuMgE1A0IaIq3dTU64zvrVGx0dryUTR15K5xXxiPjfpLNYrVbWoQuf0kYb6BxaDcp6HnqDu VFRii+4vqMFpBAIbZxqGAqx12uQdeJt5+cc2T50KJu/C4lA4yUT/D1Z/3j2FL5ioU3gA/Z2Eh9tO +dbcUGD5+FHluYQIY2dUwwzmSbtiDFSdMFJCjCY24ydo+LXVNkKWZW9xSDN4YbHP6h9O6pt9FJqL r8vlVclvpLl1jNMEVT1/HJDiBwODSEEtkdllcLV7oDhdfb6SZnm4d32fH7j3vxUYM1Uy+cQ3uYWq DTQH5o4wmYRNzUEH+FOKkQ1SS/qxVWik6D963v/9fLlMjsrJ8s27BSd42dlcdpTXDFXLKMUU3sbJ hduAru2yzBPHG9bMurzPmdWRLJsgK3I0bHLZZZ5vnX+r9S8AAAD//wMAUEsDBBQABgAIAAAAIQBM oOks2AAAAAMBAAAPAAAAZHJzL2Rvd25yZXYueG1sTI9BS8NAEIXvgv9hGcGL2I0iUmI2RQpiEaGY as/T7JgEs7NpdpvEf9+pHvQyw+MNb76XLSbXqoH60Hg2cDNLQBGX3jZcGXjfPF3PQYWIbLH1TAa+ KcAiPz/LMLV+5DcailgpCeGQooE6xi7VOpQ1OQwz3xGL9+l7h1FkX2nb4yjhrtW3SXKvHTYsH2rs aFlT+VUcnIGxXA/bzeuzXl9tV573q/2y+Hgx5vJienwAFWmKf8dwwhd0yIVp5w9sg2oNSJH4M8W7 m4va/W6dZ/o/e34EAAD//wMAUEsBAi0AFAAGAAgAAAAhALaDOJL+AAAA4QEAABMAAAAAAAAAAAAA AAAAAAAAAFtDb250ZW50X1R5cGVzXS54bWxQSwECLQAUAAYACAAAACEAOP0h/9YAAACUAQAACwAA AAAAAAAAAAAAAAAvAQAAX3JlbHMvLnJlbHNQSwECLQAUAAYACAAAACEA7hHr1tIBAACeAwAADgAA AAAAAAAAAAAAAAAuAgAAZHJzL2Uyb0RvYy54bWxQSwECLQAUAAYACAAAACEATKDpLNgAAAADAQAA DwAAAAAAAAAAAAAAAAAsBAAAZHJzL2Rvd25yZXYueG1sUEsFBgAAAAAEAAQA8wAAADEFAAAAAA== 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F19D51C" wp14:editId="31DA7D30">
                <wp:extent cx="304800" cy="304800"/>
                <wp:effectExtent l="0" t="0" r="0" b="0"/>
                <wp:docPr id="81462523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91DA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EevW0gEAAJ4DAAAOAAAAZHJzL2Uyb0RvYy54bWysU9uO0zAQfUfiHyy/06SlwBI1Xa12tQhp YZEWPsB17MQi8ZgZt2n5esZOty3whnix5uKcOXN8srreD73YGSQHvpbzWSmF8Roa59tafvt6/+pK CorKN6oHb2p5MCSv1y9frMZQmQV00DcGBYN4qsZQyy7GUBUF6c4MimYQjOemBRxU5BTbokE1MvrQ F4uyfFuMgE1A0IaIq3dTU64zvrVGx0dryUTR15K5xXxiPjfpLNYrVbWoQuf0kYb6BxaDcp6HnqDu VFRii+4vqMFpBAIbZxqGAqx12uQdeJt5+cc2T50KJu/C4lA4yUT/D1Z/3j2FL5ioU3gA/Z2Eh9tO +dbcUGD5+FHluYQIY2dUwwzmSbtiDFSdMFJCjCY24ydo+LXVNkKWZW9xSDN4YbHP6h9O6pt9FJqL r8vlVclvpLl1jNMEVT1/HJDiBwODSEEtkdllcLV7oDhdfb6SZnm4d32fH7j3vxUYM1Uy+cQ3uYWq DTQH5o4wmYRNzUEH+FOKkQ1SS/qxVWik6D963v/9fLlMjsrJ8s27BSd42dlcdpTXDFXLKMUU3sbJ hduAru2yzBPHG9bMurzPmdWRLJsgK3I0bHLZZZ5vnX+r9S8AAAD//wMAUEsDBBQABgAIAAAAIQBM oOks2AAAAAMBAAAPAAAAZHJzL2Rvd25yZXYueG1sTI9BS8NAEIXvgv9hGcGL2I0iUmI2RQpiEaGY as/T7JgEs7NpdpvEf9+pHvQyw+MNb76XLSbXqoH60Hg2cDNLQBGX3jZcGXjfPF3PQYWIbLH1TAa+ KcAiPz/LMLV+5DcailgpCeGQooE6xi7VOpQ1OQwz3xGL9+l7h1FkX2nb4yjhrtW3SXKvHTYsH2rs aFlT+VUcnIGxXA/bzeuzXl9tV573q/2y+Hgx5vJienwAFWmKf8dwwhd0yIVp5w9sg2oNSJH4M8W7 m4va/W6dZ/o/e34EAAD//wMAUEsBAi0AFAAGAAgAAAAhALaDOJL+AAAA4QEAABMAAAAAAAAAAAAA AAAAAAAAAFtDb250ZW50X1R5cGVzXS54bWxQSwECLQAUAAYACAAAACEAOP0h/9YAAACUAQAACwAA AAAAAAAAAAAAAAAvAQAAX3JlbHMvLnJlbHNQSwECLQAUAAYACAAAACEA7hHr1tIBAACeAwAADgAA AAAAAAAAAAAAAAAuAgAAZHJzL2Uyb0RvYy54bWxQSwECLQAUAAYACAAAACEATKDpLNgAAAADAQAA DwAAAAAAAAAAAAAAAAAsBAAAZHJzL2Rvd25yZXYueG1sUEsFBgAAAAAEAAQA8wAAADEFAAAAAA== " filled="f" stroked="f">
                <o:lock v:ext="edit" aspectratio="t"/>
                <w10:anchorlock/>
              </v:rect>
            </w:pict>
          </mc:Fallback>
        </mc:AlternateContent>
      </w:r>
    </w:p>
    <w:p w14:paraId="389164DD" w14:textId="77777777" w:rsidR="005C6E18" w:rsidRDefault="00000000">
      <w:pPr>
        <w:spacing w:before="25" w:after="90"/>
        <w:jc w:val="center"/>
      </w:pPr>
      <w:r>
        <w:rPr>
          <w:i/>
          <w:iCs/>
          <w:color w:val="555555"/>
          <w:sz w:val="16"/>
          <w:szCs w:val="16"/>
        </w:rPr>
        <w:t>Figure 3: Confusion matrices for all three classifiers — Logistic Regression achieves lowest miss rate</w:t>
      </w:r>
    </w:p>
    <w:p w14:paraId="3CD73CC4" w14:textId="77777777" w:rsidR="005C6E18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A49860A" wp14:editId="31A8096C">
            <wp:extent cx="4114800" cy="2031238"/>
            <wp:effectExtent l="0" t="0" r="0" b="0"/>
            <wp:docPr id="101" name="F1Comparison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1ComparisonChar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3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F3CF" w14:textId="77777777" w:rsidR="005C6E18" w:rsidRDefault="00000000">
      <w:pPr>
        <w:spacing w:before="40" w:after="80"/>
        <w:jc w:val="center"/>
      </w:pPr>
      <w:r>
        <w:rPr>
          <w:i/>
        </w:rPr>
        <w:t>Figure 4: All models vs baseline — Decision Tree achieves perfect F1 = 1.000</w:t>
      </w:r>
    </w:p>
    <w:p w14:paraId="2B90266A" w14:textId="77777777" w:rsidR="005C6E18" w:rsidRDefault="00000000">
      <w:r>
        <w:br w:type="page"/>
      </w:r>
    </w:p>
    <w:p w14:paraId="541E7EA8" w14:textId="77777777" w:rsidR="005C6E18" w:rsidRDefault="00000000">
      <w:pPr>
        <w:pStyle w:val="Heading1"/>
        <w:pBdr>
          <w:bottom w:val="single" w:sz="8" w:space="3" w:color="2E75B6"/>
        </w:pBdr>
      </w:pPr>
      <w:r>
        <w:lastRenderedPageBreak/>
        <w:t>7. Clustering — Crime Intensity Tiers  (Harsha)</w:t>
      </w:r>
    </w:p>
    <w:p w14:paraId="30EDDE2E" w14:textId="77777777" w:rsidR="005C6E18" w:rsidRDefault="00000000">
      <w:pPr>
        <w:spacing w:before="45" w:after="45"/>
        <w:jc w:val="both"/>
      </w:pPr>
      <w:r>
        <w:t>K-Means clusters 145 city-year observations into crime intensity tiers using MinMax-scaled features. Two selection methods were applied: the Elbow Method (WCSS drop rate) and Silhouette Score, both confirming k = 4 as optimal. The algorithm ran 10 random initialisations (K-Means++), keeping the lowest-inertia result to avoid local optima.</w:t>
      </w:r>
    </w:p>
    <w:p w14:paraId="30715AD0" w14:textId="77777777" w:rsidR="005C6E18" w:rsidRDefault="005C6E18">
      <w:pPr>
        <w:spacing w:after="55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0"/>
        <w:gridCol w:w="4580"/>
      </w:tblGrid>
      <w:tr w:rsidR="005C6E18" w14:paraId="7ECEC2D7" w14:textId="77777777">
        <w:tc>
          <w:tcPr>
            <w:tcW w:w="4600" w:type="dxa"/>
            <w:tcMar>
              <w:right w:w="120" w:type="dxa"/>
            </w:tcMar>
          </w:tcPr>
          <w:p w14:paraId="07B597B6" w14:textId="77777777" w:rsidR="005C6E18" w:rsidRDefault="00FE644E">
            <w:pPr>
              <w:spacing w:before="25" w:after="9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EC0FF19" wp14:editId="40A82560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86995</wp:posOffset>
                  </wp:positionV>
                  <wp:extent cx="3041951" cy="1504950"/>
                  <wp:effectExtent l="0" t="0" r="6350" b="0"/>
                  <wp:wrapTopAndBottom/>
                  <wp:docPr id="164416262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1951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  <w:iCs/>
                <w:color w:val="555555"/>
                <w:sz w:val="16"/>
                <w:szCs w:val="16"/>
              </w:rPr>
              <w:t>Figure 5: Both methods confirm k=4</w:t>
            </w:r>
          </w:p>
        </w:tc>
        <w:tc>
          <w:tcPr>
            <w:tcW w:w="4760" w:type="dxa"/>
            <w:tcMar>
              <w:left w:w="120" w:type="dxa"/>
            </w:tcMar>
          </w:tcPr>
          <w:p w14:paraId="5C89D2CB" w14:textId="77777777" w:rsidR="00FE644E" w:rsidRDefault="00FE644E">
            <w:pPr>
              <w:spacing w:before="25" w:after="90"/>
              <w:jc w:val="center"/>
              <w:rPr>
                <w:i/>
                <w:iCs/>
                <w:color w:val="555555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21FF5AA" wp14:editId="2AA2742E">
                  <wp:extent cx="2825750" cy="1876525"/>
                  <wp:effectExtent l="0" t="0" r="0" b="9525"/>
                  <wp:docPr id="2776385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1122" cy="1880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689FFF" w14:textId="77777777" w:rsidR="005C6E18" w:rsidRDefault="00000000">
            <w:pPr>
              <w:spacing w:before="25" w:after="9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Figure 6: Delhi &amp; Mumbai as high-crime outliers</w:t>
            </w:r>
          </w:p>
        </w:tc>
      </w:tr>
    </w:tbl>
    <w:p w14:paraId="5D159DB3" w14:textId="77777777" w:rsidR="005C6E18" w:rsidRDefault="005C6E18">
      <w:pPr>
        <w:spacing w:after="65"/>
      </w:pPr>
    </w:p>
    <w:tbl>
      <w:tblPr>
        <w:tblW w:w="7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1500"/>
        <w:gridCol w:w="2760"/>
      </w:tblGrid>
      <w:tr w:rsidR="000F0A27" w14:paraId="743C2CDE" w14:textId="77777777" w:rsidTr="00E22208">
        <w:trPr>
          <w:tblHeader/>
          <w:jc w:val="center"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4FD5F0" w14:textId="77777777" w:rsidR="000F0A27" w:rsidRDefault="000F0A27">
            <w:pPr>
              <w:jc w:val="center"/>
            </w:pPr>
            <w:r>
              <w:rPr>
                <w:b/>
                <w:bCs/>
                <w:color w:val="FFFFFF"/>
              </w:rPr>
              <w:t>Cluster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ECF1FF9" w14:textId="77777777" w:rsidR="000F0A27" w:rsidRDefault="000F0A27">
            <w:pPr>
              <w:jc w:val="center"/>
            </w:pPr>
            <w:r>
              <w:rPr>
                <w:b/>
                <w:bCs/>
                <w:color w:val="FFFFFF"/>
              </w:rPr>
              <w:t>Records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B0A4762" w14:textId="77777777" w:rsidR="000F0A27" w:rsidRDefault="000F0A27">
            <w:pPr>
              <w:jc w:val="center"/>
            </w:pPr>
            <w:r>
              <w:rPr>
                <w:b/>
                <w:bCs/>
                <w:color w:val="FFFFFF"/>
              </w:rPr>
              <w:t>Silhouette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4614FB9" w14:textId="77777777" w:rsidR="000F0A27" w:rsidRDefault="000F0A27">
            <w:pPr>
              <w:jc w:val="center"/>
            </w:pPr>
            <w:r>
              <w:rPr>
                <w:b/>
                <w:bCs/>
                <w:color w:val="FFFFFF"/>
              </w:rPr>
              <w:t>NCRB External Validation</w:t>
            </w:r>
          </w:p>
        </w:tc>
      </w:tr>
      <w:tr w:rsidR="000F0A27" w14:paraId="65226DF4" w14:textId="77777777" w:rsidTr="00E22208">
        <w:trPr>
          <w:jc w:val="center"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392377C" w14:textId="77777777" w:rsidR="000F0A27" w:rsidRDefault="000F0A27">
            <w:r>
              <w:rPr>
                <w:b/>
                <w:bCs/>
                <w:color w:val="1F7A8C"/>
              </w:rPr>
              <w:t>Very High Crime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B676D2E" w14:textId="77777777" w:rsidR="000F0A27" w:rsidRDefault="000F0A27">
            <w:pPr>
              <w:jc w:val="center"/>
            </w:pPr>
            <w:r>
              <w:t>61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9D47573" w14:textId="77777777" w:rsidR="000F0A27" w:rsidRDefault="000F0A27">
            <w:pPr>
              <w:jc w:val="center"/>
            </w:pPr>
            <w:r>
              <w:t>0.3045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AA7A4B" w14:textId="77777777" w:rsidR="000F0A27" w:rsidRDefault="000F0A27">
            <w:r>
              <w:rPr>
                <w:color w:val="555555"/>
                <w:sz w:val="17"/>
                <w:szCs w:val="17"/>
              </w:rPr>
              <w:t>84% distribution alignment with NCRB 2022</w:t>
            </w:r>
          </w:p>
        </w:tc>
      </w:tr>
      <w:tr w:rsidR="000F0A27" w14:paraId="04DE16F2" w14:textId="77777777" w:rsidTr="00E22208">
        <w:trPr>
          <w:jc w:val="center"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E11A41" w14:textId="77777777" w:rsidR="000F0A27" w:rsidRDefault="000F0A27">
            <w:r>
              <w:rPr>
                <w:b/>
                <w:bCs/>
                <w:color w:val="1F7A8C"/>
              </w:rPr>
              <w:t>High Crime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AB9300A" w14:textId="77777777" w:rsidR="000F0A27" w:rsidRDefault="000F0A27">
            <w:pPr>
              <w:jc w:val="center"/>
            </w:pPr>
            <w:r>
              <w:t>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D74D65C" w14:textId="77777777" w:rsidR="000F0A27" w:rsidRDefault="000F0A27">
            <w:pPr>
              <w:jc w:val="center"/>
            </w:pP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6506275" w14:textId="77777777" w:rsidR="000F0A27" w:rsidRDefault="000F0A27">
            <w:r>
              <w:rPr>
                <w:color w:val="555555"/>
                <w:sz w:val="17"/>
                <w:szCs w:val="17"/>
              </w:rPr>
              <w:t>Calinski-Harabasz Index: 197.7 (↑ better)</w:t>
            </w:r>
          </w:p>
        </w:tc>
      </w:tr>
      <w:tr w:rsidR="000F0A27" w14:paraId="331288DF" w14:textId="77777777" w:rsidTr="00E22208">
        <w:trPr>
          <w:jc w:val="center"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722FFE1" w14:textId="77777777" w:rsidR="000F0A27" w:rsidRDefault="000F0A27">
            <w:r>
              <w:rPr>
                <w:b/>
                <w:bCs/>
                <w:color w:val="1F7A8C"/>
              </w:rPr>
              <w:t>Medium Crime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BF3CE4" w14:textId="77777777" w:rsidR="000F0A27" w:rsidRDefault="000F0A27">
            <w:pPr>
              <w:jc w:val="center"/>
            </w:pPr>
            <w: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78FF515" w14:textId="77777777" w:rsidR="000F0A27" w:rsidRDefault="000F0A27">
            <w:pPr>
              <w:jc w:val="center"/>
            </w:pP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8BA0305" w14:textId="77777777" w:rsidR="000F0A27" w:rsidRDefault="000F0A27">
            <w:r>
              <w:rPr>
                <w:color w:val="555555"/>
                <w:sz w:val="17"/>
                <w:szCs w:val="17"/>
              </w:rPr>
              <w:t>MAD vs NCRB: 0.160 — MODERATE verdict</w:t>
            </w:r>
          </w:p>
        </w:tc>
      </w:tr>
      <w:tr w:rsidR="000F0A27" w14:paraId="6D781937" w14:textId="77777777" w:rsidTr="00E22208">
        <w:trPr>
          <w:jc w:val="center"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19935F" w14:textId="77777777" w:rsidR="000F0A27" w:rsidRDefault="000F0A27">
            <w:r>
              <w:rPr>
                <w:b/>
                <w:bCs/>
                <w:color w:val="1F7A8C"/>
              </w:rPr>
              <w:t>Low Crime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537A4D7" w14:textId="77777777" w:rsidR="000F0A27" w:rsidRDefault="000F0A27">
            <w:pPr>
              <w:jc w:val="center"/>
            </w:pPr>
            <w:r>
              <w:t xml:space="preserve"> 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2BB9337" w14:textId="77777777" w:rsidR="000F0A27" w:rsidRDefault="000F0A27">
            <w:pPr>
              <w:jc w:val="center"/>
            </w:pP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10B66EB" w14:textId="77777777" w:rsidR="000F0A27" w:rsidRDefault="000F0A27"/>
        </w:tc>
      </w:tr>
    </w:tbl>
    <w:p w14:paraId="336C36A3" w14:textId="77777777" w:rsidR="005C6E18" w:rsidRDefault="005C6E18">
      <w:pPr>
        <w:spacing w:after="60"/>
      </w:pPr>
    </w:p>
    <w:p w14:paraId="5978D52B" w14:textId="77777777" w:rsidR="005C6E18" w:rsidRDefault="00000000">
      <w:pPr>
        <w:spacing w:before="45" w:after="45"/>
        <w:jc w:val="both"/>
      </w:pPr>
      <w:r>
        <w:t>The Z-score cluster heatmap confirms interpretable tier separation: the Very High Crime cluster scores above average on every crime type, while the Low Crime cluster sits below average across all 21 types. The slight over-representation of Very High (42.1% vs NCRB's 10%) reflects the urban-city bias of the dataset relative to NCRB's state-wide figures.</w:t>
      </w:r>
    </w:p>
    <w:p w14:paraId="0B96B72E" w14:textId="77777777" w:rsidR="005C6E18" w:rsidRDefault="005C6E18">
      <w:pPr>
        <w:spacing w:after="100"/>
      </w:pPr>
    </w:p>
    <w:p w14:paraId="2FFE0A0C" w14:textId="77777777" w:rsidR="005C6E18" w:rsidRDefault="00000000">
      <w:pPr>
        <w:pStyle w:val="Heading1"/>
        <w:pBdr>
          <w:bottom w:val="single" w:sz="8" w:space="3" w:color="2E75B6"/>
        </w:pBdr>
      </w:pPr>
      <w:r>
        <w:t>8. Conclusion &amp; Recommendations</w:t>
      </w:r>
    </w:p>
    <w:p w14:paraId="3FD439E3" w14:textId="77777777" w:rsidR="005C6E18" w:rsidRDefault="00000000">
      <w:pPr>
        <w:spacing w:before="45" w:after="45"/>
        <w:jc w:val="both"/>
      </w:pPr>
      <w:r>
        <w:t>This project successfully demonstrates a complete machine learning pipeline applied to Indian crime data — from raw incident records through to deployable prediction, classification, and segmentation models. All three ML paradigms outperformed their baselines and aligned well with NCRB ground truth.</w:t>
      </w:r>
    </w:p>
    <w:p w14:paraId="4BBD96E6" w14:textId="77777777" w:rsidR="005C6E18" w:rsidRDefault="005C6E18">
      <w:pPr>
        <w:spacing w:after="55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200"/>
        <w:gridCol w:w="2960"/>
      </w:tblGrid>
      <w:tr w:rsidR="005C6E18" w14:paraId="343B27BA" w14:textId="77777777" w:rsidTr="00E22208">
        <w:trPr>
          <w:tblHeader/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352E2CD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DD3A5DE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Best 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B8F15DC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Metric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B465517" w14:textId="77777777" w:rsidR="005C6E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5C6E18" w14:paraId="7228701F" w14:textId="77777777" w:rsidTr="00E22208"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C6FD246" w14:textId="77777777" w:rsidR="005C6E18" w:rsidRDefault="00000000">
            <w:r>
              <w:rPr>
                <w:b/>
                <w:bCs/>
                <w:color w:val="1A3A5C"/>
              </w:rPr>
              <w:t>Regression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8E2C11D" w14:textId="77777777" w:rsidR="005C6E18" w:rsidRDefault="00000000">
            <w:r>
              <w:t>Multiple Linear Regression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E174EC6" w14:textId="77777777" w:rsidR="005C6E18" w:rsidRDefault="00000000">
            <w:r>
              <w:rPr>
                <w:color w:val="555555"/>
                <w:sz w:val="17"/>
                <w:szCs w:val="17"/>
              </w:rPr>
              <w:t>R² / City-Rank ρ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F35E895" w14:textId="77777777" w:rsidR="005C6E18" w:rsidRDefault="00000000">
            <w:r>
              <w:rPr>
                <w:b/>
                <w:bCs/>
                <w:color w:val="1F7A8C"/>
              </w:rPr>
              <w:t>1.000 / 1.000 (perfect)</w:t>
            </w:r>
          </w:p>
        </w:tc>
      </w:tr>
      <w:tr w:rsidR="005C6E18" w14:paraId="5ADAE8E5" w14:textId="77777777" w:rsidTr="00E22208"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46246DB" w14:textId="77777777" w:rsidR="005C6E18" w:rsidRDefault="00000000">
            <w:r>
              <w:rPr>
                <w:b/>
                <w:bCs/>
                <w:color w:val="1A3A5C"/>
              </w:rPr>
              <w:t>Classification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450120" w14:textId="77777777" w:rsidR="005C6E18" w:rsidRDefault="00000000">
            <w:r>
              <w:t>Decision Tree (depth = 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748D9A2" w14:textId="77777777" w:rsidR="005C6E18" w:rsidRDefault="00000000">
            <w:r>
              <w:rPr>
                <w:color w:val="555555"/>
                <w:sz w:val="17"/>
                <w:szCs w:val="17"/>
              </w:rPr>
              <w:t>Accuracy / F1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0D1C763" w14:textId="77777777" w:rsidR="005C6E18" w:rsidRDefault="00000000">
            <w:r>
              <w:rPr>
                <w:b/>
                <w:bCs/>
                <w:color w:val="1F7A8C"/>
              </w:rPr>
              <w:t>100% / 1.000</w:t>
            </w:r>
          </w:p>
        </w:tc>
      </w:tr>
      <w:tr w:rsidR="005C6E18" w14:paraId="78D0F713" w14:textId="77777777" w:rsidTr="00E22208"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B25816B" w14:textId="77777777" w:rsidR="005C6E18" w:rsidRDefault="00000000">
            <w:r>
              <w:rPr>
                <w:b/>
                <w:bCs/>
                <w:color w:val="1A3A5C"/>
              </w:rPr>
              <w:t>Clustering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8E2B2C0" w14:textId="77777777" w:rsidR="005C6E18" w:rsidRDefault="00000000">
            <w:r>
              <w:t>K-Means (k = 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BF03129" w14:textId="77777777" w:rsidR="005C6E18" w:rsidRDefault="00000000">
            <w:r>
              <w:rPr>
                <w:color w:val="555555"/>
                <w:sz w:val="17"/>
                <w:szCs w:val="17"/>
              </w:rPr>
              <w:t>NCRB Alignment / DBI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89AE1B0" w14:textId="77777777" w:rsidR="005C6E18" w:rsidRDefault="00000000">
            <w:r>
              <w:rPr>
                <w:b/>
                <w:bCs/>
                <w:color w:val="1F7A8C"/>
              </w:rPr>
              <w:t>84.0% / 1.037</w:t>
            </w:r>
          </w:p>
        </w:tc>
      </w:tr>
    </w:tbl>
    <w:p w14:paraId="03A38174" w14:textId="77777777" w:rsidR="005C6E18" w:rsidRDefault="005C6E18">
      <w:pPr>
        <w:spacing w:after="65"/>
      </w:pPr>
    </w:p>
    <w:p w14:paraId="32A9E1D5" w14:textId="77777777" w:rsidR="005C6E18" w:rsidRDefault="00000000">
      <w:pPr>
        <w:spacing w:before="45" w:after="45"/>
        <w:jc w:val="both"/>
      </w:pPr>
      <w:r>
        <w:t>Decision Tree (depth = 3) is the best classification model — achieving perfect F1 = 1.000 with zero missed high-crime cities (FN = 0). For production use where recall is the priority, Logistic Regression at threshold 0.40 is also recommended as it achieves 100% recall with 96.7% precision. Future enhancements should incorporate socioeconomic indicators (unemployment, literacy, poverty index), real-time incident feeds, and weather/seasonal features to improve generalisation and enable city-month level forecasting.</w:t>
      </w:r>
    </w:p>
    <w:sectPr w:rsidR="005C6E18" w:rsidSect="00CF24C4">
      <w:headerReference w:type="default" r:id="rId15"/>
      <w:footerReference w:type="default" r:id="rId16"/>
      <w:pgSz w:w="12240" w:h="15840"/>
      <w:pgMar w:top="900" w:right="900" w:bottom="900" w:left="900" w:header="708" w:footer="708" w:gutter="0"/>
      <w:pgBorders w:offsetFrom="page">
        <w:top w:val="double" w:sz="4" w:space="24" w:color="002060"/>
        <w:left w:val="double" w:sz="4" w:space="24" w:color="002060"/>
        <w:bottom w:val="double" w:sz="4" w:space="24" w:color="002060"/>
        <w:right w:val="double" w:sz="4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148C6" w14:textId="77777777" w:rsidR="009A06A4" w:rsidRDefault="009A06A4">
      <w:r>
        <w:separator/>
      </w:r>
    </w:p>
  </w:endnote>
  <w:endnote w:type="continuationSeparator" w:id="0">
    <w:p w14:paraId="5FFF5A99" w14:textId="77777777" w:rsidR="009A06A4" w:rsidRDefault="009A0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EDA77" w14:textId="77777777" w:rsidR="005C6E18" w:rsidRDefault="00000000">
    <w:pPr>
      <w:pBdr>
        <w:top w:val="single" w:sz="4" w:space="3" w:color="2E75B6"/>
      </w:pBdr>
      <w:spacing w:before="60"/>
      <w:jc w:val="center"/>
    </w:pPr>
    <w:r>
      <w:rPr>
        <w:color w:val="555555"/>
        <w:sz w:val="15"/>
        <w:szCs w:val="15"/>
      </w:rPr>
      <w:t xml:space="preserve">G Ashwanth · Nayaneka Y · Sai Krisha K · Harshavardini </w:t>
    </w:r>
    <w:proofErr w:type="gramStart"/>
    <w:r>
      <w:rPr>
        <w:color w:val="555555"/>
        <w:sz w:val="15"/>
        <w:szCs w:val="15"/>
      </w:rPr>
      <w:t>P  |</w:t>
    </w:r>
    <w:proofErr w:type="gramEnd"/>
    <w:r>
      <w:rPr>
        <w:color w:val="555555"/>
        <w:sz w:val="15"/>
        <w:szCs w:val="15"/>
      </w:rPr>
      <w:t xml:space="preserve">  Page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 w:rsidR="00FE644E">
      <w:rPr>
        <w:noProof/>
        <w:color w:val="555555"/>
        <w:sz w:val="15"/>
        <w:szCs w:val="15"/>
      </w:rPr>
      <w:t>1</w:t>
    </w:r>
    <w:r>
      <w:rPr>
        <w:color w:val="555555"/>
        <w:sz w:val="15"/>
        <w:szCs w:val="15"/>
      </w:rPr>
      <w:fldChar w:fldCharType="end"/>
    </w:r>
    <w:r>
      <w:rPr>
        <w:color w:val="555555"/>
        <w:sz w:val="15"/>
        <w:szCs w:val="15"/>
      </w:rPr>
      <w:t xml:space="preserve"> of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B77EC" w14:textId="77777777" w:rsidR="009A06A4" w:rsidRDefault="009A06A4">
      <w:r>
        <w:separator/>
      </w:r>
    </w:p>
  </w:footnote>
  <w:footnote w:type="continuationSeparator" w:id="0">
    <w:p w14:paraId="4754C1BB" w14:textId="77777777" w:rsidR="009A06A4" w:rsidRDefault="009A0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A0380" w14:textId="77777777" w:rsidR="00CF24C4" w:rsidRPr="00CF24C4" w:rsidRDefault="00CF24C4" w:rsidP="00CF24C4">
    <w:pPr>
      <w:spacing w:after="55" w:line="276" w:lineRule="auto"/>
      <w:jc w:val="center"/>
      <w:rPr>
        <w:color w:val="1A3A5C"/>
        <w:sz w:val="16"/>
        <w:szCs w:val="16"/>
      </w:rPr>
    </w:pPr>
    <w:r w:rsidRPr="00CF24C4">
      <w:rPr>
        <w:color w:val="1A3A5C"/>
        <w:sz w:val="16"/>
        <w:szCs w:val="16"/>
      </w:rPr>
      <w:t>CRIME ANALYSIS USING 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7DB"/>
    <w:multiLevelType w:val="hybridMultilevel"/>
    <w:tmpl w:val="C0BA5B06"/>
    <w:lvl w:ilvl="0" w:tplc="5028893C">
      <w:start w:val="1"/>
      <w:numFmt w:val="bullet"/>
      <w:lvlText w:val="•"/>
      <w:lvlJc w:val="left"/>
      <w:pPr>
        <w:ind w:left="360" w:hanging="180"/>
      </w:pPr>
    </w:lvl>
    <w:lvl w:ilvl="1" w:tplc="2898A7D6">
      <w:numFmt w:val="decimal"/>
      <w:lvlText w:val=""/>
      <w:lvlJc w:val="left"/>
    </w:lvl>
    <w:lvl w:ilvl="2" w:tplc="70446126">
      <w:numFmt w:val="decimal"/>
      <w:lvlText w:val=""/>
      <w:lvlJc w:val="left"/>
    </w:lvl>
    <w:lvl w:ilvl="3" w:tplc="4FFE1BAE">
      <w:numFmt w:val="decimal"/>
      <w:lvlText w:val=""/>
      <w:lvlJc w:val="left"/>
    </w:lvl>
    <w:lvl w:ilvl="4" w:tplc="3CE6CBB0">
      <w:numFmt w:val="decimal"/>
      <w:lvlText w:val=""/>
      <w:lvlJc w:val="left"/>
    </w:lvl>
    <w:lvl w:ilvl="5" w:tplc="AFAAB5CC">
      <w:numFmt w:val="decimal"/>
      <w:lvlText w:val=""/>
      <w:lvlJc w:val="left"/>
    </w:lvl>
    <w:lvl w:ilvl="6" w:tplc="FADC8D08">
      <w:numFmt w:val="decimal"/>
      <w:lvlText w:val=""/>
      <w:lvlJc w:val="left"/>
    </w:lvl>
    <w:lvl w:ilvl="7" w:tplc="F9388550">
      <w:numFmt w:val="decimal"/>
      <w:lvlText w:val=""/>
      <w:lvlJc w:val="left"/>
    </w:lvl>
    <w:lvl w:ilvl="8" w:tplc="DE58883A">
      <w:numFmt w:val="decimal"/>
      <w:lvlText w:val=""/>
      <w:lvlJc w:val="left"/>
    </w:lvl>
  </w:abstractNum>
  <w:abstractNum w:abstractNumId="1" w15:restartNumberingAfterBreak="0">
    <w:nsid w:val="2425513D"/>
    <w:multiLevelType w:val="hybridMultilevel"/>
    <w:tmpl w:val="4DFE7D9A"/>
    <w:lvl w:ilvl="0" w:tplc="1FA4459E">
      <w:start w:val="1"/>
      <w:numFmt w:val="bullet"/>
      <w:lvlText w:val="●"/>
      <w:lvlJc w:val="left"/>
      <w:pPr>
        <w:ind w:left="720" w:hanging="360"/>
      </w:pPr>
    </w:lvl>
    <w:lvl w:ilvl="1" w:tplc="542A67B4">
      <w:start w:val="1"/>
      <w:numFmt w:val="bullet"/>
      <w:lvlText w:val="○"/>
      <w:lvlJc w:val="left"/>
      <w:pPr>
        <w:ind w:left="1440" w:hanging="360"/>
      </w:pPr>
    </w:lvl>
    <w:lvl w:ilvl="2" w:tplc="C7966690">
      <w:start w:val="1"/>
      <w:numFmt w:val="bullet"/>
      <w:lvlText w:val="■"/>
      <w:lvlJc w:val="left"/>
      <w:pPr>
        <w:ind w:left="2160" w:hanging="360"/>
      </w:pPr>
    </w:lvl>
    <w:lvl w:ilvl="3" w:tplc="FFA641C0">
      <w:start w:val="1"/>
      <w:numFmt w:val="bullet"/>
      <w:lvlText w:val="●"/>
      <w:lvlJc w:val="left"/>
      <w:pPr>
        <w:ind w:left="2880" w:hanging="360"/>
      </w:pPr>
    </w:lvl>
    <w:lvl w:ilvl="4" w:tplc="ED0470B4">
      <w:start w:val="1"/>
      <w:numFmt w:val="bullet"/>
      <w:lvlText w:val="○"/>
      <w:lvlJc w:val="left"/>
      <w:pPr>
        <w:ind w:left="3600" w:hanging="360"/>
      </w:pPr>
    </w:lvl>
    <w:lvl w:ilvl="5" w:tplc="4B1605F6">
      <w:start w:val="1"/>
      <w:numFmt w:val="bullet"/>
      <w:lvlText w:val="■"/>
      <w:lvlJc w:val="left"/>
      <w:pPr>
        <w:ind w:left="4320" w:hanging="360"/>
      </w:pPr>
    </w:lvl>
    <w:lvl w:ilvl="6" w:tplc="F070BA64">
      <w:start w:val="1"/>
      <w:numFmt w:val="bullet"/>
      <w:lvlText w:val="●"/>
      <w:lvlJc w:val="left"/>
      <w:pPr>
        <w:ind w:left="5040" w:hanging="360"/>
      </w:pPr>
    </w:lvl>
    <w:lvl w:ilvl="7" w:tplc="375088F0">
      <w:start w:val="1"/>
      <w:numFmt w:val="bullet"/>
      <w:lvlText w:val="●"/>
      <w:lvlJc w:val="left"/>
      <w:pPr>
        <w:ind w:left="5760" w:hanging="360"/>
      </w:pPr>
    </w:lvl>
    <w:lvl w:ilvl="8" w:tplc="F9C214E4">
      <w:start w:val="1"/>
      <w:numFmt w:val="bullet"/>
      <w:lvlText w:val="●"/>
      <w:lvlJc w:val="left"/>
      <w:pPr>
        <w:ind w:left="6480" w:hanging="360"/>
      </w:pPr>
    </w:lvl>
  </w:abstractNum>
  <w:num w:numId="1" w16cid:durableId="13938924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E18"/>
    <w:rsid w:val="000B39FA"/>
    <w:rsid w:val="000F0A27"/>
    <w:rsid w:val="003657DE"/>
    <w:rsid w:val="00385621"/>
    <w:rsid w:val="00385B77"/>
    <w:rsid w:val="005C6E18"/>
    <w:rsid w:val="00765BA1"/>
    <w:rsid w:val="008B7347"/>
    <w:rsid w:val="009A06A4"/>
    <w:rsid w:val="00CF24C4"/>
    <w:rsid w:val="00E22208"/>
    <w:rsid w:val="00FE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107A"/>
  <w15:docId w15:val="{5EFE2C89-B6AA-4319-8908-711951C8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70"/>
      <w:outlineLvl w:val="0"/>
    </w:pPr>
    <w:rPr>
      <w:b/>
      <w:bCs/>
      <w:color w:val="1A3A5C"/>
      <w:sz w:val="23"/>
      <w:szCs w:val="23"/>
    </w:rPr>
  </w:style>
  <w:style w:type="paragraph" w:styleId="Heading2">
    <w:name w:val="heading 2"/>
    <w:uiPriority w:val="9"/>
    <w:semiHidden/>
    <w:unhideWhenUsed/>
    <w:qFormat/>
    <w:pPr>
      <w:spacing w:before="110" w:after="50"/>
      <w:outlineLvl w:val="1"/>
    </w:pPr>
    <w:rPr>
      <w:b/>
      <w:bCs/>
      <w:color w:val="2E75B6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24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4C4"/>
  </w:style>
  <w:style w:type="paragraph" w:styleId="Footer">
    <w:name w:val="footer"/>
    <w:basedOn w:val="Normal"/>
    <w:link w:val="FooterChar"/>
    <w:uiPriority w:val="99"/>
    <w:unhideWhenUsed/>
    <w:rsid w:val="00CF24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2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D18E5-831D-4129-B49C-A285E967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krisha</cp:lastModifiedBy>
  <cp:revision>4</cp:revision>
  <dcterms:created xsi:type="dcterms:W3CDTF">2026-05-06T05:24:00Z</dcterms:created>
  <dcterms:modified xsi:type="dcterms:W3CDTF">2026-05-06T05:40:00Z</dcterms:modified>
</cp:coreProperties>
</file>