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592361DB" w:rsidR="00417F99" w:rsidRPr="00502C72" w:rsidRDefault="009B65B7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 w:rsidRPr="00502C72">
        <w:rPr>
          <w:rFonts w:ascii="Arial" w:hAnsi="Arial" w:cs="Arial"/>
          <w:b/>
          <w:sz w:val="40"/>
          <w:szCs w:val="40"/>
        </w:rPr>
        <w:t>Cl</w:t>
      </w:r>
      <w:r w:rsidR="005B4AD0" w:rsidRPr="00502C72">
        <w:rPr>
          <w:rFonts w:ascii="Arial" w:hAnsi="Arial" w:cs="Arial"/>
          <w:b/>
          <w:sz w:val="40"/>
          <w:szCs w:val="40"/>
        </w:rPr>
        <w:t>oud Integration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787B70B1" w:rsidR="00324260" w:rsidRDefault="005B4AD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3196277" w:rsidR="004856A1" w:rsidRDefault="005B4AD0" w:rsidP="002B17F7">
      <w:pPr>
        <w:pStyle w:val="Heading1"/>
        <w:spacing w:after="240"/>
      </w:pPr>
      <w:r>
        <w:t>Cloud Integration Plan</w:t>
      </w:r>
    </w:p>
    <w:p w14:paraId="784F7180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4AD0">
        <w:rPr>
          <w:rFonts w:ascii="Times New Roman" w:hAnsi="Times New Roman" w:cs="Times New Roman"/>
          <w:b/>
          <w:bCs/>
          <w:sz w:val="26"/>
          <w:szCs w:val="26"/>
        </w:rPr>
        <w:t>Cloud Integration Plan:</w:t>
      </w:r>
    </w:p>
    <w:p w14:paraId="1AC238EF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Influence cloud administrations to upgrade versatility, adaptability, and overt repetitiveness.</w:t>
      </w:r>
    </w:p>
    <w:p w14:paraId="280EDF00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B4AD0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5D8DC2FD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Cloud Service Providers:</w:t>
      </w:r>
    </w:p>
    <w:p w14:paraId="227E4266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Types:</w:t>
      </w:r>
    </w:p>
    <w:p w14:paraId="60C5F867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Infrastructure as a Service (IaaS): Virtual servers and capacity.</w:t>
      </w:r>
    </w:p>
    <w:p w14:paraId="25D76DD9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Platform as a Service (PaaS): Improvement and deployment platforms.</w:t>
      </w:r>
    </w:p>
    <w:p w14:paraId="549DDCEC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Software as a Service (SaaS): Applications like email and coordinated effort devices.</w:t>
      </w:r>
    </w:p>
    <w:p w14:paraId="47312153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</w:p>
    <w:p w14:paraId="42D853F4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Cloud Integration Strategy:</w:t>
      </w:r>
    </w:p>
    <w:p w14:paraId="00199993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Hybrid Cloud Model: Join on-premises foundation with public cloud services for adaptability.</w:t>
      </w:r>
    </w:p>
    <w:p w14:paraId="71255F63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Cloud Gateway: Carry out an entryway to safely interface the on-premises network with cloud administrations.</w:t>
      </w:r>
    </w:p>
    <w:p w14:paraId="41C941A4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</w:p>
    <w:p w14:paraId="60E80E9D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Information and Application Migration:</w:t>
      </w:r>
    </w:p>
    <w:p w14:paraId="4185754D" w14:textId="4E905D71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 xml:space="preserve">Information Migration: Move </w:t>
      </w:r>
      <w:r w:rsidR="008B79F9">
        <w:rPr>
          <w:rFonts w:ascii="Times New Roman" w:hAnsi="Times New Roman" w:cs="Times New Roman"/>
          <w:sz w:val="24"/>
          <w:szCs w:val="24"/>
        </w:rPr>
        <w:t xml:space="preserve">the </w:t>
      </w:r>
      <w:r w:rsidRPr="005B4AD0">
        <w:rPr>
          <w:rFonts w:ascii="Times New Roman" w:hAnsi="Times New Roman" w:cs="Times New Roman"/>
          <w:sz w:val="24"/>
          <w:szCs w:val="24"/>
        </w:rPr>
        <w:t>information to cloud storage with insignificant margin time.</w:t>
      </w:r>
    </w:p>
    <w:p w14:paraId="37F1E3C3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Application Migration: Move applications to the cloud while guaranteeing similarity and execution.</w:t>
      </w:r>
    </w:p>
    <w:p w14:paraId="55BB930B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</w:p>
    <w:p w14:paraId="1804F9B8" w14:textId="31135AD5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 xml:space="preserve">Security and </w:t>
      </w:r>
      <w:r w:rsidR="008B79F9">
        <w:rPr>
          <w:rFonts w:ascii="Times New Roman" w:hAnsi="Times New Roman" w:cs="Times New Roman"/>
          <w:b/>
          <w:bCs/>
          <w:sz w:val="24"/>
          <w:szCs w:val="24"/>
        </w:rPr>
        <w:t>Consistency</w:t>
      </w:r>
      <w:r w:rsidRPr="005B4A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ECD0D4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Information Encryption: Encode information stored and sent to the cloud.</w:t>
      </w:r>
    </w:p>
    <w:p w14:paraId="45140558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Access Control: Carry out IAM (Identity and Access Management) strategies for cloud assets.</w:t>
      </w:r>
    </w:p>
    <w:p w14:paraId="2C1DE0E1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</w:p>
    <w:p w14:paraId="1148DE66" w14:textId="77777777" w:rsidR="005B4AD0" w:rsidRPr="005B4AD0" w:rsidRDefault="005B4AD0" w:rsidP="005B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0">
        <w:rPr>
          <w:rFonts w:ascii="Times New Roman" w:hAnsi="Times New Roman" w:cs="Times New Roman"/>
          <w:b/>
          <w:bCs/>
          <w:sz w:val="24"/>
          <w:szCs w:val="24"/>
        </w:rPr>
        <w:t>Backup and Redundancy:</w:t>
      </w:r>
    </w:p>
    <w:p w14:paraId="3388AD8C" w14:textId="77777777" w:rsidR="005B4AD0" w:rsidRPr="005B4AD0" w:rsidRDefault="005B4AD0" w:rsidP="005B4AD0">
      <w:pPr>
        <w:rPr>
          <w:rFonts w:ascii="Times New Roman" w:hAnsi="Times New Roman" w:cs="Times New Roman"/>
          <w:sz w:val="24"/>
          <w:szCs w:val="24"/>
        </w:rPr>
      </w:pPr>
      <w:r w:rsidRPr="005B4AD0">
        <w:rPr>
          <w:rFonts w:ascii="Times New Roman" w:hAnsi="Times New Roman" w:cs="Times New Roman"/>
          <w:sz w:val="24"/>
          <w:szCs w:val="24"/>
        </w:rPr>
        <w:t>Cloud Backup: Routinely back up basic information to cloud storage.</w:t>
      </w:r>
    </w:p>
    <w:p w14:paraId="1D769A12" w14:textId="77777777" w:rsidR="005B4AD0" w:rsidRDefault="005B4AD0" w:rsidP="005B4AD0">
      <w:r w:rsidRPr="005B4AD0">
        <w:rPr>
          <w:rFonts w:ascii="Times New Roman" w:hAnsi="Times New Roman" w:cs="Times New Roman"/>
          <w:sz w:val="24"/>
          <w:szCs w:val="24"/>
        </w:rPr>
        <w:t>Disaster Recovery: Use cloud administrations for disaster recovery to guarantee business coherence</w:t>
      </w:r>
      <w:r>
        <w:t>.</w:t>
      </w:r>
    </w:p>
    <w:p w14:paraId="42C98BFC" w14:textId="77777777" w:rsidR="005B4AD0" w:rsidRPr="005B4AD0" w:rsidRDefault="005B4AD0" w:rsidP="005B4AD0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6314D" w14:textId="77777777" w:rsidR="00F56764" w:rsidRDefault="00F56764" w:rsidP="00C46129">
      <w:pPr>
        <w:spacing w:after="0" w:line="240" w:lineRule="auto"/>
      </w:pPr>
      <w:r>
        <w:separator/>
      </w:r>
    </w:p>
  </w:endnote>
  <w:endnote w:type="continuationSeparator" w:id="0">
    <w:p w14:paraId="1DAD5239" w14:textId="77777777" w:rsidR="00F56764" w:rsidRDefault="00F56764" w:rsidP="00C46129">
      <w:pPr>
        <w:spacing w:after="0" w:line="240" w:lineRule="auto"/>
      </w:pPr>
      <w:r>
        <w:continuationSeparator/>
      </w:r>
    </w:p>
  </w:endnote>
  <w:endnote w:type="continuationNotice" w:id="1">
    <w:p w14:paraId="0DB515AD" w14:textId="77777777" w:rsidR="00F56764" w:rsidRDefault="00F567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AF4EC" w14:textId="77777777" w:rsidR="00F56764" w:rsidRDefault="00F56764" w:rsidP="00C46129">
      <w:pPr>
        <w:spacing w:after="0" w:line="240" w:lineRule="auto"/>
      </w:pPr>
      <w:r>
        <w:separator/>
      </w:r>
    </w:p>
  </w:footnote>
  <w:footnote w:type="continuationSeparator" w:id="0">
    <w:p w14:paraId="62F9F1F5" w14:textId="77777777" w:rsidR="00F56764" w:rsidRDefault="00F56764" w:rsidP="00C46129">
      <w:pPr>
        <w:spacing w:after="0" w:line="240" w:lineRule="auto"/>
      </w:pPr>
      <w:r>
        <w:continuationSeparator/>
      </w:r>
    </w:p>
  </w:footnote>
  <w:footnote w:type="continuationNotice" w:id="1">
    <w:p w14:paraId="674BD003" w14:textId="77777777" w:rsidR="00F56764" w:rsidRDefault="00F567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81AAA"/>
    <w:multiLevelType w:val="hybridMultilevel"/>
    <w:tmpl w:val="7924F20C"/>
    <w:lvl w:ilvl="0" w:tplc="F65E0F4E">
      <w:start w:val="1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9175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sFAHfxxHc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4E4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0BF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0007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344A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C72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4AD0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3BB7"/>
    <w:rsid w:val="0060448E"/>
    <w:rsid w:val="006044E7"/>
    <w:rsid w:val="00606360"/>
    <w:rsid w:val="00607786"/>
    <w:rsid w:val="00610F33"/>
    <w:rsid w:val="006110FC"/>
    <w:rsid w:val="00612894"/>
    <w:rsid w:val="0061467E"/>
    <w:rsid w:val="006155E2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62"/>
    <w:rsid w:val="006450CE"/>
    <w:rsid w:val="0064640C"/>
    <w:rsid w:val="00646C6F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5D1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4766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B79F9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49C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3CF4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BB9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6764"/>
    <w:rsid w:val="00F573C8"/>
    <w:rsid w:val="00F5776C"/>
    <w:rsid w:val="00F57BFF"/>
    <w:rsid w:val="00F60059"/>
    <w:rsid w:val="00F6186D"/>
    <w:rsid w:val="00F63860"/>
    <w:rsid w:val="00F64D8F"/>
    <w:rsid w:val="00F66FDB"/>
    <w:rsid w:val="00F67A5F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DA68F2CD-F2C2-4B38-8E49-B6718970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83107-E36A-4B4C-A5AA-8A1EA14E5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6decc-d284-470d-95f6-73e209cf7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1AC012-9942-440B-8E92-2B04B4560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7663A5-5C17-467D-8F9C-E79C34288A3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12217274@cqumail.com</dc:creator>
  <cp:keywords/>
  <cp:lastModifiedBy>Narayan Parajuli</cp:lastModifiedBy>
  <cp:revision>8</cp:revision>
  <cp:lastPrinted>2022-12-16T04:55:00Z</cp:lastPrinted>
  <dcterms:created xsi:type="dcterms:W3CDTF">2024-07-30T16:33:00Z</dcterms:created>
  <dcterms:modified xsi:type="dcterms:W3CDTF">2024-07-30T08:37:00Z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