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99437" w14:textId="7E70AA92" w:rsidR="00BA46FA" w:rsidRDefault="00BA46FA">
      <w:pPr>
        <w:ind w:left="36"/>
        <w:jc w:val="center"/>
        <w:rPr>
          <w:b/>
          <w:sz w:val="28"/>
          <w:szCs w:val="28"/>
        </w:rPr>
      </w:pPr>
      <w:r w:rsidRPr="00BA46FA">
        <w:rPr>
          <w:noProof/>
          <w:sz w:val="28"/>
          <w:szCs w:val="28"/>
        </w:rPr>
        <w:drawing>
          <wp:anchor distT="0" distB="0" distL="0" distR="0" simplePos="0" relativeHeight="15729152" behindDoc="0" locked="0" layoutInCell="1" allowOverlap="1" wp14:anchorId="596D14D2" wp14:editId="434C9DC6">
            <wp:simplePos x="0" y="0"/>
            <wp:positionH relativeFrom="margin">
              <wp:align>left</wp:align>
            </wp:positionH>
            <wp:positionV relativeFrom="paragraph">
              <wp:posOffset>-374197</wp:posOffset>
            </wp:positionV>
            <wp:extent cx="734324" cy="678522"/>
            <wp:effectExtent l="0" t="0" r="8890" b="762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34324" cy="678522"/>
                    </a:xfrm>
                    <a:prstGeom prst="rect">
                      <a:avLst/>
                    </a:prstGeom>
                  </pic:spPr>
                </pic:pic>
              </a:graphicData>
            </a:graphic>
            <wp14:sizeRelH relativeFrom="margin">
              <wp14:pctWidth>0</wp14:pctWidth>
            </wp14:sizeRelH>
            <wp14:sizeRelV relativeFrom="margin">
              <wp14:pctHeight>0</wp14:pctHeight>
            </wp14:sizeRelV>
          </wp:anchor>
        </w:drawing>
      </w:r>
      <w:r w:rsidRPr="00BA46FA">
        <w:rPr>
          <w:noProof/>
          <w:sz w:val="28"/>
          <w:szCs w:val="28"/>
        </w:rPr>
        <w:drawing>
          <wp:anchor distT="0" distB="0" distL="0" distR="0" simplePos="0" relativeHeight="15728640" behindDoc="0" locked="0" layoutInCell="1" allowOverlap="1" wp14:anchorId="3E7EC9AD" wp14:editId="3E226C24">
            <wp:simplePos x="0" y="0"/>
            <wp:positionH relativeFrom="margin">
              <wp:align>right</wp:align>
            </wp:positionH>
            <wp:positionV relativeFrom="paragraph">
              <wp:posOffset>-359708</wp:posOffset>
            </wp:positionV>
            <wp:extent cx="678968" cy="694055"/>
            <wp:effectExtent l="0" t="0" r="6985"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78968" cy="694055"/>
                    </a:xfrm>
                    <a:prstGeom prst="rect">
                      <a:avLst/>
                    </a:prstGeom>
                  </pic:spPr>
                </pic:pic>
              </a:graphicData>
            </a:graphic>
            <wp14:sizeRelH relativeFrom="margin">
              <wp14:pctWidth>0</wp14:pctWidth>
            </wp14:sizeRelH>
            <wp14:sizeRelV relativeFrom="margin">
              <wp14:pctHeight>0</wp14:pctHeight>
            </wp14:sizeRelV>
          </wp:anchor>
        </w:drawing>
      </w:r>
    </w:p>
    <w:p w14:paraId="0E41D6F5" w14:textId="001C86A4" w:rsidR="005C0098" w:rsidRPr="00BA46FA" w:rsidRDefault="003D7BDE">
      <w:pPr>
        <w:ind w:left="36"/>
        <w:jc w:val="center"/>
        <w:rPr>
          <w:b/>
          <w:sz w:val="28"/>
          <w:szCs w:val="28"/>
        </w:rPr>
      </w:pPr>
      <w:r w:rsidRPr="00BA46FA">
        <w:rPr>
          <w:b/>
          <w:sz w:val="28"/>
          <w:szCs w:val="28"/>
        </w:rPr>
        <w:t>SAVEETHA</w:t>
      </w:r>
      <w:r w:rsidRPr="00BA46FA">
        <w:rPr>
          <w:b/>
          <w:spacing w:val="-10"/>
          <w:sz w:val="28"/>
          <w:szCs w:val="28"/>
        </w:rPr>
        <w:t xml:space="preserve"> </w:t>
      </w:r>
      <w:r w:rsidRPr="00BA46FA">
        <w:rPr>
          <w:b/>
          <w:sz w:val="28"/>
          <w:szCs w:val="28"/>
        </w:rPr>
        <w:t>SCHOOL</w:t>
      </w:r>
      <w:r w:rsidRPr="00BA46FA">
        <w:rPr>
          <w:b/>
          <w:spacing w:val="-10"/>
          <w:sz w:val="28"/>
          <w:szCs w:val="28"/>
        </w:rPr>
        <w:t xml:space="preserve"> </w:t>
      </w:r>
      <w:r w:rsidRPr="00BA46FA">
        <w:rPr>
          <w:b/>
          <w:sz w:val="28"/>
          <w:szCs w:val="28"/>
        </w:rPr>
        <w:t>OF</w:t>
      </w:r>
      <w:r w:rsidRPr="00BA46FA">
        <w:rPr>
          <w:b/>
          <w:spacing w:val="-9"/>
          <w:sz w:val="28"/>
          <w:szCs w:val="28"/>
        </w:rPr>
        <w:t xml:space="preserve"> </w:t>
      </w:r>
      <w:r w:rsidRPr="00BA46FA">
        <w:rPr>
          <w:b/>
          <w:spacing w:val="-2"/>
          <w:sz w:val="28"/>
          <w:szCs w:val="28"/>
        </w:rPr>
        <w:t>ENGINEERING</w:t>
      </w:r>
    </w:p>
    <w:p w14:paraId="0EE027CF" w14:textId="77777777" w:rsidR="005C0098" w:rsidRPr="00BA46FA" w:rsidRDefault="003D7BDE">
      <w:pPr>
        <w:spacing w:before="44"/>
        <w:ind w:left="28"/>
        <w:jc w:val="center"/>
        <w:rPr>
          <w:b/>
          <w:sz w:val="28"/>
          <w:szCs w:val="28"/>
        </w:rPr>
      </w:pPr>
      <w:r w:rsidRPr="00BA46FA">
        <w:rPr>
          <w:b/>
          <w:sz w:val="28"/>
          <w:szCs w:val="28"/>
        </w:rPr>
        <w:t>SAVEETHA</w:t>
      </w:r>
      <w:r w:rsidRPr="00BA46FA">
        <w:rPr>
          <w:b/>
          <w:spacing w:val="-11"/>
          <w:sz w:val="28"/>
          <w:szCs w:val="28"/>
        </w:rPr>
        <w:t xml:space="preserve"> </w:t>
      </w:r>
      <w:r w:rsidRPr="00BA46FA">
        <w:rPr>
          <w:b/>
          <w:sz w:val="28"/>
          <w:szCs w:val="28"/>
        </w:rPr>
        <w:t>INSTITUTE</w:t>
      </w:r>
      <w:r w:rsidRPr="00BA46FA">
        <w:rPr>
          <w:b/>
          <w:spacing w:val="-10"/>
          <w:sz w:val="28"/>
          <w:szCs w:val="28"/>
        </w:rPr>
        <w:t xml:space="preserve"> </w:t>
      </w:r>
      <w:r w:rsidRPr="00BA46FA">
        <w:rPr>
          <w:b/>
          <w:sz w:val="28"/>
          <w:szCs w:val="28"/>
        </w:rPr>
        <w:t>OF</w:t>
      </w:r>
      <w:r w:rsidRPr="00BA46FA">
        <w:rPr>
          <w:b/>
          <w:spacing w:val="-11"/>
          <w:sz w:val="28"/>
          <w:szCs w:val="28"/>
        </w:rPr>
        <w:t xml:space="preserve"> </w:t>
      </w:r>
      <w:r w:rsidRPr="00BA46FA">
        <w:rPr>
          <w:b/>
          <w:sz w:val="28"/>
          <w:szCs w:val="28"/>
        </w:rPr>
        <w:t>MEDICAL</w:t>
      </w:r>
      <w:r w:rsidRPr="00BA46FA">
        <w:rPr>
          <w:b/>
          <w:spacing w:val="-10"/>
          <w:sz w:val="28"/>
          <w:szCs w:val="28"/>
        </w:rPr>
        <w:t xml:space="preserve"> </w:t>
      </w:r>
      <w:r w:rsidRPr="00BA46FA">
        <w:rPr>
          <w:b/>
          <w:sz w:val="28"/>
          <w:szCs w:val="28"/>
        </w:rPr>
        <w:t>AND</w:t>
      </w:r>
      <w:r w:rsidRPr="00BA46FA">
        <w:rPr>
          <w:b/>
          <w:spacing w:val="-13"/>
          <w:sz w:val="28"/>
          <w:szCs w:val="28"/>
        </w:rPr>
        <w:t xml:space="preserve"> </w:t>
      </w:r>
      <w:r w:rsidRPr="00BA46FA">
        <w:rPr>
          <w:b/>
          <w:sz w:val="28"/>
          <w:szCs w:val="28"/>
        </w:rPr>
        <w:t>TECHNICAL</w:t>
      </w:r>
      <w:r w:rsidRPr="00BA46FA">
        <w:rPr>
          <w:b/>
          <w:spacing w:val="-11"/>
          <w:sz w:val="28"/>
          <w:szCs w:val="28"/>
        </w:rPr>
        <w:t xml:space="preserve"> </w:t>
      </w:r>
      <w:r w:rsidRPr="00BA46FA">
        <w:rPr>
          <w:b/>
          <w:spacing w:val="-2"/>
          <w:sz w:val="28"/>
          <w:szCs w:val="28"/>
        </w:rPr>
        <w:t>SCIENCES</w:t>
      </w:r>
    </w:p>
    <w:p w14:paraId="4863E985" w14:textId="77777777" w:rsidR="005C0098" w:rsidRDefault="005C0098">
      <w:pPr>
        <w:pStyle w:val="BodyText"/>
        <w:rPr>
          <w:b/>
        </w:rPr>
      </w:pPr>
    </w:p>
    <w:p w14:paraId="3C026B6F" w14:textId="77777777" w:rsidR="005C0098" w:rsidRDefault="005C0098">
      <w:pPr>
        <w:pStyle w:val="BodyText"/>
        <w:spacing w:before="229"/>
        <w:rPr>
          <w:b/>
        </w:rPr>
      </w:pPr>
    </w:p>
    <w:p w14:paraId="43E04C2D" w14:textId="77777777" w:rsidR="005C0098" w:rsidRDefault="003D7BDE">
      <w:pPr>
        <w:pStyle w:val="Heading1"/>
      </w:pPr>
      <w:r>
        <w:t>CAPSTONE</w:t>
      </w:r>
      <w:r>
        <w:rPr>
          <w:spacing w:val="-3"/>
        </w:rPr>
        <w:t xml:space="preserve"> </w:t>
      </w:r>
      <w:r>
        <w:t>PROJECT</w:t>
      </w:r>
      <w:r>
        <w:rPr>
          <w:spacing w:val="-5"/>
        </w:rPr>
        <w:t xml:space="preserve"> </w:t>
      </w:r>
      <w:r>
        <w:rPr>
          <w:spacing w:val="-2"/>
        </w:rPr>
        <w:t>REPORT</w:t>
      </w:r>
    </w:p>
    <w:p w14:paraId="739D68B7" w14:textId="77777777" w:rsidR="005C0098" w:rsidRDefault="005C0098">
      <w:pPr>
        <w:pStyle w:val="BodyText"/>
        <w:rPr>
          <w:b/>
          <w:sz w:val="28"/>
        </w:rPr>
      </w:pPr>
    </w:p>
    <w:p w14:paraId="78C72ADD" w14:textId="77777777" w:rsidR="005C0098" w:rsidRDefault="005C0098">
      <w:pPr>
        <w:pStyle w:val="BodyText"/>
        <w:spacing w:before="193"/>
        <w:rPr>
          <w:b/>
          <w:sz w:val="28"/>
        </w:rPr>
      </w:pPr>
    </w:p>
    <w:p w14:paraId="0BC46031" w14:textId="77777777" w:rsidR="005C0098" w:rsidRDefault="003D7BDE">
      <w:pPr>
        <w:ind w:left="128" w:right="806"/>
        <w:jc w:val="center"/>
        <w:rPr>
          <w:b/>
          <w:sz w:val="28"/>
        </w:rPr>
      </w:pPr>
      <w:r>
        <w:rPr>
          <w:b/>
          <w:sz w:val="28"/>
        </w:rPr>
        <w:t>PROJECT</w:t>
      </w:r>
      <w:r>
        <w:rPr>
          <w:b/>
          <w:spacing w:val="-1"/>
          <w:sz w:val="28"/>
        </w:rPr>
        <w:t xml:space="preserve"> </w:t>
      </w:r>
      <w:r>
        <w:rPr>
          <w:b/>
          <w:spacing w:val="-4"/>
          <w:sz w:val="28"/>
        </w:rPr>
        <w:t>TITLE</w:t>
      </w:r>
    </w:p>
    <w:p w14:paraId="07AAEDAE" w14:textId="77777777" w:rsidR="005C0098" w:rsidRPr="00BA46FA" w:rsidRDefault="005C0098">
      <w:pPr>
        <w:pStyle w:val="BodyText"/>
        <w:spacing w:before="120"/>
        <w:rPr>
          <w:b/>
        </w:rPr>
      </w:pPr>
    </w:p>
    <w:p w14:paraId="436CD054" w14:textId="7900CB6D" w:rsidR="005C0098" w:rsidRPr="00BA46FA" w:rsidRDefault="002714CD">
      <w:pPr>
        <w:spacing w:line="276" w:lineRule="auto"/>
        <w:ind w:left="116" w:right="806"/>
        <w:jc w:val="center"/>
        <w:rPr>
          <w:sz w:val="24"/>
          <w:szCs w:val="24"/>
        </w:rPr>
      </w:pPr>
      <w:r>
        <w:rPr>
          <w:sz w:val="24"/>
          <w:szCs w:val="24"/>
        </w:rPr>
        <w:t xml:space="preserve">ABNORMAL </w:t>
      </w:r>
      <w:r w:rsidR="0019089E">
        <w:rPr>
          <w:sz w:val="24"/>
          <w:szCs w:val="24"/>
        </w:rPr>
        <w:t>TRADING</w:t>
      </w:r>
      <w:r>
        <w:rPr>
          <w:sz w:val="24"/>
          <w:szCs w:val="24"/>
        </w:rPr>
        <w:t xml:space="preserve"> SYSTEM</w:t>
      </w:r>
    </w:p>
    <w:p w14:paraId="4080EF1F" w14:textId="77777777" w:rsidR="005C0098" w:rsidRDefault="005C0098">
      <w:pPr>
        <w:pStyle w:val="BodyText"/>
        <w:rPr>
          <w:sz w:val="26"/>
        </w:rPr>
      </w:pPr>
    </w:p>
    <w:p w14:paraId="32553752" w14:textId="169382BE" w:rsidR="005C0098" w:rsidRDefault="005C0098">
      <w:pPr>
        <w:pStyle w:val="BodyText"/>
        <w:rPr>
          <w:sz w:val="22"/>
        </w:rPr>
      </w:pPr>
    </w:p>
    <w:p w14:paraId="340B81A0" w14:textId="77777777" w:rsidR="00731F86" w:rsidRDefault="00731F86">
      <w:pPr>
        <w:pStyle w:val="BodyText"/>
        <w:rPr>
          <w:sz w:val="22"/>
        </w:rPr>
      </w:pPr>
    </w:p>
    <w:p w14:paraId="0A380A40" w14:textId="77777777" w:rsidR="005C0098" w:rsidRDefault="005C0098">
      <w:pPr>
        <w:pStyle w:val="BodyText"/>
        <w:rPr>
          <w:sz w:val="22"/>
        </w:rPr>
      </w:pPr>
    </w:p>
    <w:p w14:paraId="63ECADD3" w14:textId="5488B361" w:rsidR="00731F86" w:rsidRDefault="00731F86" w:rsidP="00731F86">
      <w:pPr>
        <w:pStyle w:val="Heading1"/>
        <w:spacing w:before="1"/>
        <w:ind w:left="125"/>
      </w:pPr>
      <w:r>
        <w:t>REPORT SUBMITTED BY</w:t>
      </w:r>
    </w:p>
    <w:p w14:paraId="1B567B77" w14:textId="77777777" w:rsidR="00731F86" w:rsidRDefault="00731F86" w:rsidP="00731F86">
      <w:pPr>
        <w:pStyle w:val="Heading1"/>
        <w:spacing w:before="1"/>
        <w:ind w:left="125"/>
      </w:pPr>
    </w:p>
    <w:p w14:paraId="2AD16598" w14:textId="368D4F4C" w:rsidR="005C0098" w:rsidRPr="00BA46FA" w:rsidRDefault="00A96B40">
      <w:pPr>
        <w:spacing w:before="48"/>
        <w:ind w:left="123" w:right="806"/>
        <w:jc w:val="center"/>
        <w:rPr>
          <w:sz w:val="24"/>
          <w:szCs w:val="24"/>
        </w:rPr>
      </w:pPr>
      <w:r>
        <w:rPr>
          <w:sz w:val="24"/>
          <w:szCs w:val="24"/>
        </w:rPr>
        <w:t>192210416 – VENKATA VAMSI KRISHNA.N</w:t>
      </w:r>
    </w:p>
    <w:p w14:paraId="69E0871D" w14:textId="2968A13D" w:rsidR="00731F86" w:rsidRDefault="00731F86">
      <w:pPr>
        <w:spacing w:before="48"/>
        <w:ind w:left="123" w:right="806"/>
        <w:jc w:val="center"/>
      </w:pPr>
    </w:p>
    <w:p w14:paraId="2DFE79CD" w14:textId="77777777" w:rsidR="00731F86" w:rsidRDefault="00731F86">
      <w:pPr>
        <w:spacing w:before="48"/>
        <w:ind w:left="123" w:right="806"/>
        <w:jc w:val="center"/>
      </w:pPr>
    </w:p>
    <w:p w14:paraId="2086C654" w14:textId="38789F5B" w:rsidR="00731F86" w:rsidRDefault="00731F86">
      <w:pPr>
        <w:spacing w:before="48"/>
        <w:ind w:left="123" w:right="806"/>
        <w:jc w:val="center"/>
      </w:pPr>
    </w:p>
    <w:p w14:paraId="068643CC" w14:textId="77777777" w:rsidR="00731F86" w:rsidRDefault="00731F86">
      <w:pPr>
        <w:spacing w:before="48"/>
        <w:ind w:left="123" w:right="806"/>
        <w:jc w:val="center"/>
      </w:pPr>
    </w:p>
    <w:p w14:paraId="78E7350E" w14:textId="04E2FB1A" w:rsidR="00731F86" w:rsidRDefault="00731F86">
      <w:pPr>
        <w:spacing w:before="48"/>
        <w:ind w:left="123" w:right="806"/>
        <w:jc w:val="center"/>
        <w:rPr>
          <w:b/>
          <w:bCs/>
          <w:sz w:val="28"/>
          <w:szCs w:val="28"/>
        </w:rPr>
      </w:pPr>
      <w:r w:rsidRPr="00731F86">
        <w:rPr>
          <w:b/>
          <w:bCs/>
          <w:sz w:val="28"/>
          <w:szCs w:val="28"/>
        </w:rPr>
        <w:t xml:space="preserve">REPORT SUBMITTED TO </w:t>
      </w:r>
    </w:p>
    <w:p w14:paraId="12C7C407" w14:textId="14B80122" w:rsidR="00731F86" w:rsidRDefault="00731F86">
      <w:pPr>
        <w:spacing w:before="48"/>
        <w:ind w:left="123" w:right="806"/>
        <w:jc w:val="center"/>
        <w:rPr>
          <w:b/>
          <w:bCs/>
          <w:sz w:val="28"/>
          <w:szCs w:val="28"/>
        </w:rPr>
      </w:pPr>
    </w:p>
    <w:p w14:paraId="72103EDA" w14:textId="73153F45" w:rsidR="00731F86" w:rsidRPr="00BA46FA" w:rsidRDefault="00731F86">
      <w:pPr>
        <w:spacing w:before="48"/>
        <w:ind w:left="123" w:right="806"/>
        <w:jc w:val="center"/>
        <w:rPr>
          <w:sz w:val="24"/>
          <w:szCs w:val="24"/>
        </w:rPr>
      </w:pPr>
      <w:r w:rsidRPr="00BA46FA">
        <w:rPr>
          <w:sz w:val="24"/>
          <w:szCs w:val="24"/>
        </w:rPr>
        <w:t xml:space="preserve">Dr. </w:t>
      </w:r>
      <w:r w:rsidR="002714CD">
        <w:rPr>
          <w:sz w:val="24"/>
          <w:szCs w:val="24"/>
        </w:rPr>
        <w:t>GNANA SOUNDARI</w:t>
      </w:r>
    </w:p>
    <w:p w14:paraId="7821AECB" w14:textId="3F3B9A4E" w:rsidR="00731F86" w:rsidRDefault="00731F86">
      <w:pPr>
        <w:spacing w:before="48"/>
        <w:ind w:left="123" w:right="806"/>
        <w:jc w:val="center"/>
      </w:pPr>
    </w:p>
    <w:p w14:paraId="3E3342C6" w14:textId="1E432B28" w:rsidR="005C0098" w:rsidRDefault="005C0098">
      <w:pPr>
        <w:pStyle w:val="BodyText"/>
        <w:rPr>
          <w:sz w:val="22"/>
        </w:rPr>
      </w:pPr>
    </w:p>
    <w:p w14:paraId="11DB6970" w14:textId="77777777" w:rsidR="00731F86" w:rsidRDefault="00731F86">
      <w:pPr>
        <w:pStyle w:val="BodyText"/>
        <w:rPr>
          <w:sz w:val="22"/>
        </w:rPr>
      </w:pPr>
    </w:p>
    <w:p w14:paraId="33C9ABF5" w14:textId="77777777" w:rsidR="005C0098" w:rsidRDefault="005C0098">
      <w:pPr>
        <w:pStyle w:val="BodyText"/>
        <w:spacing w:before="230"/>
        <w:rPr>
          <w:sz w:val="22"/>
        </w:rPr>
      </w:pPr>
    </w:p>
    <w:p w14:paraId="5AD6A487" w14:textId="053DF8B7" w:rsidR="005C0098" w:rsidRDefault="00731F86">
      <w:pPr>
        <w:pStyle w:val="Heading1"/>
        <w:ind w:left="126"/>
        <w:rPr>
          <w:spacing w:val="-4"/>
        </w:rPr>
      </w:pPr>
      <w:r>
        <w:t>COURSE CODE / COURSE NAME</w:t>
      </w:r>
    </w:p>
    <w:p w14:paraId="58CF12FF" w14:textId="77777777" w:rsidR="00731F86" w:rsidRDefault="00731F86">
      <w:pPr>
        <w:pStyle w:val="Heading1"/>
        <w:ind w:left="126"/>
      </w:pPr>
    </w:p>
    <w:p w14:paraId="49A439BD" w14:textId="6F29BC0A" w:rsidR="00731F86" w:rsidRPr="00BA46FA" w:rsidRDefault="003D7BDE">
      <w:pPr>
        <w:pStyle w:val="BodyText"/>
        <w:spacing w:before="47" w:line="278" w:lineRule="auto"/>
        <w:ind w:left="1223" w:right="1912"/>
        <w:jc w:val="center"/>
      </w:pPr>
      <w:r w:rsidRPr="00BA46FA">
        <w:t>CSA</w:t>
      </w:r>
      <w:r w:rsidR="002714CD">
        <w:t>1590</w:t>
      </w:r>
      <w:r w:rsidRPr="00BA46FA">
        <w:rPr>
          <w:spacing w:val="-7"/>
        </w:rPr>
        <w:t xml:space="preserve"> </w:t>
      </w:r>
      <w:r w:rsidRPr="00BA46FA">
        <w:t>/</w:t>
      </w:r>
      <w:r w:rsidRPr="00BA46FA">
        <w:rPr>
          <w:spacing w:val="-7"/>
        </w:rPr>
        <w:t xml:space="preserve"> </w:t>
      </w:r>
      <w:r w:rsidR="002714CD">
        <w:t>CLOUD COMPUTING AND BIG DATA ANALYTICS</w:t>
      </w:r>
    </w:p>
    <w:p w14:paraId="7772B6AA" w14:textId="1A24E9FE" w:rsidR="005C0098" w:rsidRPr="00BA46FA" w:rsidRDefault="003D7BDE">
      <w:pPr>
        <w:pStyle w:val="BodyText"/>
        <w:spacing w:before="47" w:line="278" w:lineRule="auto"/>
        <w:ind w:left="1223" w:right="1912"/>
        <w:jc w:val="center"/>
      </w:pPr>
      <w:r w:rsidRPr="00BA46FA">
        <w:t xml:space="preserve">SLOT </w:t>
      </w:r>
      <w:r w:rsidR="002714CD">
        <w:t>A</w:t>
      </w:r>
    </w:p>
    <w:p w14:paraId="72C41C59" w14:textId="77777777" w:rsidR="005C0098" w:rsidRDefault="005C0098">
      <w:pPr>
        <w:pStyle w:val="BodyText"/>
      </w:pPr>
    </w:p>
    <w:p w14:paraId="68807D10" w14:textId="77777777" w:rsidR="005C0098" w:rsidRDefault="005C0098">
      <w:pPr>
        <w:pStyle w:val="BodyText"/>
      </w:pPr>
    </w:p>
    <w:p w14:paraId="244ABD09" w14:textId="77777777" w:rsidR="005C0098" w:rsidRDefault="005C0098">
      <w:pPr>
        <w:pStyle w:val="BodyText"/>
        <w:spacing w:before="162"/>
      </w:pPr>
    </w:p>
    <w:p w14:paraId="6242BD29" w14:textId="1B18936F" w:rsidR="005C0098" w:rsidRDefault="003D7BDE">
      <w:pPr>
        <w:pStyle w:val="Heading1"/>
        <w:spacing w:before="1"/>
        <w:ind w:left="125"/>
        <w:rPr>
          <w:spacing w:val="-2"/>
        </w:rPr>
      </w:pPr>
      <w:r>
        <w:t>DATE</w:t>
      </w:r>
      <w:r>
        <w:rPr>
          <w:spacing w:val="-2"/>
        </w:rPr>
        <w:t xml:space="preserve"> </w:t>
      </w:r>
      <w:r>
        <w:t>OF</w:t>
      </w:r>
      <w:r>
        <w:rPr>
          <w:spacing w:val="-2"/>
        </w:rPr>
        <w:t xml:space="preserve"> SUBMISSION</w:t>
      </w:r>
    </w:p>
    <w:p w14:paraId="18DCD827" w14:textId="77777777" w:rsidR="00731F86" w:rsidRDefault="00731F86" w:rsidP="00731F86">
      <w:pPr>
        <w:pStyle w:val="Heading1"/>
        <w:spacing w:before="1"/>
        <w:ind w:left="125"/>
        <w:jc w:val="left"/>
      </w:pPr>
    </w:p>
    <w:p w14:paraId="361F3604" w14:textId="60B2A6B0" w:rsidR="005C0098" w:rsidRDefault="002714CD" w:rsidP="002714CD">
      <w:pPr>
        <w:pStyle w:val="BodyText"/>
        <w:spacing w:before="46"/>
        <w:ind w:left="126" w:right="806"/>
        <w:jc w:val="center"/>
        <w:sectPr w:rsidR="005C0098">
          <w:type w:val="continuous"/>
          <w:pgSz w:w="12240" w:h="15840"/>
          <w:pgMar w:top="1440" w:right="640" w:bottom="280" w:left="1320" w:header="720" w:footer="720" w:gutter="0"/>
          <w:cols w:space="720"/>
        </w:sectPr>
      </w:pPr>
      <w:r>
        <w:rPr>
          <w:spacing w:val="-2"/>
        </w:rPr>
        <w:t>27-07-2024</w:t>
      </w:r>
    </w:p>
    <w:p w14:paraId="66680467" w14:textId="77777777" w:rsidR="005C0098" w:rsidRPr="00AE019D" w:rsidRDefault="003D7BDE" w:rsidP="000452B6">
      <w:pPr>
        <w:pStyle w:val="Heading1"/>
        <w:spacing w:before="253" w:line="276" w:lineRule="auto"/>
        <w:ind w:left="129"/>
        <w:jc w:val="both"/>
        <w:rPr>
          <w:sz w:val="36"/>
          <w:szCs w:val="36"/>
        </w:rPr>
      </w:pPr>
      <w:r w:rsidRPr="00AE019D">
        <w:rPr>
          <w:spacing w:val="-2"/>
          <w:sz w:val="36"/>
          <w:szCs w:val="36"/>
        </w:rPr>
        <w:lastRenderedPageBreak/>
        <w:t>ABSTRACT</w:t>
      </w:r>
    </w:p>
    <w:p w14:paraId="0B4317B3" w14:textId="77777777" w:rsidR="00731F86" w:rsidRDefault="00731F86" w:rsidP="000452B6">
      <w:pPr>
        <w:pStyle w:val="BodyText"/>
        <w:spacing w:before="36" w:line="276" w:lineRule="auto"/>
        <w:jc w:val="both"/>
      </w:pPr>
    </w:p>
    <w:p w14:paraId="23C13ADF" w14:textId="7D2E673B" w:rsidR="000452B6" w:rsidRPr="00AE019D" w:rsidRDefault="002714CD" w:rsidP="00BD2072">
      <w:pPr>
        <w:pStyle w:val="BodyText"/>
        <w:spacing w:before="36" w:line="276" w:lineRule="auto"/>
        <w:jc w:val="both"/>
        <w:rPr>
          <w:sz w:val="28"/>
          <w:szCs w:val="28"/>
        </w:rPr>
      </w:pPr>
      <w:r w:rsidRPr="00AE019D">
        <w:rPr>
          <w:sz w:val="28"/>
          <w:szCs w:val="28"/>
        </w:rPr>
        <w:t>The concept of an "abnormal marketing system" challenges traditional paradigms of marketing by exploring systems that deviate significantly from established norms and practices. This study investigates various manifestations of abnormal marketing systems, including unconventional strategies, disruptive technologies, and non-traditional consumer behaviors. By analyzing case studies of companies and campaigns that operate outside the typical marketing framework, the research highlights how these systems can offer unique competitive advantages, drive innovation, and reshape market dynamics. The findings suggest that while abnormal marketing systems often involve higher risks and uncertainties, they can also present substantial opportunities for differentiation and growth. This paper provides a comprehensive overview of the characteristics, benefits, and challenges associated with abnormal marketing systems and offers recommendations for organizations considering such approaches.</w:t>
      </w:r>
      <w:r w:rsidR="00AE019D" w:rsidRPr="00AE019D">
        <w:rPr>
          <w:rFonts w:ascii="Arial" w:hAnsi="Arial" w:cs="Arial"/>
          <w:color w:val="333333"/>
          <w:sz w:val="27"/>
          <w:szCs w:val="27"/>
          <w:shd w:val="clear" w:color="auto" w:fill="FFFFFF"/>
        </w:rPr>
        <w:t xml:space="preserve"> </w:t>
      </w:r>
      <w:r w:rsidR="00AE019D" w:rsidRPr="00AE019D">
        <w:rPr>
          <w:sz w:val="28"/>
          <w:szCs w:val="28"/>
        </w:rPr>
        <w:t xml:space="preserve">Stock market trading systems are real time systems that process thousands of data per minute and are considered to be critical as well as complex. It incorporates the features of complex business processing and sophisticated in-memory processing techniques for speed and throughput. These systems are distributed in nature, and they use a large number of processing nodes incorporating fault tolerance mechanisms. Complex systems also have a large effective number of strongly interdependent variables. Hence detecting faults and failures in stock market systems is a complex and cumbersome task. The study explores machine learning techniques to detect anomalous behavior to provide warnings before a </w:t>
      </w:r>
      <w:proofErr w:type="gramStart"/>
      <w:r w:rsidR="00AE019D" w:rsidRPr="00AE019D">
        <w:rPr>
          <w:sz w:val="28"/>
          <w:szCs w:val="28"/>
        </w:rPr>
        <w:t>system results</w:t>
      </w:r>
      <w:proofErr w:type="gramEnd"/>
      <w:r w:rsidR="00AE019D" w:rsidRPr="00AE019D">
        <w:rPr>
          <w:sz w:val="28"/>
          <w:szCs w:val="28"/>
        </w:rPr>
        <w:t xml:space="preserve"> in a fault or failure state. The study extensively utilizes a supervised learning approach with machine learning algorithms such as C4.5, Naïve Bayes, and ensemble techniques; bagging and Random Forest. The system statistics captured from log files are preprocessed and transformed to eliminate system environment dependencies. For each of the three components the initial feature selection is carried out manually using domain knowledge and expertise. Initial feature selection based on domain expertise was required as the number of features per component is large and does not closely relate to the system state. </w:t>
      </w:r>
    </w:p>
    <w:p w14:paraId="78469228" w14:textId="77777777" w:rsidR="002714CD" w:rsidRPr="00731F86" w:rsidRDefault="002714CD" w:rsidP="00BD2072">
      <w:pPr>
        <w:pStyle w:val="BodyText"/>
        <w:spacing w:before="36" w:line="276" w:lineRule="auto"/>
        <w:jc w:val="both"/>
      </w:pPr>
    </w:p>
    <w:p w14:paraId="7D0EE675" w14:textId="77777777" w:rsidR="005C0098" w:rsidRPr="00AE019D" w:rsidRDefault="003D7BDE" w:rsidP="000452B6">
      <w:pPr>
        <w:pStyle w:val="Heading1"/>
        <w:spacing w:before="1" w:line="276" w:lineRule="auto"/>
        <w:ind w:left="128"/>
        <w:jc w:val="both"/>
        <w:rPr>
          <w:spacing w:val="-2"/>
          <w:sz w:val="36"/>
          <w:szCs w:val="36"/>
        </w:rPr>
      </w:pPr>
      <w:r w:rsidRPr="00AE019D">
        <w:rPr>
          <w:spacing w:val="-2"/>
          <w:sz w:val="36"/>
          <w:szCs w:val="36"/>
        </w:rPr>
        <w:t>INTRODUCTION</w:t>
      </w:r>
    </w:p>
    <w:p w14:paraId="13F11EF8" w14:textId="77777777" w:rsidR="00AE019D" w:rsidRDefault="00AE019D" w:rsidP="002714CD">
      <w:pPr>
        <w:pStyle w:val="Heading1"/>
        <w:spacing w:line="276" w:lineRule="auto"/>
        <w:ind w:left="0" w:right="0"/>
        <w:jc w:val="left"/>
        <w:rPr>
          <w:sz w:val="36"/>
          <w:szCs w:val="36"/>
        </w:rPr>
      </w:pPr>
    </w:p>
    <w:p w14:paraId="153D567D" w14:textId="783B3F1C" w:rsidR="00BD2072" w:rsidRPr="00AE019D" w:rsidRDefault="002714CD" w:rsidP="00AE019D">
      <w:pPr>
        <w:pStyle w:val="Heading1"/>
        <w:spacing w:line="276" w:lineRule="auto"/>
        <w:ind w:left="0" w:right="0"/>
        <w:jc w:val="both"/>
        <w:rPr>
          <w:b w:val="0"/>
          <w:bCs w:val="0"/>
        </w:rPr>
      </w:pPr>
      <w:r w:rsidRPr="00AE019D">
        <w:rPr>
          <w:b w:val="0"/>
          <w:bCs w:val="0"/>
        </w:rPr>
        <w:t xml:space="preserve">In the rapidly evolving landscape of modern business, traditional marketing systems are increasingly being challenged by unconventional approaches. An abnormal marketing system diverges from established norms and practices, often leveraging innovative, disruptive, or unconventional strategies to achieve its goals. These systems may operate </w:t>
      </w:r>
      <w:r w:rsidRPr="00AE019D">
        <w:rPr>
          <w:b w:val="0"/>
          <w:bCs w:val="0"/>
        </w:rPr>
        <w:lastRenderedPageBreak/>
        <w:t>outside of standard industry practices or embrace unconventional methodologies to capture market attention and drive consumer engagement.</w:t>
      </w:r>
    </w:p>
    <w:p w14:paraId="61317067" w14:textId="77777777" w:rsidR="002714CD" w:rsidRPr="00AE019D" w:rsidRDefault="002714CD" w:rsidP="00AE019D">
      <w:pPr>
        <w:pStyle w:val="Heading1"/>
        <w:spacing w:line="276" w:lineRule="auto"/>
        <w:ind w:left="0" w:right="0"/>
        <w:jc w:val="both"/>
        <w:rPr>
          <w:b w:val="0"/>
          <w:bCs w:val="0"/>
        </w:rPr>
      </w:pPr>
    </w:p>
    <w:p w14:paraId="6E8DC5D9" w14:textId="65C1474F" w:rsidR="002714CD" w:rsidRPr="00AE019D" w:rsidRDefault="002714CD" w:rsidP="00AE019D">
      <w:pPr>
        <w:pStyle w:val="Heading1"/>
        <w:spacing w:line="276" w:lineRule="auto"/>
        <w:ind w:left="0" w:right="0"/>
        <w:jc w:val="both"/>
        <w:rPr>
          <w:b w:val="0"/>
          <w:bCs w:val="0"/>
        </w:rPr>
      </w:pPr>
      <w:r w:rsidRPr="00AE019D">
        <w:rPr>
          <w:b w:val="0"/>
          <w:bCs w:val="0"/>
        </w:rPr>
        <w:t>Abnormal marketing systems can arise from a variety of factors, including technological advancements, shifts in consumer behavior, or emerging trends that defy traditional marketing paradigms. By questioning the status quo and exploring alternative pathways, these systems seek to create unique value propositions, differentiate themselves in saturated markets, and forge new connections with their target audiences.</w:t>
      </w:r>
    </w:p>
    <w:p w14:paraId="752C4CAB" w14:textId="77777777" w:rsidR="002714CD" w:rsidRPr="00AE019D" w:rsidRDefault="002714CD" w:rsidP="00AE019D">
      <w:pPr>
        <w:pStyle w:val="Heading1"/>
        <w:spacing w:line="276" w:lineRule="auto"/>
        <w:ind w:left="0" w:right="0"/>
        <w:jc w:val="both"/>
        <w:rPr>
          <w:b w:val="0"/>
          <w:bCs w:val="0"/>
        </w:rPr>
      </w:pPr>
    </w:p>
    <w:p w14:paraId="18F38E4A" w14:textId="3568D743" w:rsidR="002714CD" w:rsidRPr="00AE019D" w:rsidRDefault="002714CD" w:rsidP="00AE019D">
      <w:pPr>
        <w:pStyle w:val="Heading1"/>
        <w:spacing w:line="276" w:lineRule="auto"/>
        <w:ind w:left="0" w:right="0"/>
        <w:jc w:val="both"/>
        <w:rPr>
          <w:b w:val="0"/>
          <w:bCs w:val="0"/>
        </w:rPr>
      </w:pPr>
      <w:r w:rsidRPr="00AE019D">
        <w:rPr>
          <w:b w:val="0"/>
          <w:bCs w:val="0"/>
        </w:rPr>
        <w:t>This exploration will delve into the characteristics of abnormal marketing systems, their underlying principles, and real-world examples that illustrate their impact. We will also examine the potential benefits and risks associated with adopting such unconventional strategies, and how businesses can navigate this evolving terrain to harness the power of innovative marketing approaches.</w:t>
      </w:r>
    </w:p>
    <w:p w14:paraId="07078B28" w14:textId="77777777" w:rsidR="003B6BA5" w:rsidRPr="00AE019D" w:rsidRDefault="003B6BA5" w:rsidP="00AE019D">
      <w:pPr>
        <w:pStyle w:val="Heading1"/>
        <w:spacing w:line="276" w:lineRule="auto"/>
        <w:jc w:val="both"/>
        <w:rPr>
          <w:b w:val="0"/>
          <w:bCs w:val="0"/>
        </w:rPr>
      </w:pPr>
      <w:r w:rsidRPr="00AE019D">
        <w:rPr>
          <w:b w:val="0"/>
          <w:bCs w:val="0"/>
        </w:rPr>
        <w:t>An abnormal trading system refers to a set of practices, tools, or algorithms used in financial markets that deviate from standard or conventional trading methods. These systems often exploit inefficiencies, anomalies, or specific market conditions to gain an advantage. Abnormal trading can encompass a variety of strategies, such as high-frequency trading, arbitrage, or trading based on non-traditional data sources like social media or weather patterns.</w:t>
      </w:r>
    </w:p>
    <w:p w14:paraId="47722997" w14:textId="77777777" w:rsidR="003B6BA5" w:rsidRPr="00AE019D" w:rsidRDefault="003B6BA5" w:rsidP="00AE019D">
      <w:pPr>
        <w:pStyle w:val="Heading1"/>
        <w:spacing w:line="276" w:lineRule="auto"/>
        <w:jc w:val="both"/>
        <w:rPr>
          <w:b w:val="0"/>
          <w:bCs w:val="0"/>
        </w:rPr>
      </w:pPr>
    </w:p>
    <w:p w14:paraId="01B25835" w14:textId="77777777" w:rsidR="003B6BA5" w:rsidRPr="00AE019D" w:rsidRDefault="003B6BA5" w:rsidP="00AE019D">
      <w:pPr>
        <w:pStyle w:val="Heading1"/>
        <w:spacing w:line="276" w:lineRule="auto"/>
        <w:jc w:val="both"/>
      </w:pPr>
      <w:r w:rsidRPr="00AE019D">
        <w:t>Key features of abnormal trading systems may include:</w:t>
      </w:r>
    </w:p>
    <w:p w14:paraId="31EE8E45" w14:textId="77777777" w:rsidR="003B6BA5" w:rsidRPr="00AE019D" w:rsidRDefault="003B6BA5" w:rsidP="00AE019D">
      <w:pPr>
        <w:pStyle w:val="Heading1"/>
        <w:spacing w:line="276" w:lineRule="auto"/>
        <w:jc w:val="both"/>
        <w:rPr>
          <w:b w:val="0"/>
          <w:bCs w:val="0"/>
        </w:rPr>
      </w:pPr>
    </w:p>
    <w:p w14:paraId="27D4BC92" w14:textId="7466DC38" w:rsidR="003B6BA5" w:rsidRPr="00AE019D" w:rsidRDefault="003B6BA5" w:rsidP="00AE019D">
      <w:pPr>
        <w:pStyle w:val="Heading1"/>
        <w:spacing w:line="276" w:lineRule="auto"/>
        <w:jc w:val="both"/>
        <w:rPr>
          <w:b w:val="0"/>
          <w:bCs w:val="0"/>
        </w:rPr>
      </w:pPr>
      <w:r w:rsidRPr="00AE019D">
        <w:t>1.Advanced Algorithms:</w:t>
      </w:r>
      <w:r w:rsidRPr="00AE019D">
        <w:rPr>
          <w:b w:val="0"/>
          <w:bCs w:val="0"/>
        </w:rPr>
        <w:t xml:space="preserve"> These systems often use sophisticated algorithms to identify and capitalize on market inefficiencies faster than traditional methods.</w:t>
      </w:r>
    </w:p>
    <w:p w14:paraId="2752ECCE" w14:textId="6EAEF244" w:rsidR="003B6BA5" w:rsidRPr="00AE019D" w:rsidRDefault="003B6BA5" w:rsidP="00AE019D">
      <w:pPr>
        <w:pStyle w:val="Heading1"/>
        <w:spacing w:line="276" w:lineRule="auto"/>
        <w:jc w:val="both"/>
        <w:rPr>
          <w:b w:val="0"/>
          <w:bCs w:val="0"/>
        </w:rPr>
      </w:pPr>
      <w:r w:rsidRPr="00AE019D">
        <w:t>2.Non-Traditional Data</w:t>
      </w:r>
      <w:r w:rsidRPr="00AE019D">
        <w:rPr>
          <w:b w:val="0"/>
          <w:bCs w:val="0"/>
        </w:rPr>
        <w:t>: Some systems rely on unconventional data sources, such as sentiment analysis from social media or news events, to inform trading decisions.</w:t>
      </w:r>
    </w:p>
    <w:p w14:paraId="3353646B" w14:textId="52B6F54C" w:rsidR="003B6BA5" w:rsidRPr="00AE019D" w:rsidRDefault="003B6BA5" w:rsidP="00AE019D">
      <w:pPr>
        <w:pStyle w:val="Heading1"/>
        <w:spacing w:line="276" w:lineRule="auto"/>
        <w:jc w:val="both"/>
        <w:rPr>
          <w:b w:val="0"/>
          <w:bCs w:val="0"/>
        </w:rPr>
      </w:pPr>
      <w:r w:rsidRPr="00AE019D">
        <w:t>3.High-Frequency Trading (HFT</w:t>
      </w:r>
      <w:r w:rsidRPr="00AE019D">
        <w:rPr>
          <w:b w:val="0"/>
          <w:bCs w:val="0"/>
        </w:rPr>
        <w:t>): This involves executing a large number of orders at extremely fast speeds, often in milliseconds, to exploit small price differences.</w:t>
      </w:r>
    </w:p>
    <w:p w14:paraId="21401E96" w14:textId="247BCBE3" w:rsidR="003B6BA5" w:rsidRPr="00AE019D" w:rsidRDefault="003B6BA5" w:rsidP="00AE019D">
      <w:pPr>
        <w:pStyle w:val="Heading1"/>
        <w:spacing w:line="276" w:lineRule="auto"/>
        <w:jc w:val="both"/>
        <w:rPr>
          <w:b w:val="0"/>
          <w:bCs w:val="0"/>
        </w:rPr>
      </w:pPr>
      <w:r w:rsidRPr="00AE019D">
        <w:t>4. Arbitrage Opportunities:</w:t>
      </w:r>
      <w:r w:rsidRPr="00AE019D">
        <w:rPr>
          <w:b w:val="0"/>
          <w:bCs w:val="0"/>
        </w:rPr>
        <w:t xml:space="preserve"> These systems may exploit price discrepancies between different markets or securities.</w:t>
      </w:r>
    </w:p>
    <w:p w14:paraId="33E21F6F" w14:textId="0B40E6CF" w:rsidR="003B6BA5" w:rsidRPr="00AE019D" w:rsidRDefault="003B6BA5" w:rsidP="00AE019D">
      <w:pPr>
        <w:pStyle w:val="Heading1"/>
        <w:spacing w:line="276" w:lineRule="auto"/>
        <w:jc w:val="both"/>
        <w:rPr>
          <w:b w:val="0"/>
          <w:bCs w:val="0"/>
        </w:rPr>
      </w:pPr>
      <w:r w:rsidRPr="00AE019D">
        <w:t>5.Regulatory Considerations</w:t>
      </w:r>
      <w:r w:rsidRPr="00AE019D">
        <w:rPr>
          <w:b w:val="0"/>
          <w:bCs w:val="0"/>
        </w:rPr>
        <w:t>: Because of their unique characteristics, abnormal trading systems are often subject to scrutiny and regulation to ensure fair market practices.</w:t>
      </w:r>
    </w:p>
    <w:p w14:paraId="04DCAEFC" w14:textId="77777777" w:rsidR="003B6BA5" w:rsidRPr="00AE019D" w:rsidRDefault="003B6BA5" w:rsidP="00AE019D">
      <w:pPr>
        <w:pStyle w:val="Heading1"/>
        <w:spacing w:line="276" w:lineRule="auto"/>
        <w:jc w:val="both"/>
        <w:rPr>
          <w:b w:val="0"/>
          <w:bCs w:val="0"/>
        </w:rPr>
      </w:pPr>
    </w:p>
    <w:p w14:paraId="5400C917" w14:textId="77777777" w:rsidR="00AE019D" w:rsidRDefault="003B6BA5" w:rsidP="00AE019D">
      <w:pPr>
        <w:pStyle w:val="Heading1"/>
        <w:spacing w:line="276" w:lineRule="auto"/>
        <w:ind w:left="0" w:right="0"/>
        <w:jc w:val="both"/>
        <w:rPr>
          <w:b w:val="0"/>
          <w:bCs w:val="0"/>
        </w:rPr>
      </w:pPr>
      <w:r w:rsidRPr="00AE019D">
        <w:rPr>
          <w:b w:val="0"/>
          <w:bCs w:val="0"/>
        </w:rPr>
        <w:t>Overall, abnormal trading systems represent a cutting-edge and sometimes controversial area of financial trading, leveraging technology and innovative strategies to achieve superior</w:t>
      </w:r>
      <w:r w:rsidR="00AE019D">
        <w:rPr>
          <w:b w:val="0"/>
          <w:bCs w:val="0"/>
        </w:rPr>
        <w:t>.</w:t>
      </w:r>
    </w:p>
    <w:p w14:paraId="292AD618" w14:textId="756237BA" w:rsidR="005C0098" w:rsidRPr="00AE019D" w:rsidRDefault="003D7BDE" w:rsidP="00AE019D">
      <w:pPr>
        <w:pStyle w:val="Heading1"/>
        <w:spacing w:line="276" w:lineRule="auto"/>
        <w:ind w:left="0" w:right="0"/>
        <w:jc w:val="both"/>
        <w:rPr>
          <w:b w:val="0"/>
          <w:bCs w:val="0"/>
          <w:sz w:val="36"/>
          <w:szCs w:val="36"/>
        </w:rPr>
      </w:pPr>
      <w:r w:rsidRPr="00AE019D">
        <w:rPr>
          <w:sz w:val="36"/>
          <w:szCs w:val="36"/>
        </w:rPr>
        <w:lastRenderedPageBreak/>
        <w:t>LITERATURE</w:t>
      </w:r>
      <w:r w:rsidRPr="00AE019D">
        <w:rPr>
          <w:spacing w:val="-3"/>
          <w:sz w:val="36"/>
          <w:szCs w:val="36"/>
        </w:rPr>
        <w:t xml:space="preserve"> </w:t>
      </w:r>
      <w:r w:rsidRPr="00AE019D">
        <w:rPr>
          <w:spacing w:val="-2"/>
          <w:sz w:val="36"/>
          <w:szCs w:val="36"/>
        </w:rPr>
        <w:t>REVIEW</w:t>
      </w:r>
    </w:p>
    <w:p w14:paraId="0C3B3472" w14:textId="77777777" w:rsidR="003D7BDE" w:rsidRPr="003D7BDE" w:rsidRDefault="003D7BDE" w:rsidP="00BA46FA">
      <w:pPr>
        <w:pStyle w:val="Heading1"/>
        <w:spacing w:before="2" w:line="276" w:lineRule="auto"/>
        <w:ind w:left="128"/>
        <w:rPr>
          <w:b w:val="0"/>
          <w:bCs w:val="0"/>
          <w:spacing w:val="-2"/>
          <w:sz w:val="24"/>
          <w:szCs w:val="24"/>
        </w:rPr>
      </w:pPr>
    </w:p>
    <w:p w14:paraId="5B97D2E5" w14:textId="77777777" w:rsidR="003B6BA5" w:rsidRPr="00AE019D" w:rsidRDefault="003B6BA5" w:rsidP="000F27E8">
      <w:pPr>
        <w:pStyle w:val="Heading1"/>
        <w:spacing w:before="2" w:line="276" w:lineRule="auto"/>
        <w:ind w:left="0"/>
        <w:jc w:val="both"/>
        <w:rPr>
          <w:b w:val="0"/>
          <w:bCs w:val="0"/>
        </w:rPr>
      </w:pPr>
      <w:r w:rsidRPr="00AE019D">
        <w:rPr>
          <w:b w:val="0"/>
          <w:bCs w:val="0"/>
        </w:rPr>
        <w:t>A literature review on abnormal trading systems explores various aspects of non-traditional trading methods, examining theoretical foundations, empirical evidence, and practical applications. This review covers key areas such as high-frequency trading (HFT), algorithmic trading, arbitrage, and the use of alternative data sources.</w:t>
      </w:r>
    </w:p>
    <w:p w14:paraId="6A827B9F" w14:textId="77777777" w:rsidR="003B6BA5" w:rsidRPr="00AE019D" w:rsidRDefault="003B6BA5" w:rsidP="000F27E8">
      <w:pPr>
        <w:pStyle w:val="Heading1"/>
        <w:spacing w:before="2" w:line="276" w:lineRule="auto"/>
        <w:ind w:left="128"/>
        <w:jc w:val="both"/>
        <w:rPr>
          <w:b w:val="0"/>
          <w:bCs w:val="0"/>
        </w:rPr>
      </w:pPr>
    </w:p>
    <w:p w14:paraId="2ACD7A33" w14:textId="596D3F95" w:rsidR="003B6BA5" w:rsidRPr="000F27E8" w:rsidRDefault="003B6BA5" w:rsidP="000F27E8">
      <w:pPr>
        <w:pStyle w:val="Heading1"/>
        <w:spacing w:before="2" w:line="276" w:lineRule="auto"/>
        <w:jc w:val="both"/>
      </w:pPr>
      <w:r w:rsidRPr="000F27E8">
        <w:t>1. High-Frequency Trading (HFT)</w:t>
      </w:r>
    </w:p>
    <w:p w14:paraId="27D5BE89" w14:textId="77777777" w:rsidR="003B6BA5" w:rsidRPr="00AE019D" w:rsidRDefault="003B6BA5" w:rsidP="000F27E8">
      <w:pPr>
        <w:pStyle w:val="Heading1"/>
        <w:spacing w:before="2" w:line="276" w:lineRule="auto"/>
        <w:ind w:left="128"/>
        <w:jc w:val="both"/>
        <w:rPr>
          <w:b w:val="0"/>
          <w:bCs w:val="0"/>
        </w:rPr>
      </w:pPr>
      <w:r w:rsidRPr="00AE019D">
        <w:rPr>
          <w:b w:val="0"/>
          <w:bCs w:val="0"/>
        </w:rPr>
        <w:t>HFT has been extensively studied in the literature, focusing on its impact on market efficiency, liquidity, and volatility. Brogaard, Hendershott, and Riordan (2014) discuss how HFT improves market quality by providing liquidity and reducing spreads, while Zhang (2010) and Kirilenko et al. (2017) highlight potential negative effects, such as increased volatility and market instability. The regulatory implications of HFT have also been a significant focus, with discussions on the need for oversight to prevent market manipulation (Madhavan, 2012).</w:t>
      </w:r>
    </w:p>
    <w:p w14:paraId="4DFB5699" w14:textId="77777777" w:rsidR="003B6BA5" w:rsidRPr="00AE019D" w:rsidRDefault="003B6BA5" w:rsidP="000F27E8">
      <w:pPr>
        <w:pStyle w:val="Heading1"/>
        <w:spacing w:before="2" w:line="276" w:lineRule="auto"/>
        <w:ind w:left="128"/>
        <w:jc w:val="both"/>
        <w:rPr>
          <w:b w:val="0"/>
          <w:bCs w:val="0"/>
        </w:rPr>
      </w:pPr>
    </w:p>
    <w:p w14:paraId="3E361AB3" w14:textId="5EAB2D72" w:rsidR="003B6BA5" w:rsidRPr="000F27E8" w:rsidRDefault="003B6BA5" w:rsidP="000F27E8">
      <w:pPr>
        <w:pStyle w:val="Heading1"/>
        <w:spacing w:before="2" w:line="276" w:lineRule="auto"/>
        <w:ind w:left="128"/>
        <w:jc w:val="both"/>
      </w:pPr>
      <w:r w:rsidRPr="000F27E8">
        <w:t>2. Algorithmic Trading</w:t>
      </w:r>
    </w:p>
    <w:p w14:paraId="3CAB2D2E" w14:textId="77777777" w:rsidR="003B6BA5" w:rsidRPr="00AE019D" w:rsidRDefault="003B6BA5" w:rsidP="000F27E8">
      <w:pPr>
        <w:pStyle w:val="Heading1"/>
        <w:spacing w:before="2" w:line="276" w:lineRule="auto"/>
        <w:ind w:left="128"/>
        <w:jc w:val="both"/>
        <w:rPr>
          <w:b w:val="0"/>
          <w:bCs w:val="0"/>
        </w:rPr>
      </w:pPr>
      <w:r w:rsidRPr="00AE019D">
        <w:rPr>
          <w:b w:val="0"/>
          <w:bCs w:val="0"/>
        </w:rPr>
        <w:t>Algorithmic trading, a broader category encompassing HFT, has been explored in terms of strategy development and execution. Biais and Woolley (2011) provide a comprehensive overview of the economic and strategic aspects of algorithmic trading, while Chaboud et al. (2009) examine its influence on market dynamics, including liquidity provision and price discovery. The role of machine learning and artificial intelligence in enhancing algorithmic trading strategies has also been an emerging area of research (Treleaven, Galas, &amp; Lalchand, 2013).</w:t>
      </w:r>
    </w:p>
    <w:p w14:paraId="0DF1039F" w14:textId="77777777" w:rsidR="003B6BA5" w:rsidRPr="00AE019D" w:rsidRDefault="003B6BA5" w:rsidP="000F27E8">
      <w:pPr>
        <w:pStyle w:val="Heading1"/>
        <w:spacing w:before="2" w:line="276" w:lineRule="auto"/>
        <w:ind w:left="128"/>
        <w:jc w:val="both"/>
        <w:rPr>
          <w:b w:val="0"/>
          <w:bCs w:val="0"/>
        </w:rPr>
      </w:pPr>
    </w:p>
    <w:p w14:paraId="7224B04B" w14:textId="07D1F843" w:rsidR="003B6BA5" w:rsidRPr="000F27E8" w:rsidRDefault="003B6BA5" w:rsidP="000F27E8">
      <w:pPr>
        <w:pStyle w:val="Heading1"/>
        <w:spacing w:before="2" w:line="276" w:lineRule="auto"/>
        <w:jc w:val="both"/>
      </w:pPr>
      <w:r w:rsidRPr="000F27E8">
        <w:t xml:space="preserve"> 3.Arbitrage Strategies</w:t>
      </w:r>
    </w:p>
    <w:p w14:paraId="048C1CAB" w14:textId="77777777" w:rsidR="003B6BA5" w:rsidRPr="00AE019D" w:rsidRDefault="003B6BA5" w:rsidP="000F27E8">
      <w:pPr>
        <w:pStyle w:val="Heading1"/>
        <w:spacing w:before="2" w:line="276" w:lineRule="auto"/>
        <w:ind w:left="128"/>
        <w:jc w:val="both"/>
        <w:rPr>
          <w:b w:val="0"/>
          <w:bCs w:val="0"/>
        </w:rPr>
      </w:pPr>
      <w:r w:rsidRPr="00AE019D">
        <w:rPr>
          <w:b w:val="0"/>
          <w:bCs w:val="0"/>
        </w:rPr>
        <w:t xml:space="preserve">Arbitrage, the practice of exploiting price discrepancies across different markets or securities, is another key area in the study of abnormal trading systems. Gârleanu and Pedersen (2011) discuss arbitrage opportunities in financial markets, particularly during periods of market stress. The concept of statistical arbitrage, which relies on statistical models to identify and exploit </w:t>
      </w:r>
      <w:proofErr w:type="spellStart"/>
      <w:r w:rsidRPr="00AE019D">
        <w:rPr>
          <w:b w:val="0"/>
          <w:bCs w:val="0"/>
        </w:rPr>
        <w:t>mispricings</w:t>
      </w:r>
      <w:proofErr w:type="spellEnd"/>
      <w:r w:rsidRPr="00AE019D">
        <w:rPr>
          <w:b w:val="0"/>
          <w:bCs w:val="0"/>
        </w:rPr>
        <w:t>, is covered by Avellaneda and Lee (2010), who delve into the methodologies and risk management aspects of such strategies.</w:t>
      </w:r>
    </w:p>
    <w:p w14:paraId="0E34837F" w14:textId="77777777" w:rsidR="003B6BA5" w:rsidRPr="00AE019D" w:rsidRDefault="003B6BA5" w:rsidP="000F27E8">
      <w:pPr>
        <w:pStyle w:val="Heading1"/>
        <w:spacing w:before="2" w:line="276" w:lineRule="auto"/>
        <w:ind w:left="128"/>
        <w:jc w:val="both"/>
        <w:rPr>
          <w:b w:val="0"/>
          <w:bCs w:val="0"/>
        </w:rPr>
      </w:pPr>
    </w:p>
    <w:p w14:paraId="0FA55B88" w14:textId="38253743" w:rsidR="003B6BA5" w:rsidRPr="000F27E8" w:rsidRDefault="003B6BA5" w:rsidP="000F27E8">
      <w:pPr>
        <w:pStyle w:val="Heading1"/>
        <w:spacing w:before="2" w:line="276" w:lineRule="auto"/>
        <w:ind w:left="128"/>
        <w:jc w:val="both"/>
      </w:pPr>
      <w:r w:rsidRPr="000F27E8">
        <w:t>4. Alternative Data and Non-Traditional Inputs</w:t>
      </w:r>
    </w:p>
    <w:p w14:paraId="55B53351" w14:textId="77777777" w:rsidR="003B6BA5" w:rsidRPr="00AE019D" w:rsidRDefault="003B6BA5" w:rsidP="000F27E8">
      <w:pPr>
        <w:pStyle w:val="Heading1"/>
        <w:spacing w:before="2" w:line="276" w:lineRule="auto"/>
        <w:ind w:left="128"/>
        <w:jc w:val="both"/>
        <w:rPr>
          <w:b w:val="0"/>
          <w:bCs w:val="0"/>
        </w:rPr>
      </w:pPr>
      <w:r w:rsidRPr="00AE019D">
        <w:rPr>
          <w:b w:val="0"/>
          <w:bCs w:val="0"/>
        </w:rPr>
        <w:t xml:space="preserve">The use of alternative data sources, such as social media sentiment, news analytics, and even weather patterns, has gained traction in recent years. Tetlock (2007) explores how media sentiment can predict stock returns, while Preis, Moat, and </w:t>
      </w:r>
      <w:r w:rsidRPr="00AE019D">
        <w:rPr>
          <w:b w:val="0"/>
          <w:bCs w:val="0"/>
        </w:rPr>
        <w:lastRenderedPageBreak/>
        <w:t>Stanley (2013) investigate the predictive power of Google search volumes. These studies highlight the potential of non-traditional data to enhance trading strategies, though they also underscore the challenges in data quality and the risk of overfitting.</w:t>
      </w:r>
    </w:p>
    <w:p w14:paraId="237E8C22" w14:textId="77777777" w:rsidR="003B6BA5" w:rsidRPr="00AE019D" w:rsidRDefault="003B6BA5" w:rsidP="000F27E8">
      <w:pPr>
        <w:pStyle w:val="Heading1"/>
        <w:spacing w:before="2" w:line="276" w:lineRule="auto"/>
        <w:ind w:left="128"/>
        <w:jc w:val="both"/>
        <w:rPr>
          <w:b w:val="0"/>
          <w:bCs w:val="0"/>
        </w:rPr>
      </w:pPr>
    </w:p>
    <w:p w14:paraId="48D2C8CC" w14:textId="6285F551" w:rsidR="003B6BA5" w:rsidRPr="000F27E8" w:rsidRDefault="003B6BA5" w:rsidP="000F27E8">
      <w:pPr>
        <w:pStyle w:val="Heading1"/>
        <w:spacing w:before="2" w:line="276" w:lineRule="auto"/>
        <w:ind w:left="128"/>
        <w:jc w:val="both"/>
      </w:pPr>
      <w:r w:rsidRPr="000F27E8">
        <w:t>5.</w:t>
      </w:r>
      <w:r w:rsidR="000F27E8">
        <w:t xml:space="preserve"> </w:t>
      </w:r>
      <w:r w:rsidRPr="000F27E8">
        <w:t>Ethical and Regulatory Considerations</w:t>
      </w:r>
    </w:p>
    <w:p w14:paraId="596E08C8" w14:textId="77777777" w:rsidR="003B6BA5" w:rsidRPr="00AE019D" w:rsidRDefault="003B6BA5" w:rsidP="000F27E8">
      <w:pPr>
        <w:pStyle w:val="Heading1"/>
        <w:spacing w:before="2" w:line="276" w:lineRule="auto"/>
        <w:ind w:left="128"/>
        <w:jc w:val="both"/>
        <w:rPr>
          <w:b w:val="0"/>
          <w:bCs w:val="0"/>
        </w:rPr>
      </w:pPr>
      <w:r w:rsidRPr="00AE019D">
        <w:rPr>
          <w:b w:val="0"/>
          <w:bCs w:val="0"/>
        </w:rPr>
        <w:t>The ethical implications and regulatory challenges associated with abnormal trading systems are also widely discussed. Johnson et al. (2013) explore the potential for market abuse and the ethical concerns surrounding HFT, while the regulatory frameworks proposed by the European Securities and Markets Authority (ESMA) and the U.S. Securities and Exchange Commission (SEC) focus on ensuring market integrity and protecting investors (Aitken et al., 2013).</w:t>
      </w:r>
    </w:p>
    <w:p w14:paraId="444DFBF5" w14:textId="5EBC5FFB" w:rsidR="003B6BA5" w:rsidRPr="00AE019D" w:rsidRDefault="003B6BA5" w:rsidP="000F27E8">
      <w:pPr>
        <w:pStyle w:val="Heading1"/>
        <w:spacing w:before="2" w:line="276" w:lineRule="auto"/>
        <w:ind w:left="0"/>
        <w:jc w:val="both"/>
        <w:rPr>
          <w:b w:val="0"/>
          <w:bCs w:val="0"/>
        </w:rPr>
      </w:pPr>
    </w:p>
    <w:p w14:paraId="433CD97B" w14:textId="7EC7C921" w:rsidR="003B6BA5" w:rsidRPr="00AE019D" w:rsidRDefault="003B6BA5" w:rsidP="000F27E8">
      <w:pPr>
        <w:pStyle w:val="Heading1"/>
        <w:spacing w:before="2" w:line="276" w:lineRule="auto"/>
        <w:ind w:left="128"/>
        <w:jc w:val="both"/>
        <w:rPr>
          <w:b w:val="0"/>
          <w:bCs w:val="0"/>
        </w:rPr>
      </w:pPr>
      <w:r w:rsidRPr="00AE019D">
        <w:rPr>
          <w:b w:val="0"/>
          <w:bCs w:val="0"/>
        </w:rPr>
        <w:t>The literature on abnormal trading systems is diverse, reflecting the complexity and rapid evolution of financial markets. While these systems offer potential benefits, such as increased market efficiency and liquidity, they also pose significant challenges, including ethical concerns, market stability risks, and regulatory issues. Further research is needed to better understand these systems' long-term impacts and to develop appropriate regulatory responses.</w:t>
      </w:r>
    </w:p>
    <w:p w14:paraId="62701B5D" w14:textId="77777777" w:rsidR="009353DA" w:rsidRPr="00AE019D" w:rsidRDefault="009353DA" w:rsidP="000F27E8">
      <w:pPr>
        <w:spacing w:line="276" w:lineRule="auto"/>
        <w:jc w:val="both"/>
      </w:pPr>
    </w:p>
    <w:p w14:paraId="2DD98AE0" w14:textId="0E1966CE" w:rsidR="005C0098" w:rsidRPr="000F27E8" w:rsidRDefault="003D7BDE" w:rsidP="000452B6">
      <w:pPr>
        <w:pStyle w:val="Heading1"/>
        <w:spacing w:before="243" w:line="276" w:lineRule="auto"/>
        <w:ind w:left="0"/>
        <w:jc w:val="both"/>
        <w:rPr>
          <w:spacing w:val="-2"/>
          <w:sz w:val="36"/>
          <w:szCs w:val="36"/>
        </w:rPr>
      </w:pPr>
      <w:r w:rsidRPr="000F27E8">
        <w:rPr>
          <w:spacing w:val="-2"/>
          <w:sz w:val="36"/>
          <w:szCs w:val="36"/>
        </w:rPr>
        <w:t>METHODOLOGY</w:t>
      </w:r>
    </w:p>
    <w:p w14:paraId="3753CB05" w14:textId="77777777" w:rsidR="000F27E8" w:rsidRDefault="000F27E8" w:rsidP="003B6BA5">
      <w:pPr>
        <w:pStyle w:val="Heading1"/>
        <w:spacing w:line="276" w:lineRule="auto"/>
        <w:ind w:left="126"/>
        <w:rPr>
          <w:spacing w:val="-2"/>
        </w:rPr>
      </w:pPr>
    </w:p>
    <w:p w14:paraId="4A18C290" w14:textId="48210F46" w:rsidR="003B6BA5" w:rsidRPr="000F27E8" w:rsidRDefault="003B6BA5" w:rsidP="000F27E8">
      <w:pPr>
        <w:pStyle w:val="Heading1"/>
        <w:spacing w:line="276" w:lineRule="auto"/>
        <w:ind w:left="126"/>
        <w:jc w:val="both"/>
        <w:rPr>
          <w:b w:val="0"/>
          <w:bCs w:val="0"/>
          <w:spacing w:val="-2"/>
        </w:rPr>
      </w:pPr>
      <w:r w:rsidRPr="000F27E8">
        <w:rPr>
          <w:b w:val="0"/>
          <w:bCs w:val="0"/>
          <w:spacing w:val="-2"/>
        </w:rPr>
        <w:t>The methodology for studying or developing an abnormal trading system involves a multi-step process that integrates quantitative analysis, data science, and financial theory. Below is a detailed outline of the typical steps involved in this process:</w:t>
      </w:r>
    </w:p>
    <w:p w14:paraId="32ECDCC3" w14:textId="77777777" w:rsidR="003B6BA5" w:rsidRPr="000F27E8" w:rsidRDefault="003B6BA5" w:rsidP="000F27E8">
      <w:pPr>
        <w:pStyle w:val="Heading1"/>
        <w:spacing w:line="276" w:lineRule="auto"/>
        <w:ind w:left="126"/>
        <w:jc w:val="both"/>
        <w:rPr>
          <w:b w:val="0"/>
          <w:bCs w:val="0"/>
          <w:spacing w:val="-2"/>
        </w:rPr>
      </w:pPr>
    </w:p>
    <w:p w14:paraId="43DE057F" w14:textId="3C7C386D" w:rsidR="003B6BA5" w:rsidRPr="007A02D4" w:rsidRDefault="003B6BA5" w:rsidP="000F27E8">
      <w:pPr>
        <w:pStyle w:val="Heading1"/>
        <w:spacing w:line="276" w:lineRule="auto"/>
        <w:ind w:left="0"/>
        <w:jc w:val="both"/>
        <w:rPr>
          <w:spacing w:val="-2"/>
        </w:rPr>
      </w:pPr>
      <w:r w:rsidRPr="000F27E8">
        <w:rPr>
          <w:b w:val="0"/>
          <w:bCs w:val="0"/>
          <w:spacing w:val="-2"/>
        </w:rPr>
        <w:t xml:space="preserve"> </w:t>
      </w:r>
      <w:r w:rsidRPr="007A02D4">
        <w:rPr>
          <w:spacing w:val="-2"/>
        </w:rPr>
        <w:t>1.Problem Definition and Hypothesis Development</w:t>
      </w:r>
    </w:p>
    <w:p w14:paraId="3785BF1D" w14:textId="10517C01"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w:t>
      </w:r>
      <w:r w:rsidRPr="007A02D4">
        <w:rPr>
          <w:spacing w:val="-2"/>
        </w:rPr>
        <w:t>Objective Setting:</w:t>
      </w:r>
      <w:r w:rsidRPr="000F27E8">
        <w:rPr>
          <w:b w:val="0"/>
          <w:bCs w:val="0"/>
          <w:spacing w:val="-2"/>
        </w:rPr>
        <w:t xml:space="preserve"> Clearly define the goals of the trading system, such as profit maximization, risk minimization, or exploiting specific market anomalies.</w:t>
      </w:r>
    </w:p>
    <w:p w14:paraId="21019D8B" w14:textId="02CCAC27" w:rsidR="003B6BA5" w:rsidRPr="000F27E8" w:rsidRDefault="003B6BA5" w:rsidP="000F27E8">
      <w:pPr>
        <w:pStyle w:val="Heading1"/>
        <w:spacing w:line="276" w:lineRule="auto"/>
        <w:ind w:left="126"/>
        <w:jc w:val="both"/>
        <w:rPr>
          <w:b w:val="0"/>
          <w:bCs w:val="0"/>
          <w:spacing w:val="-2"/>
        </w:rPr>
      </w:pPr>
      <w:r w:rsidRPr="000F27E8">
        <w:rPr>
          <w:b w:val="0"/>
          <w:bCs w:val="0"/>
          <w:spacing w:val="-2"/>
        </w:rPr>
        <w:t>Hypothesis Formulation:</w:t>
      </w:r>
      <w:r w:rsidR="007A02D4">
        <w:rPr>
          <w:b w:val="0"/>
          <w:bCs w:val="0"/>
          <w:spacing w:val="-2"/>
        </w:rPr>
        <w:t xml:space="preserve"> </w:t>
      </w:r>
      <w:r w:rsidRPr="000F27E8">
        <w:rPr>
          <w:b w:val="0"/>
          <w:bCs w:val="0"/>
          <w:spacing w:val="-2"/>
        </w:rPr>
        <w:t>Develop hypotheses about market behaviors or inefficiencies that the trading system aims to exploit. This could involve assumptions about price movements, market reactions to news, or the impact of non-traditional data sources.</w:t>
      </w:r>
    </w:p>
    <w:p w14:paraId="5605A773" w14:textId="77777777" w:rsidR="003B6BA5" w:rsidRPr="000F27E8" w:rsidRDefault="003B6BA5" w:rsidP="000F27E8">
      <w:pPr>
        <w:pStyle w:val="Heading1"/>
        <w:spacing w:line="276" w:lineRule="auto"/>
        <w:ind w:left="126"/>
        <w:jc w:val="both"/>
        <w:rPr>
          <w:b w:val="0"/>
          <w:bCs w:val="0"/>
          <w:spacing w:val="-2"/>
        </w:rPr>
      </w:pPr>
    </w:p>
    <w:p w14:paraId="31F5CB55" w14:textId="347EE2B9" w:rsidR="003B6BA5" w:rsidRPr="007A02D4" w:rsidRDefault="003B6BA5" w:rsidP="000F27E8">
      <w:pPr>
        <w:pStyle w:val="Heading1"/>
        <w:spacing w:line="276" w:lineRule="auto"/>
        <w:ind w:left="126"/>
        <w:jc w:val="both"/>
        <w:rPr>
          <w:spacing w:val="-2"/>
        </w:rPr>
      </w:pPr>
      <w:r w:rsidRPr="000F27E8">
        <w:rPr>
          <w:b w:val="0"/>
          <w:bCs w:val="0"/>
          <w:spacing w:val="-2"/>
        </w:rPr>
        <w:t xml:space="preserve"> </w:t>
      </w:r>
      <w:r w:rsidRPr="007A02D4">
        <w:rPr>
          <w:spacing w:val="-2"/>
        </w:rPr>
        <w:t>2. Data Collection and Preprocessing</w:t>
      </w:r>
      <w:r w:rsidR="007A02D4" w:rsidRPr="007A02D4">
        <w:rPr>
          <w:spacing w:val="-2"/>
        </w:rPr>
        <w:t>:</w:t>
      </w:r>
    </w:p>
    <w:p w14:paraId="3D864C94" w14:textId="3A505C40" w:rsidR="003B6BA5" w:rsidRPr="000F27E8" w:rsidRDefault="003B6BA5" w:rsidP="000F27E8">
      <w:pPr>
        <w:pStyle w:val="Heading1"/>
        <w:spacing w:line="276" w:lineRule="auto"/>
        <w:ind w:left="126"/>
        <w:jc w:val="both"/>
        <w:rPr>
          <w:b w:val="0"/>
          <w:bCs w:val="0"/>
          <w:spacing w:val="-2"/>
        </w:rPr>
      </w:pPr>
      <w:r w:rsidRPr="007A02D4">
        <w:rPr>
          <w:spacing w:val="-2"/>
        </w:rPr>
        <w:t xml:space="preserve">  Data Sources</w:t>
      </w:r>
      <w:r w:rsidR="007A02D4" w:rsidRPr="007A02D4">
        <w:rPr>
          <w:spacing w:val="-2"/>
        </w:rPr>
        <w:t>:</w:t>
      </w:r>
      <w:r w:rsidRPr="000F27E8">
        <w:rPr>
          <w:b w:val="0"/>
          <w:bCs w:val="0"/>
          <w:spacing w:val="-2"/>
        </w:rPr>
        <w:t xml:space="preserve"> Identify and gather relevant data, which may include historical price data, trading volumes, order book data, financial news, and alternative data sources like social media sentiment or weather information.</w:t>
      </w:r>
    </w:p>
    <w:p w14:paraId="6434954B" w14:textId="6DF927EE" w:rsidR="003B6BA5" w:rsidRPr="000F27E8" w:rsidRDefault="003B6BA5" w:rsidP="000F27E8">
      <w:pPr>
        <w:pStyle w:val="Heading1"/>
        <w:spacing w:line="276" w:lineRule="auto"/>
        <w:ind w:left="126"/>
        <w:jc w:val="both"/>
        <w:rPr>
          <w:b w:val="0"/>
          <w:bCs w:val="0"/>
          <w:spacing w:val="-2"/>
        </w:rPr>
      </w:pPr>
      <w:r w:rsidRPr="000F27E8">
        <w:rPr>
          <w:b w:val="0"/>
          <w:bCs w:val="0"/>
          <w:spacing w:val="-2"/>
        </w:rPr>
        <w:lastRenderedPageBreak/>
        <w:t xml:space="preserve"> </w:t>
      </w:r>
      <w:r w:rsidRPr="007A02D4">
        <w:rPr>
          <w:spacing w:val="-2"/>
        </w:rPr>
        <w:t xml:space="preserve">Data </w:t>
      </w:r>
      <w:r w:rsidR="007A02D4" w:rsidRPr="007A02D4">
        <w:rPr>
          <w:spacing w:val="-2"/>
        </w:rPr>
        <w:t>Cleaning:</w:t>
      </w:r>
      <w:r w:rsidRPr="000F27E8">
        <w:rPr>
          <w:b w:val="0"/>
          <w:bCs w:val="0"/>
          <w:spacing w:val="-2"/>
        </w:rPr>
        <w:t xml:space="preserve"> Preprocess the data to handle missing values, outliers, and inconsistencies. This may involve data normalization, feature engineering, and selection.</w:t>
      </w:r>
    </w:p>
    <w:p w14:paraId="50503BAE" w14:textId="0A7D88A9"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Data Segmentation:</w:t>
      </w:r>
      <w:r w:rsidR="007A02D4">
        <w:rPr>
          <w:b w:val="0"/>
          <w:bCs w:val="0"/>
          <w:spacing w:val="-2"/>
        </w:rPr>
        <w:t xml:space="preserve"> </w:t>
      </w:r>
      <w:r w:rsidRPr="000F27E8">
        <w:rPr>
          <w:b w:val="0"/>
          <w:bCs w:val="0"/>
          <w:spacing w:val="-2"/>
        </w:rPr>
        <w:t>Divide the data into training, validation, and test sets to ensure robust model development and evaluation.</w:t>
      </w:r>
    </w:p>
    <w:p w14:paraId="310E6F75" w14:textId="77777777" w:rsidR="003B6BA5" w:rsidRPr="000F27E8" w:rsidRDefault="003B6BA5" w:rsidP="000F27E8">
      <w:pPr>
        <w:pStyle w:val="Heading1"/>
        <w:spacing w:line="276" w:lineRule="auto"/>
        <w:ind w:left="126"/>
        <w:jc w:val="both"/>
        <w:rPr>
          <w:b w:val="0"/>
          <w:bCs w:val="0"/>
          <w:spacing w:val="-2"/>
        </w:rPr>
      </w:pPr>
    </w:p>
    <w:p w14:paraId="11D6AEE7" w14:textId="0F970F5F" w:rsidR="003B6BA5" w:rsidRPr="007A02D4" w:rsidRDefault="003B6BA5" w:rsidP="000F27E8">
      <w:pPr>
        <w:pStyle w:val="Heading1"/>
        <w:spacing w:line="276" w:lineRule="auto"/>
        <w:ind w:left="126"/>
        <w:jc w:val="both"/>
        <w:rPr>
          <w:spacing w:val="-2"/>
        </w:rPr>
      </w:pPr>
      <w:r w:rsidRPr="007A02D4">
        <w:rPr>
          <w:spacing w:val="-2"/>
        </w:rPr>
        <w:t>3.Model Development</w:t>
      </w:r>
    </w:p>
    <w:p w14:paraId="74008DC2" w14:textId="00F4F896" w:rsidR="003B6BA5" w:rsidRPr="000F27E8" w:rsidRDefault="003B6BA5" w:rsidP="000F27E8">
      <w:pPr>
        <w:pStyle w:val="Heading1"/>
        <w:spacing w:line="276" w:lineRule="auto"/>
        <w:ind w:left="126"/>
        <w:jc w:val="both"/>
        <w:rPr>
          <w:b w:val="0"/>
          <w:bCs w:val="0"/>
          <w:spacing w:val="-2"/>
        </w:rPr>
      </w:pPr>
      <w:r w:rsidRPr="007A02D4">
        <w:rPr>
          <w:spacing w:val="-2"/>
        </w:rPr>
        <w:t>Algorithm Selection:</w:t>
      </w:r>
      <w:r w:rsidRPr="000F27E8">
        <w:rPr>
          <w:b w:val="0"/>
          <w:bCs w:val="0"/>
          <w:spacing w:val="-2"/>
        </w:rPr>
        <w:t xml:space="preserve"> Choose appropriate algorithms based on the nature of the trading system. This could range from statistical models (e.g., regression, time-series analysis) to machine learning techniques (e.g., decision trees, neural networks).</w:t>
      </w:r>
    </w:p>
    <w:p w14:paraId="544B545F" w14:textId="50F1509C" w:rsidR="003B6BA5" w:rsidRPr="000F27E8" w:rsidRDefault="003B6BA5" w:rsidP="000F27E8">
      <w:pPr>
        <w:pStyle w:val="Heading1"/>
        <w:spacing w:line="276" w:lineRule="auto"/>
        <w:ind w:left="126"/>
        <w:jc w:val="both"/>
        <w:rPr>
          <w:b w:val="0"/>
          <w:bCs w:val="0"/>
          <w:spacing w:val="-2"/>
        </w:rPr>
      </w:pPr>
      <w:r w:rsidRPr="007A02D4">
        <w:rPr>
          <w:spacing w:val="-2"/>
        </w:rPr>
        <w:t xml:space="preserve">Feature </w:t>
      </w:r>
      <w:r w:rsidR="007A02D4" w:rsidRPr="007A02D4">
        <w:rPr>
          <w:spacing w:val="-2"/>
        </w:rPr>
        <w:t>Engineering:</w:t>
      </w:r>
      <w:r w:rsidR="007A02D4" w:rsidRPr="000F27E8">
        <w:rPr>
          <w:b w:val="0"/>
          <w:bCs w:val="0"/>
          <w:spacing w:val="-2"/>
        </w:rPr>
        <w:t xml:space="preserve"> </w:t>
      </w:r>
      <w:r w:rsidRPr="000F27E8">
        <w:rPr>
          <w:b w:val="0"/>
          <w:bCs w:val="0"/>
          <w:spacing w:val="-2"/>
        </w:rPr>
        <w:t>Identify and create relevant features that the model will use to make predictions. This step may involve technical indicators, sentiment scores, or other derived metrics.</w:t>
      </w:r>
    </w:p>
    <w:p w14:paraId="68F094F4" w14:textId="54AE5166" w:rsidR="003B6BA5" w:rsidRPr="000F27E8" w:rsidRDefault="003B6BA5" w:rsidP="000F27E8">
      <w:pPr>
        <w:pStyle w:val="Heading1"/>
        <w:spacing w:line="276" w:lineRule="auto"/>
        <w:ind w:left="126"/>
        <w:jc w:val="both"/>
        <w:rPr>
          <w:b w:val="0"/>
          <w:bCs w:val="0"/>
          <w:spacing w:val="-2"/>
        </w:rPr>
      </w:pPr>
      <w:r w:rsidRPr="007A02D4">
        <w:rPr>
          <w:spacing w:val="-2"/>
        </w:rPr>
        <w:t xml:space="preserve"> Model Training:</w:t>
      </w:r>
      <w:r w:rsidR="007A02D4">
        <w:rPr>
          <w:b w:val="0"/>
          <w:bCs w:val="0"/>
          <w:spacing w:val="-2"/>
        </w:rPr>
        <w:t xml:space="preserve"> </w:t>
      </w:r>
      <w:r w:rsidRPr="000F27E8">
        <w:rPr>
          <w:b w:val="0"/>
          <w:bCs w:val="0"/>
          <w:spacing w:val="-2"/>
        </w:rPr>
        <w:t>Train the model on the historical data using the training set. This involves optimizing the model parameters to fit the data and capture the hypothesized patterns or anomalies.</w:t>
      </w:r>
    </w:p>
    <w:p w14:paraId="708F49AD" w14:textId="77777777" w:rsidR="003B6BA5" w:rsidRPr="000F27E8" w:rsidRDefault="003B6BA5" w:rsidP="000F27E8">
      <w:pPr>
        <w:pStyle w:val="Heading1"/>
        <w:spacing w:line="276" w:lineRule="auto"/>
        <w:ind w:left="126"/>
        <w:jc w:val="both"/>
        <w:rPr>
          <w:b w:val="0"/>
          <w:bCs w:val="0"/>
          <w:spacing w:val="-2"/>
        </w:rPr>
      </w:pPr>
    </w:p>
    <w:p w14:paraId="440A6769" w14:textId="3E758FE5" w:rsidR="003B6BA5" w:rsidRPr="007A02D4" w:rsidRDefault="003B6BA5" w:rsidP="000F27E8">
      <w:pPr>
        <w:pStyle w:val="Heading1"/>
        <w:spacing w:line="276" w:lineRule="auto"/>
        <w:ind w:left="126"/>
        <w:jc w:val="both"/>
        <w:rPr>
          <w:spacing w:val="-2"/>
        </w:rPr>
      </w:pPr>
      <w:r w:rsidRPr="007A02D4">
        <w:rPr>
          <w:spacing w:val="-2"/>
        </w:rPr>
        <w:t>4.</w:t>
      </w:r>
      <w:r w:rsidR="000F27E8" w:rsidRPr="007A02D4">
        <w:rPr>
          <w:spacing w:val="-2"/>
        </w:rPr>
        <w:t xml:space="preserve"> </w:t>
      </w:r>
      <w:r w:rsidRPr="007A02D4">
        <w:rPr>
          <w:spacing w:val="-2"/>
        </w:rPr>
        <w:t>Back</w:t>
      </w:r>
      <w:r w:rsidR="000F27E8" w:rsidRPr="007A02D4">
        <w:rPr>
          <w:spacing w:val="-2"/>
        </w:rPr>
        <w:t xml:space="preserve"> </w:t>
      </w:r>
      <w:r w:rsidRPr="007A02D4">
        <w:rPr>
          <w:spacing w:val="-2"/>
        </w:rPr>
        <w:t>testing and Simulation</w:t>
      </w:r>
      <w:r w:rsidR="007A02D4">
        <w:rPr>
          <w:spacing w:val="-2"/>
        </w:rPr>
        <w:t>:</w:t>
      </w:r>
    </w:p>
    <w:p w14:paraId="5E2E00D5" w14:textId="664A298A"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w:t>
      </w:r>
      <w:r w:rsidRPr="007A02D4">
        <w:rPr>
          <w:spacing w:val="-2"/>
        </w:rPr>
        <w:t>Back</w:t>
      </w:r>
      <w:r w:rsidR="000F27E8" w:rsidRPr="007A02D4">
        <w:rPr>
          <w:spacing w:val="-2"/>
        </w:rPr>
        <w:t xml:space="preserve"> </w:t>
      </w:r>
      <w:r w:rsidRPr="007A02D4">
        <w:rPr>
          <w:spacing w:val="-2"/>
        </w:rPr>
        <w:t>testing</w:t>
      </w:r>
      <w:r w:rsidR="000F27E8" w:rsidRPr="007A02D4">
        <w:rPr>
          <w:spacing w:val="-2"/>
        </w:rPr>
        <w:t>:</w:t>
      </w:r>
      <w:r w:rsidRPr="000F27E8">
        <w:rPr>
          <w:b w:val="0"/>
          <w:bCs w:val="0"/>
          <w:spacing w:val="-2"/>
        </w:rPr>
        <w:t xml:space="preserve"> Evaluate the model's performance using historical data to simulate trading outcomes. This step helps assess the model's effectiveness in real-market conditions and identify any overfitting or biases.</w:t>
      </w:r>
    </w:p>
    <w:p w14:paraId="25E2D57B" w14:textId="7DD18B9E"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w:t>
      </w:r>
      <w:r w:rsidRPr="007A02D4">
        <w:rPr>
          <w:spacing w:val="-2"/>
        </w:rPr>
        <w:t>Performance Metrics:</w:t>
      </w:r>
      <w:r w:rsidR="000F27E8">
        <w:rPr>
          <w:b w:val="0"/>
          <w:bCs w:val="0"/>
          <w:spacing w:val="-2"/>
        </w:rPr>
        <w:t xml:space="preserve"> </w:t>
      </w:r>
      <w:r w:rsidRPr="000F27E8">
        <w:rPr>
          <w:b w:val="0"/>
          <w:bCs w:val="0"/>
          <w:spacing w:val="-2"/>
        </w:rPr>
        <w:t>Use metrics such as Sharpe ratio, drawdown, and return on investment (ROI) to measure the model's performance. Assess both the profitability and the risk associated with the trading strategy.</w:t>
      </w:r>
    </w:p>
    <w:p w14:paraId="0A248AF5" w14:textId="6A7344C4"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w:t>
      </w:r>
      <w:r w:rsidRPr="007A02D4">
        <w:rPr>
          <w:spacing w:val="-2"/>
        </w:rPr>
        <w:t>Stress Testing:</w:t>
      </w:r>
      <w:r w:rsidRPr="000F27E8">
        <w:rPr>
          <w:b w:val="0"/>
          <w:bCs w:val="0"/>
          <w:spacing w:val="-2"/>
        </w:rPr>
        <w:t xml:space="preserve"> Simulate different market conditions, including extreme scenarios, to test the robustness of the trading system.</w:t>
      </w:r>
    </w:p>
    <w:p w14:paraId="36F3801E" w14:textId="77777777" w:rsidR="003B6BA5" w:rsidRPr="000F27E8" w:rsidRDefault="003B6BA5" w:rsidP="000F27E8">
      <w:pPr>
        <w:pStyle w:val="Heading1"/>
        <w:spacing w:line="276" w:lineRule="auto"/>
        <w:ind w:left="126"/>
        <w:jc w:val="both"/>
        <w:rPr>
          <w:b w:val="0"/>
          <w:bCs w:val="0"/>
          <w:spacing w:val="-2"/>
        </w:rPr>
      </w:pPr>
    </w:p>
    <w:p w14:paraId="3686D1B2" w14:textId="6F4CBAEE" w:rsidR="003B6BA5" w:rsidRPr="007A02D4" w:rsidRDefault="003B6BA5" w:rsidP="000F27E8">
      <w:pPr>
        <w:pStyle w:val="Heading1"/>
        <w:spacing w:line="276" w:lineRule="auto"/>
        <w:ind w:left="0"/>
        <w:jc w:val="both"/>
        <w:rPr>
          <w:spacing w:val="-2"/>
        </w:rPr>
      </w:pPr>
      <w:r w:rsidRPr="000F27E8">
        <w:rPr>
          <w:b w:val="0"/>
          <w:bCs w:val="0"/>
          <w:spacing w:val="-2"/>
        </w:rPr>
        <w:t xml:space="preserve"> </w:t>
      </w:r>
      <w:r w:rsidRPr="007A02D4">
        <w:rPr>
          <w:spacing w:val="-2"/>
        </w:rPr>
        <w:t>5. Risk Management and Optimization</w:t>
      </w:r>
    </w:p>
    <w:p w14:paraId="6D27687C" w14:textId="1171FA6A" w:rsidR="003B6BA5" w:rsidRPr="000F27E8" w:rsidRDefault="003B6BA5" w:rsidP="000F27E8">
      <w:pPr>
        <w:pStyle w:val="Heading1"/>
        <w:spacing w:line="276" w:lineRule="auto"/>
        <w:ind w:left="126"/>
        <w:jc w:val="both"/>
        <w:rPr>
          <w:b w:val="0"/>
          <w:bCs w:val="0"/>
          <w:spacing w:val="-2"/>
        </w:rPr>
      </w:pPr>
      <w:r w:rsidRPr="007A02D4">
        <w:rPr>
          <w:spacing w:val="-2"/>
        </w:rPr>
        <w:t xml:space="preserve">  Risk Assessment</w:t>
      </w:r>
      <w:r w:rsidRPr="000F27E8">
        <w:rPr>
          <w:b w:val="0"/>
          <w:bCs w:val="0"/>
          <w:spacing w:val="-2"/>
        </w:rPr>
        <w:t>: Identify and quantify the risks associated with the trading strategy, including market, liquidity, and operational risks.</w:t>
      </w:r>
    </w:p>
    <w:p w14:paraId="1BE0608C" w14:textId="226F6FA2"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w:t>
      </w:r>
      <w:r w:rsidRPr="007A02D4">
        <w:rPr>
          <w:spacing w:val="-2"/>
        </w:rPr>
        <w:t xml:space="preserve">Risk </w:t>
      </w:r>
      <w:r w:rsidR="000F27E8" w:rsidRPr="007A02D4">
        <w:rPr>
          <w:spacing w:val="-2"/>
        </w:rPr>
        <w:t>Mitigation:</w:t>
      </w:r>
      <w:r w:rsidR="000F27E8" w:rsidRPr="000F27E8">
        <w:rPr>
          <w:b w:val="0"/>
          <w:bCs w:val="0"/>
          <w:spacing w:val="-2"/>
        </w:rPr>
        <w:t xml:space="preserve"> Develop</w:t>
      </w:r>
      <w:r w:rsidRPr="000F27E8">
        <w:rPr>
          <w:b w:val="0"/>
          <w:bCs w:val="0"/>
          <w:spacing w:val="-2"/>
        </w:rPr>
        <w:t xml:space="preserve"> strategies to manage and mitigate these risks, such as stop-loss orders, position sizing rules, and diversification.</w:t>
      </w:r>
    </w:p>
    <w:p w14:paraId="09E4AC4F" w14:textId="2878F558"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Parameter Optimization: Fine-tune model parameters and trading rules to optimize performance while maintaining risk controls.</w:t>
      </w:r>
    </w:p>
    <w:p w14:paraId="24B31730" w14:textId="77777777" w:rsidR="003B6BA5" w:rsidRPr="000F27E8" w:rsidRDefault="003B6BA5" w:rsidP="000F27E8">
      <w:pPr>
        <w:pStyle w:val="Heading1"/>
        <w:spacing w:line="276" w:lineRule="auto"/>
        <w:ind w:left="126"/>
        <w:jc w:val="both"/>
        <w:rPr>
          <w:b w:val="0"/>
          <w:bCs w:val="0"/>
          <w:spacing w:val="-2"/>
        </w:rPr>
      </w:pPr>
    </w:p>
    <w:p w14:paraId="058D40AB" w14:textId="37F021DE" w:rsidR="003B6BA5" w:rsidRPr="007A02D4" w:rsidRDefault="003B6BA5" w:rsidP="000F27E8">
      <w:pPr>
        <w:pStyle w:val="Heading1"/>
        <w:spacing w:line="276" w:lineRule="auto"/>
        <w:ind w:left="126"/>
        <w:jc w:val="both"/>
        <w:rPr>
          <w:spacing w:val="-2"/>
        </w:rPr>
      </w:pPr>
      <w:r w:rsidRPr="007A02D4">
        <w:rPr>
          <w:spacing w:val="-2"/>
        </w:rPr>
        <w:t>6. Implementation and Monitoring</w:t>
      </w:r>
    </w:p>
    <w:p w14:paraId="16F68464" w14:textId="3F1E15DD" w:rsidR="003B6BA5" w:rsidRPr="000F27E8" w:rsidRDefault="003B6BA5" w:rsidP="000F27E8">
      <w:pPr>
        <w:pStyle w:val="Heading1"/>
        <w:spacing w:line="276" w:lineRule="auto"/>
        <w:ind w:left="126"/>
        <w:jc w:val="both"/>
        <w:rPr>
          <w:b w:val="0"/>
          <w:bCs w:val="0"/>
          <w:spacing w:val="-2"/>
        </w:rPr>
      </w:pPr>
      <w:r w:rsidRPr="007A02D4">
        <w:rPr>
          <w:spacing w:val="-2"/>
        </w:rPr>
        <w:t xml:space="preserve"> Deployment:</w:t>
      </w:r>
      <w:r w:rsidRPr="000F27E8">
        <w:rPr>
          <w:b w:val="0"/>
          <w:bCs w:val="0"/>
          <w:spacing w:val="-2"/>
        </w:rPr>
        <w:t xml:space="preserve"> Implement the trading system in a live environment, ensuring that it adheres to regulatory requirements and ethical standards.</w:t>
      </w:r>
    </w:p>
    <w:p w14:paraId="0A41A083" w14:textId="7974803A" w:rsidR="003B6BA5" w:rsidRPr="000F27E8" w:rsidRDefault="003B6BA5" w:rsidP="000F27E8">
      <w:pPr>
        <w:pStyle w:val="Heading1"/>
        <w:spacing w:line="276" w:lineRule="auto"/>
        <w:ind w:left="126"/>
        <w:jc w:val="both"/>
        <w:rPr>
          <w:b w:val="0"/>
          <w:bCs w:val="0"/>
          <w:spacing w:val="-2"/>
        </w:rPr>
      </w:pPr>
      <w:r w:rsidRPr="007A02D4">
        <w:rPr>
          <w:spacing w:val="-2"/>
        </w:rPr>
        <w:lastRenderedPageBreak/>
        <w:t xml:space="preserve"> Real-Time Monitoring:</w:t>
      </w:r>
      <w:r w:rsidR="000F27E8">
        <w:rPr>
          <w:b w:val="0"/>
          <w:bCs w:val="0"/>
          <w:spacing w:val="-2"/>
        </w:rPr>
        <w:t xml:space="preserve"> </w:t>
      </w:r>
      <w:r w:rsidRPr="000F27E8">
        <w:rPr>
          <w:b w:val="0"/>
          <w:bCs w:val="0"/>
          <w:spacing w:val="-2"/>
        </w:rPr>
        <w:t>Continuously monitor the system's performance, ensuring it behaves as expected and adjusts to changing market conditions.</w:t>
      </w:r>
    </w:p>
    <w:p w14:paraId="12B76D34" w14:textId="223F823F"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w:t>
      </w:r>
      <w:r w:rsidRPr="007A02D4">
        <w:rPr>
          <w:spacing w:val="-2"/>
        </w:rPr>
        <w:t>Performance Review:</w:t>
      </w:r>
      <w:r w:rsidR="007A02D4">
        <w:rPr>
          <w:b w:val="0"/>
          <w:bCs w:val="0"/>
          <w:spacing w:val="-2"/>
        </w:rPr>
        <w:t xml:space="preserve"> </w:t>
      </w:r>
      <w:r w:rsidRPr="000F27E8">
        <w:rPr>
          <w:b w:val="0"/>
          <w:bCs w:val="0"/>
          <w:spacing w:val="-2"/>
        </w:rPr>
        <w:t>Regularly review the system's outcomes, performance metrics, and adherence to the defined risk parameters. Make adjustments as necessary based on market feedback and evolving conditions.</w:t>
      </w:r>
    </w:p>
    <w:p w14:paraId="21E50C6E" w14:textId="77777777" w:rsidR="003B6BA5" w:rsidRPr="000F27E8" w:rsidRDefault="003B6BA5" w:rsidP="000F27E8">
      <w:pPr>
        <w:pStyle w:val="Heading1"/>
        <w:spacing w:line="276" w:lineRule="auto"/>
        <w:ind w:left="126"/>
        <w:jc w:val="both"/>
        <w:rPr>
          <w:b w:val="0"/>
          <w:bCs w:val="0"/>
          <w:spacing w:val="-2"/>
        </w:rPr>
      </w:pPr>
    </w:p>
    <w:p w14:paraId="6B1A95B3" w14:textId="149616D0" w:rsidR="003B6BA5" w:rsidRPr="007A02D4" w:rsidRDefault="007A02D4" w:rsidP="000F27E8">
      <w:pPr>
        <w:pStyle w:val="Heading1"/>
        <w:spacing w:line="276" w:lineRule="auto"/>
        <w:ind w:left="0"/>
        <w:jc w:val="both"/>
        <w:rPr>
          <w:spacing w:val="-2"/>
        </w:rPr>
      </w:pPr>
      <w:r>
        <w:rPr>
          <w:spacing w:val="-2"/>
        </w:rPr>
        <w:t xml:space="preserve"> </w:t>
      </w:r>
      <w:r w:rsidR="003B6BA5" w:rsidRPr="007A02D4">
        <w:rPr>
          <w:spacing w:val="-2"/>
        </w:rPr>
        <w:t>7. Continuous Improvement</w:t>
      </w:r>
    </w:p>
    <w:p w14:paraId="75EDE7A4" w14:textId="05682D01" w:rsidR="003B6BA5" w:rsidRPr="000F27E8" w:rsidRDefault="003B6BA5" w:rsidP="000F27E8">
      <w:pPr>
        <w:pStyle w:val="Heading1"/>
        <w:spacing w:line="276" w:lineRule="auto"/>
        <w:ind w:left="126"/>
        <w:jc w:val="both"/>
        <w:rPr>
          <w:b w:val="0"/>
          <w:bCs w:val="0"/>
          <w:spacing w:val="-2"/>
        </w:rPr>
      </w:pPr>
      <w:r w:rsidRPr="007A02D4">
        <w:rPr>
          <w:spacing w:val="-2"/>
        </w:rPr>
        <w:t>Feedback Loop:</w:t>
      </w:r>
      <w:r w:rsidRPr="000F27E8">
        <w:rPr>
          <w:b w:val="0"/>
          <w:bCs w:val="0"/>
          <w:spacing w:val="-2"/>
        </w:rPr>
        <w:t xml:space="preserve"> Incorporate feedback from the system's performance into ongoing model development and refinement.</w:t>
      </w:r>
    </w:p>
    <w:p w14:paraId="42DC62E8" w14:textId="089343A0" w:rsidR="003B6BA5" w:rsidRPr="000F27E8" w:rsidRDefault="003B6BA5" w:rsidP="000F27E8">
      <w:pPr>
        <w:pStyle w:val="Heading1"/>
        <w:spacing w:line="276" w:lineRule="auto"/>
        <w:ind w:left="126"/>
        <w:jc w:val="both"/>
        <w:rPr>
          <w:b w:val="0"/>
          <w:bCs w:val="0"/>
          <w:spacing w:val="-2"/>
        </w:rPr>
      </w:pPr>
      <w:r w:rsidRPr="000F27E8">
        <w:rPr>
          <w:b w:val="0"/>
          <w:bCs w:val="0"/>
          <w:spacing w:val="-2"/>
        </w:rPr>
        <w:t xml:space="preserve"> </w:t>
      </w:r>
      <w:r w:rsidRPr="007A02D4">
        <w:rPr>
          <w:spacing w:val="-2"/>
        </w:rPr>
        <w:t>Research and</w:t>
      </w:r>
      <w:r w:rsidR="000F27E8" w:rsidRPr="007A02D4">
        <w:rPr>
          <w:spacing w:val="-2"/>
        </w:rPr>
        <w:t xml:space="preserve"> </w:t>
      </w:r>
      <w:r w:rsidRPr="007A02D4">
        <w:rPr>
          <w:spacing w:val="-2"/>
        </w:rPr>
        <w:t>Development:</w:t>
      </w:r>
      <w:r w:rsidRPr="000F27E8">
        <w:rPr>
          <w:b w:val="0"/>
          <w:bCs w:val="0"/>
          <w:spacing w:val="-2"/>
        </w:rPr>
        <w:t xml:space="preserve"> Stay updated with the latest research and technological advancements to enhance the trading system's capabilities.</w:t>
      </w:r>
    </w:p>
    <w:p w14:paraId="1BCB4084" w14:textId="77777777" w:rsidR="003B6BA5" w:rsidRPr="000F27E8" w:rsidRDefault="003B6BA5" w:rsidP="000F27E8">
      <w:pPr>
        <w:pStyle w:val="Heading1"/>
        <w:spacing w:line="276" w:lineRule="auto"/>
        <w:ind w:left="126"/>
        <w:jc w:val="both"/>
        <w:rPr>
          <w:b w:val="0"/>
          <w:bCs w:val="0"/>
          <w:spacing w:val="-2"/>
        </w:rPr>
      </w:pPr>
    </w:p>
    <w:p w14:paraId="008F0567" w14:textId="5F76C073" w:rsidR="00B84C4E" w:rsidRPr="000F27E8" w:rsidRDefault="003B6BA5" w:rsidP="000F27E8">
      <w:pPr>
        <w:pStyle w:val="Heading1"/>
        <w:spacing w:line="276" w:lineRule="auto"/>
        <w:ind w:left="126"/>
        <w:jc w:val="both"/>
        <w:rPr>
          <w:b w:val="0"/>
          <w:bCs w:val="0"/>
          <w:spacing w:val="-2"/>
        </w:rPr>
      </w:pPr>
      <w:r w:rsidRPr="000F27E8">
        <w:rPr>
          <w:b w:val="0"/>
          <w:bCs w:val="0"/>
          <w:spacing w:val="-2"/>
        </w:rPr>
        <w:t>This methodology provides a structured approach to developing an abnormal trading system, balancing the need for innovation with rigorous testing and risk management.</w:t>
      </w:r>
    </w:p>
    <w:p w14:paraId="638C2892" w14:textId="77777777" w:rsidR="00B84C4E" w:rsidRPr="000F27E8" w:rsidRDefault="00B84C4E" w:rsidP="00483444">
      <w:pPr>
        <w:pStyle w:val="Heading1"/>
        <w:spacing w:line="276" w:lineRule="auto"/>
        <w:ind w:left="126"/>
        <w:rPr>
          <w:b w:val="0"/>
          <w:bCs w:val="0"/>
          <w:spacing w:val="-2"/>
        </w:rPr>
      </w:pPr>
    </w:p>
    <w:p w14:paraId="6CFBE4F7" w14:textId="6E4A152B" w:rsidR="007A02D4" w:rsidRDefault="003A11D6" w:rsidP="007A02D4">
      <w:pPr>
        <w:pStyle w:val="Heading1"/>
        <w:spacing w:line="276" w:lineRule="auto"/>
        <w:ind w:left="126"/>
        <w:jc w:val="both"/>
        <w:rPr>
          <w:spacing w:val="-2"/>
          <w:sz w:val="36"/>
          <w:szCs w:val="36"/>
        </w:rPr>
      </w:pPr>
      <w:r>
        <w:rPr>
          <w:spacing w:val="-2"/>
          <w:sz w:val="36"/>
          <w:szCs w:val="36"/>
        </w:rPr>
        <w:t>RESULTS AND DISCUSSION:</w:t>
      </w:r>
    </w:p>
    <w:p w14:paraId="393EB6E0" w14:textId="6D4FFF1A" w:rsidR="003A11D6" w:rsidRPr="003A11D6" w:rsidRDefault="003A11D6" w:rsidP="007A02D4">
      <w:pPr>
        <w:pStyle w:val="Heading1"/>
        <w:spacing w:line="276" w:lineRule="auto"/>
        <w:ind w:left="126"/>
        <w:jc w:val="both"/>
        <w:rPr>
          <w:b w:val="0"/>
          <w:bCs w:val="0"/>
          <w:spacing w:val="-2"/>
        </w:rPr>
      </w:pPr>
      <w:r w:rsidRPr="003A11D6">
        <w:rPr>
          <w:b w:val="0"/>
          <w:bCs w:val="0"/>
          <w:spacing w:val="-2"/>
        </w:rPr>
        <w:t xml:space="preserve">Research on individual user browsing behavior has primarily been used personalized recommendations, behavior prediction, and suspicious sexual behavior analysis. Relatively few studies exist that study identity authentication using browsing behavior. Personalized recommendation and prediction methods are generally based on the idea of collaborative filtering, in which browsing behavior data from similar users are integrated into a personalized user model to improve recommendation and prediction accuracy. However, network user identity authentication must start from the perspective of each user to determine the behavioral characteristics that distinguish this user from all other users for modeling. Therefore, compared with personalized recommendation and prediction methods, network user behavior authentication requires higher modeling accuracy. Similarly, personalized recommendation and prediction models of network users often output a group of behaviors as alternative results: when one of the behaviors in this list matches the user’s behavior, it will be judged as accurate. However, the requirements for judging network user identity authentication are stricter. Second, existing studies on suspicious or fraudulent network user behaviors were all performed from the perspective of network service providers and conducted by analyzing the risk of loss caused by users’ network behaviors and by identifying fraudulent behaviors. For example, e-commerce websites protect their interests by analyzing and identifying users’ malicious evaluation behaviors. From a user’s perspective, identity authentication reduces the risk of personal property loss caused by account embezzlement because it can verify that the current account user is credible. Both the research approach and the side </w:t>
      </w:r>
      <w:r w:rsidRPr="003A11D6">
        <w:rPr>
          <w:b w:val="0"/>
          <w:bCs w:val="0"/>
          <w:spacing w:val="-2"/>
        </w:rPr>
        <w:lastRenderedPageBreak/>
        <w:t>effects are different. Finally, existing studies on identity authentication based on users’ web browsing behavior have typically started from the URL and the text content characteristics of web pages to build a browsing behavior model, and they take the server-side browsing records of users on a single website as the research</w:t>
      </w:r>
      <w:r>
        <w:rPr>
          <w:b w:val="0"/>
          <w:bCs w:val="0"/>
          <w:spacing w:val="-2"/>
        </w:rPr>
        <w:t>.</w:t>
      </w:r>
    </w:p>
    <w:p w14:paraId="5A30E6EE" w14:textId="77777777" w:rsidR="003A11D6" w:rsidRPr="003A11D6" w:rsidRDefault="003A11D6" w:rsidP="007A02D4">
      <w:pPr>
        <w:pStyle w:val="Heading1"/>
        <w:spacing w:line="276" w:lineRule="auto"/>
        <w:ind w:left="126"/>
        <w:jc w:val="both"/>
        <w:rPr>
          <w:b w:val="0"/>
          <w:bCs w:val="0"/>
          <w:spacing w:val="-2"/>
        </w:rPr>
      </w:pPr>
    </w:p>
    <w:p w14:paraId="2C5759C1" w14:textId="168BC9B3" w:rsidR="005C0098" w:rsidRPr="007A02D4" w:rsidRDefault="007A02D4" w:rsidP="007A02D4">
      <w:pPr>
        <w:pStyle w:val="Heading1"/>
        <w:spacing w:line="276" w:lineRule="auto"/>
        <w:ind w:left="0"/>
        <w:jc w:val="both"/>
        <w:rPr>
          <w:sz w:val="36"/>
          <w:szCs w:val="36"/>
        </w:rPr>
      </w:pPr>
      <w:r>
        <w:rPr>
          <w:spacing w:val="-2"/>
          <w:sz w:val="36"/>
          <w:szCs w:val="36"/>
        </w:rPr>
        <w:t xml:space="preserve"> </w:t>
      </w:r>
      <w:r w:rsidR="003D7BDE" w:rsidRPr="007A02D4">
        <w:rPr>
          <w:spacing w:val="-2"/>
          <w:sz w:val="36"/>
          <w:szCs w:val="36"/>
        </w:rPr>
        <w:t>CONCLUSION</w:t>
      </w:r>
      <w:r>
        <w:rPr>
          <w:spacing w:val="-2"/>
          <w:sz w:val="36"/>
          <w:szCs w:val="36"/>
        </w:rPr>
        <w:t>:</w:t>
      </w:r>
    </w:p>
    <w:p w14:paraId="5B900A53" w14:textId="77777777" w:rsidR="00B84C4E" w:rsidRPr="000F27E8" w:rsidRDefault="00B84C4E" w:rsidP="000452B6">
      <w:pPr>
        <w:pStyle w:val="Heading1"/>
        <w:spacing w:before="60" w:line="276" w:lineRule="auto"/>
        <w:jc w:val="both"/>
        <w:rPr>
          <w:b w:val="0"/>
          <w:bCs w:val="0"/>
        </w:rPr>
      </w:pPr>
    </w:p>
    <w:p w14:paraId="75560A74" w14:textId="77777777" w:rsidR="003B6BA5" w:rsidRPr="000F27E8" w:rsidRDefault="003B6BA5" w:rsidP="003B6BA5">
      <w:pPr>
        <w:pStyle w:val="Heading1"/>
        <w:spacing w:before="60" w:line="276" w:lineRule="auto"/>
        <w:ind w:left="130"/>
        <w:jc w:val="both"/>
        <w:rPr>
          <w:b w:val="0"/>
          <w:bCs w:val="0"/>
        </w:rPr>
      </w:pPr>
      <w:r w:rsidRPr="000F27E8">
        <w:rPr>
          <w:b w:val="0"/>
          <w:bCs w:val="0"/>
        </w:rPr>
        <w:t>In conclusion, abnormal trading systems represent a dynamic and innovative frontier in financial markets, leveraging advanced technologies and unconventional data sources to gain a competitive edge. These systems, encompassing high-frequency trading, algorithmic trading, and the use of alternative data, offer significant opportunities for enhanced market efficiency, liquidity, and profitability.</w:t>
      </w:r>
    </w:p>
    <w:p w14:paraId="00DBE793" w14:textId="77777777" w:rsidR="003B6BA5" w:rsidRPr="000F27E8" w:rsidRDefault="003B6BA5" w:rsidP="003B6BA5">
      <w:pPr>
        <w:pStyle w:val="Heading1"/>
        <w:spacing w:before="60" w:line="276" w:lineRule="auto"/>
        <w:ind w:left="130"/>
        <w:jc w:val="both"/>
        <w:rPr>
          <w:b w:val="0"/>
          <w:bCs w:val="0"/>
        </w:rPr>
      </w:pPr>
      <w:r w:rsidRPr="000F27E8">
        <w:rPr>
          <w:b w:val="0"/>
          <w:bCs w:val="0"/>
        </w:rPr>
        <w:t>However, the deployment and operation of abnormal trading systems also bring challenges and risks. These include market volatility, potential ethical concerns, and the risk of market manipulation. Moreover, the complexity and opacity of these systems often necessitate robust risk management frameworks and regulatory oversight to ensure market integrity and protect investors.</w:t>
      </w:r>
    </w:p>
    <w:p w14:paraId="0F4FA761" w14:textId="77777777" w:rsidR="003B6BA5" w:rsidRPr="003A11D6" w:rsidRDefault="003B6BA5" w:rsidP="003B6BA5">
      <w:pPr>
        <w:pStyle w:val="Heading1"/>
        <w:spacing w:before="60" w:line="276" w:lineRule="auto"/>
        <w:ind w:left="130"/>
        <w:jc w:val="both"/>
        <w:rPr>
          <w:b w:val="0"/>
          <w:bCs w:val="0"/>
        </w:rPr>
      </w:pPr>
      <w:r w:rsidRPr="003A11D6">
        <w:rPr>
          <w:b w:val="0"/>
          <w:bCs w:val="0"/>
        </w:rPr>
        <w:t>As financial markets continue to evolve, the importance of ongoing research and development in this field cannot be overstated. Innovations in machine learning, data analytics, and computational finance will likely drive the next generation of abnormal trading systems, pushing the boundaries of what is possible in market analysis and trading strategy.</w:t>
      </w:r>
    </w:p>
    <w:p w14:paraId="6E3438D9" w14:textId="6C2A2940" w:rsidR="003B6BA5" w:rsidRDefault="003B6BA5" w:rsidP="003A11D6">
      <w:pPr>
        <w:pStyle w:val="Heading1"/>
        <w:spacing w:before="60" w:line="276" w:lineRule="auto"/>
        <w:ind w:left="130"/>
        <w:jc w:val="both"/>
        <w:rPr>
          <w:b w:val="0"/>
          <w:bCs w:val="0"/>
        </w:rPr>
      </w:pPr>
      <w:r w:rsidRPr="003A11D6">
        <w:rPr>
          <w:b w:val="0"/>
          <w:bCs w:val="0"/>
        </w:rPr>
        <w:t>Ultimately, the success of abnormal trading systems hinges on a delicate balance between innovation, rigorous testing, and responsible practices. As market participants, regulators, and researchers continue to explore this area, the focus must remain on ensuring that these systems contribute positively to market stability and fairness.</w:t>
      </w:r>
    </w:p>
    <w:p w14:paraId="4A0A5992" w14:textId="77777777" w:rsidR="003A11D6" w:rsidRDefault="003A11D6" w:rsidP="003A11D6">
      <w:pPr>
        <w:pStyle w:val="Heading1"/>
        <w:spacing w:before="60" w:line="276" w:lineRule="auto"/>
        <w:ind w:left="130"/>
        <w:jc w:val="both"/>
        <w:rPr>
          <w:b w:val="0"/>
          <w:bCs w:val="0"/>
        </w:rPr>
      </w:pPr>
    </w:p>
    <w:p w14:paraId="0117CC92" w14:textId="16A7502B" w:rsidR="003A11D6" w:rsidRDefault="003A11D6" w:rsidP="003A11D6">
      <w:pPr>
        <w:pStyle w:val="Heading1"/>
        <w:spacing w:before="60" w:line="276" w:lineRule="auto"/>
        <w:ind w:left="130"/>
        <w:jc w:val="both"/>
        <w:rPr>
          <w:sz w:val="36"/>
          <w:szCs w:val="36"/>
        </w:rPr>
      </w:pPr>
      <w:r w:rsidRPr="003A11D6">
        <w:rPr>
          <w:sz w:val="36"/>
          <w:szCs w:val="36"/>
        </w:rPr>
        <w:t>FUTURE SCOPE:</w:t>
      </w:r>
    </w:p>
    <w:p w14:paraId="07D5870B" w14:textId="0FCF9480" w:rsidR="0076437B" w:rsidRPr="0076437B" w:rsidRDefault="0076437B" w:rsidP="003A11D6">
      <w:pPr>
        <w:pStyle w:val="Heading1"/>
        <w:spacing w:before="60" w:line="276" w:lineRule="auto"/>
        <w:ind w:left="130"/>
        <w:jc w:val="both"/>
        <w:rPr>
          <w:b w:val="0"/>
          <w:bCs w:val="0"/>
        </w:rPr>
      </w:pPr>
      <w:r w:rsidRPr="0076437B">
        <w:rPr>
          <w:b w:val="0"/>
          <w:bCs w:val="0"/>
        </w:rPr>
        <w:t>The future scope of abnormal trading system detection includes enhancing algorithms to identify increasingly sophisticated fraudulent activities and integrating real-time analytics for immediate intervention. Advancements in AI and machine learning will be pivotal in adapting to evolving trading patterns and improving detection accuracy.</w:t>
      </w:r>
    </w:p>
    <w:p w14:paraId="4AAA6301" w14:textId="77777777" w:rsidR="003A11D6" w:rsidRPr="0076437B" w:rsidRDefault="003A11D6" w:rsidP="003A11D6">
      <w:pPr>
        <w:pStyle w:val="Heading1"/>
        <w:spacing w:before="60" w:line="276" w:lineRule="auto"/>
        <w:ind w:left="130"/>
        <w:jc w:val="both"/>
        <w:rPr>
          <w:b w:val="0"/>
          <w:bCs w:val="0"/>
        </w:rPr>
      </w:pPr>
    </w:p>
    <w:p w14:paraId="438311ED" w14:textId="77777777" w:rsidR="00B84C4E" w:rsidRPr="0076437B" w:rsidRDefault="00B84C4E" w:rsidP="000452B6">
      <w:pPr>
        <w:pStyle w:val="Heading1"/>
        <w:spacing w:before="60" w:line="276" w:lineRule="auto"/>
        <w:ind w:left="130"/>
        <w:jc w:val="both"/>
        <w:rPr>
          <w:b w:val="0"/>
          <w:bCs w:val="0"/>
        </w:rPr>
      </w:pPr>
    </w:p>
    <w:p w14:paraId="26C08600" w14:textId="77777777" w:rsidR="003A11D6" w:rsidRPr="0076437B" w:rsidRDefault="003A11D6" w:rsidP="000452B6">
      <w:pPr>
        <w:pStyle w:val="Heading1"/>
        <w:spacing w:before="60" w:line="276" w:lineRule="auto"/>
        <w:ind w:left="130"/>
        <w:jc w:val="both"/>
        <w:rPr>
          <w:spacing w:val="-2"/>
        </w:rPr>
      </w:pPr>
    </w:p>
    <w:p w14:paraId="6113D58D" w14:textId="77777777" w:rsidR="003A11D6" w:rsidRPr="0076437B" w:rsidRDefault="003A11D6" w:rsidP="000452B6">
      <w:pPr>
        <w:pStyle w:val="Heading1"/>
        <w:spacing w:before="60" w:line="276" w:lineRule="auto"/>
        <w:ind w:left="130"/>
        <w:jc w:val="both"/>
        <w:rPr>
          <w:spacing w:val="-2"/>
        </w:rPr>
      </w:pPr>
    </w:p>
    <w:p w14:paraId="4D1FF995" w14:textId="77777777" w:rsidR="003A11D6" w:rsidRDefault="003A11D6" w:rsidP="000452B6">
      <w:pPr>
        <w:pStyle w:val="Heading1"/>
        <w:spacing w:before="60" w:line="276" w:lineRule="auto"/>
        <w:ind w:left="130"/>
        <w:jc w:val="both"/>
        <w:rPr>
          <w:spacing w:val="-2"/>
        </w:rPr>
      </w:pPr>
    </w:p>
    <w:p w14:paraId="20A5099C" w14:textId="77777777" w:rsidR="003A11D6" w:rsidRDefault="003A11D6" w:rsidP="000452B6">
      <w:pPr>
        <w:pStyle w:val="Heading1"/>
        <w:spacing w:before="60" w:line="276" w:lineRule="auto"/>
        <w:ind w:left="130"/>
        <w:jc w:val="both"/>
        <w:rPr>
          <w:spacing w:val="-2"/>
        </w:rPr>
      </w:pPr>
    </w:p>
    <w:p w14:paraId="584C79EA" w14:textId="76B2CCEA" w:rsidR="005C0098" w:rsidRPr="003A11D6" w:rsidRDefault="003D7BDE" w:rsidP="003A11D6">
      <w:pPr>
        <w:pStyle w:val="Heading1"/>
        <w:spacing w:before="60" w:line="276" w:lineRule="auto"/>
        <w:ind w:left="0"/>
        <w:jc w:val="both"/>
        <w:rPr>
          <w:sz w:val="36"/>
          <w:szCs w:val="36"/>
        </w:rPr>
      </w:pPr>
      <w:r w:rsidRPr="003A11D6">
        <w:rPr>
          <w:spacing w:val="-2"/>
          <w:sz w:val="36"/>
          <w:szCs w:val="36"/>
        </w:rPr>
        <w:t>REFERENCES</w:t>
      </w:r>
      <w:r w:rsidR="003A11D6">
        <w:rPr>
          <w:spacing w:val="-2"/>
          <w:sz w:val="36"/>
          <w:szCs w:val="36"/>
        </w:rPr>
        <w:t>:</w:t>
      </w:r>
    </w:p>
    <w:p w14:paraId="5F2E862F" w14:textId="77777777" w:rsidR="00B351FE" w:rsidRDefault="00B351FE" w:rsidP="00BA46FA">
      <w:pPr>
        <w:pStyle w:val="BodyText"/>
        <w:spacing w:before="81" w:line="276" w:lineRule="auto"/>
      </w:pPr>
    </w:p>
    <w:p w14:paraId="0E3789BA"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Brogaard, J., Hendershott, T., &amp; Riordan, R. (2014). "High-Frequency Trading and Price Discovery." </w:t>
      </w:r>
      <w:r w:rsidRPr="003A11D6">
        <w:rPr>
          <w:i/>
          <w:iCs/>
          <w:sz w:val="28"/>
          <w:szCs w:val="28"/>
        </w:rPr>
        <w:t>The Review of Financial Studies, 27</w:t>
      </w:r>
      <w:r w:rsidRPr="003A11D6">
        <w:rPr>
          <w:sz w:val="28"/>
          <w:szCs w:val="28"/>
        </w:rPr>
        <w:t>(8), 2267-2306.</w:t>
      </w:r>
    </w:p>
    <w:p w14:paraId="03AB4EFC"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Zhang, F. (2010). "High-Frequency Trading, Stock Volatility, and Price Discovery." </w:t>
      </w:r>
      <w:r w:rsidRPr="003A11D6">
        <w:rPr>
          <w:i/>
          <w:iCs/>
          <w:sz w:val="28"/>
          <w:szCs w:val="28"/>
        </w:rPr>
        <w:t>Social Science Research Network (SSRN)</w:t>
      </w:r>
      <w:r w:rsidRPr="003A11D6">
        <w:rPr>
          <w:sz w:val="28"/>
          <w:szCs w:val="28"/>
        </w:rPr>
        <w:t>. Available at SSRN: Link.</w:t>
      </w:r>
    </w:p>
    <w:p w14:paraId="5E01C5AE"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Kirilenko, A. A., Kyle, A. S., Samadi, M., &amp; Tuzun, T. (2017). "The Flash Crash: High-Frequency Trading in an Electronic Market." </w:t>
      </w:r>
      <w:r w:rsidRPr="003A11D6">
        <w:rPr>
          <w:i/>
          <w:iCs/>
          <w:sz w:val="28"/>
          <w:szCs w:val="28"/>
        </w:rPr>
        <w:t>The Journal of Finance, 72</w:t>
      </w:r>
      <w:r w:rsidRPr="003A11D6">
        <w:rPr>
          <w:sz w:val="28"/>
          <w:szCs w:val="28"/>
        </w:rPr>
        <w:t>(3), 967-998.</w:t>
      </w:r>
    </w:p>
    <w:p w14:paraId="05097D88"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Madhavan, A. (2012). "Exchange-Traded Funds, Market Structure, and the Flash Crash." </w:t>
      </w:r>
      <w:r w:rsidRPr="003A11D6">
        <w:rPr>
          <w:i/>
          <w:iCs/>
          <w:sz w:val="28"/>
          <w:szCs w:val="28"/>
        </w:rPr>
        <w:t>Financial Analysts Journal, 68</w:t>
      </w:r>
      <w:r w:rsidRPr="003A11D6">
        <w:rPr>
          <w:sz w:val="28"/>
          <w:szCs w:val="28"/>
        </w:rPr>
        <w:t>(4), 20-35.</w:t>
      </w:r>
    </w:p>
    <w:p w14:paraId="58216B4C"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Biais, B., &amp; Woolley, P. (2011). "High-Frequency Trading." </w:t>
      </w:r>
      <w:r w:rsidRPr="003A11D6">
        <w:rPr>
          <w:i/>
          <w:iCs/>
          <w:sz w:val="28"/>
          <w:szCs w:val="28"/>
        </w:rPr>
        <w:t>Swiss Finance Institute Research Paper</w:t>
      </w:r>
      <w:r w:rsidRPr="003A11D6">
        <w:rPr>
          <w:sz w:val="28"/>
          <w:szCs w:val="28"/>
        </w:rPr>
        <w:t xml:space="preserve"> No. 11-64.</w:t>
      </w:r>
    </w:p>
    <w:p w14:paraId="151E38D9"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Chaboud, A. P., Chiquoine, B., Hjalmarsson, E., &amp; Vega, C. (2009). "Rise of the Machines: Algorithmic Trading in the Foreign Exchange Market." </w:t>
      </w:r>
      <w:r w:rsidRPr="003A11D6">
        <w:rPr>
          <w:i/>
          <w:iCs/>
          <w:sz w:val="28"/>
          <w:szCs w:val="28"/>
        </w:rPr>
        <w:t>FRB International Finance Discussion Paper</w:t>
      </w:r>
      <w:r w:rsidRPr="003A11D6">
        <w:rPr>
          <w:sz w:val="28"/>
          <w:szCs w:val="28"/>
        </w:rPr>
        <w:t xml:space="preserve"> No. 980.</w:t>
      </w:r>
    </w:p>
    <w:p w14:paraId="4377A86F"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Treleaven, P., Galas, M., &amp; Lalchand, V. (2013). "Algorithmic Trading Review." </w:t>
      </w:r>
      <w:r w:rsidRPr="003A11D6">
        <w:rPr>
          <w:i/>
          <w:iCs/>
          <w:sz w:val="28"/>
          <w:szCs w:val="28"/>
        </w:rPr>
        <w:t>Communications of the ACM, 56</w:t>
      </w:r>
      <w:r w:rsidRPr="003A11D6">
        <w:rPr>
          <w:sz w:val="28"/>
          <w:szCs w:val="28"/>
        </w:rPr>
        <w:t>(11), 76-85.</w:t>
      </w:r>
    </w:p>
    <w:p w14:paraId="60858EBA"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Gârleanu, N., &amp; Pedersen, L. H. (2011). "Margin-Based Asset Pricing and Deviations from the Law of One Price." </w:t>
      </w:r>
      <w:r w:rsidRPr="003A11D6">
        <w:rPr>
          <w:i/>
          <w:iCs/>
          <w:sz w:val="28"/>
          <w:szCs w:val="28"/>
        </w:rPr>
        <w:t>The Review of Financial Studies, 24</w:t>
      </w:r>
      <w:r w:rsidRPr="003A11D6">
        <w:rPr>
          <w:sz w:val="28"/>
          <w:szCs w:val="28"/>
        </w:rPr>
        <w:t>(6), 1980-2022.</w:t>
      </w:r>
    </w:p>
    <w:p w14:paraId="7EC15EB1"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Avellaneda, M., &amp; Lee, J. (2010). "Statistical Arbitrage in the US Equities Market." </w:t>
      </w:r>
      <w:r w:rsidRPr="003A11D6">
        <w:rPr>
          <w:i/>
          <w:iCs/>
          <w:sz w:val="28"/>
          <w:szCs w:val="28"/>
        </w:rPr>
        <w:t>Quantitative Finance, 10</w:t>
      </w:r>
      <w:r w:rsidRPr="003A11D6">
        <w:rPr>
          <w:sz w:val="28"/>
          <w:szCs w:val="28"/>
        </w:rPr>
        <w:t>(7), 761-782.</w:t>
      </w:r>
    </w:p>
    <w:p w14:paraId="5B5AA66F"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Tetlock, P. C. (2007). "Giving Content to Investor Sentiment: The Role of Media in the Stock Market." </w:t>
      </w:r>
      <w:r w:rsidRPr="003A11D6">
        <w:rPr>
          <w:i/>
          <w:iCs/>
          <w:sz w:val="28"/>
          <w:szCs w:val="28"/>
        </w:rPr>
        <w:t>The Journal of Finance, 62</w:t>
      </w:r>
      <w:r w:rsidRPr="003A11D6">
        <w:rPr>
          <w:sz w:val="28"/>
          <w:szCs w:val="28"/>
        </w:rPr>
        <w:t>(3), 1139-1168.</w:t>
      </w:r>
    </w:p>
    <w:p w14:paraId="3FAFCD29"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Preis, T., Moat, H. S., &amp; Stanley, H. E. (2013). "Quantifying Trading Behavior in Financial Markets Using Google Trends." </w:t>
      </w:r>
      <w:r w:rsidRPr="003A11D6">
        <w:rPr>
          <w:i/>
          <w:iCs/>
          <w:sz w:val="28"/>
          <w:szCs w:val="28"/>
        </w:rPr>
        <w:t>Scientific Reports, 3</w:t>
      </w:r>
      <w:r w:rsidRPr="003A11D6">
        <w:rPr>
          <w:sz w:val="28"/>
          <w:szCs w:val="28"/>
        </w:rPr>
        <w:t>, 1684.</w:t>
      </w:r>
    </w:p>
    <w:p w14:paraId="565E79C1"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Johnson, B., Yamashita, M., &amp; Ziegler, J. (2013). "Algorithmic Trading and Its Implications on Market Quality." </w:t>
      </w:r>
      <w:r w:rsidRPr="003A11D6">
        <w:rPr>
          <w:i/>
          <w:iCs/>
          <w:sz w:val="28"/>
          <w:szCs w:val="28"/>
        </w:rPr>
        <w:t>Journal of Financial Markets, 16</w:t>
      </w:r>
      <w:r w:rsidRPr="003A11D6">
        <w:rPr>
          <w:sz w:val="28"/>
          <w:szCs w:val="28"/>
        </w:rPr>
        <w:t>(2), 337-370.</w:t>
      </w:r>
    </w:p>
    <w:p w14:paraId="0171D57B" w14:textId="77777777" w:rsidR="0078008D" w:rsidRPr="003A11D6" w:rsidRDefault="0078008D" w:rsidP="0078008D">
      <w:pPr>
        <w:pStyle w:val="BodyText"/>
        <w:numPr>
          <w:ilvl w:val="0"/>
          <w:numId w:val="16"/>
        </w:numPr>
        <w:spacing w:before="81" w:line="276" w:lineRule="auto"/>
        <w:jc w:val="both"/>
        <w:rPr>
          <w:sz w:val="28"/>
          <w:szCs w:val="28"/>
        </w:rPr>
      </w:pPr>
      <w:r w:rsidRPr="003A11D6">
        <w:rPr>
          <w:sz w:val="28"/>
          <w:szCs w:val="28"/>
        </w:rPr>
        <w:t xml:space="preserve">Aitken, M., Harris, F. H. </w:t>
      </w:r>
      <w:proofErr w:type="spellStart"/>
      <w:r w:rsidRPr="003A11D6">
        <w:rPr>
          <w:sz w:val="28"/>
          <w:szCs w:val="28"/>
        </w:rPr>
        <w:t>deB.</w:t>
      </w:r>
      <w:proofErr w:type="spellEnd"/>
      <w:r w:rsidRPr="003A11D6">
        <w:rPr>
          <w:sz w:val="28"/>
          <w:szCs w:val="28"/>
        </w:rPr>
        <w:t xml:space="preserve">, &amp; Alldredge, D. M. (2013). "Market Integrity and Surveillance Efforts: A Progress Report." </w:t>
      </w:r>
      <w:r w:rsidRPr="003A11D6">
        <w:rPr>
          <w:i/>
          <w:iCs/>
          <w:sz w:val="28"/>
          <w:szCs w:val="28"/>
        </w:rPr>
        <w:t>Journal of Financial Markets, 16</w:t>
      </w:r>
      <w:r w:rsidRPr="003A11D6">
        <w:rPr>
          <w:sz w:val="28"/>
          <w:szCs w:val="28"/>
        </w:rPr>
        <w:t>(2), 265-</w:t>
      </w:r>
      <w:r w:rsidRPr="003A11D6">
        <w:rPr>
          <w:sz w:val="28"/>
          <w:szCs w:val="28"/>
        </w:rPr>
        <w:lastRenderedPageBreak/>
        <w:t>289.</w:t>
      </w:r>
    </w:p>
    <w:p w14:paraId="38539F6B" w14:textId="77777777" w:rsidR="003A11D6" w:rsidRPr="003A11D6" w:rsidRDefault="003A11D6" w:rsidP="003A11D6">
      <w:pPr>
        <w:pStyle w:val="BodyText"/>
        <w:numPr>
          <w:ilvl w:val="0"/>
          <w:numId w:val="16"/>
        </w:numPr>
        <w:spacing w:before="81" w:line="276" w:lineRule="auto"/>
        <w:jc w:val="both"/>
        <w:rPr>
          <w:sz w:val="28"/>
          <w:szCs w:val="28"/>
        </w:rPr>
      </w:pPr>
      <w:r w:rsidRPr="003A11D6">
        <w:rPr>
          <w:sz w:val="28"/>
          <w:szCs w:val="28"/>
        </w:rPr>
        <w:t xml:space="preserve">J. </w:t>
      </w:r>
      <w:proofErr w:type="spellStart"/>
      <w:r w:rsidRPr="003A11D6">
        <w:rPr>
          <w:sz w:val="28"/>
          <w:szCs w:val="28"/>
        </w:rPr>
        <w:t>Mendling</w:t>
      </w:r>
      <w:proofErr w:type="spellEnd"/>
      <w:r w:rsidRPr="003A11D6">
        <w:rPr>
          <w:sz w:val="28"/>
          <w:szCs w:val="28"/>
        </w:rPr>
        <w:t xml:space="preserve">, ‘‘Detection and prediction of errors in EPC business process models,’’ Ph.D. dissertation, Vienna Univ. Econ. Bus. Admin., Vienna, Austria, 2007. </w:t>
      </w:r>
    </w:p>
    <w:p w14:paraId="358DB12E" w14:textId="77777777" w:rsidR="003A11D6" w:rsidRPr="003A11D6" w:rsidRDefault="003A11D6" w:rsidP="003A11D6">
      <w:pPr>
        <w:pStyle w:val="BodyText"/>
        <w:numPr>
          <w:ilvl w:val="0"/>
          <w:numId w:val="16"/>
        </w:numPr>
        <w:spacing w:before="81" w:line="276" w:lineRule="auto"/>
        <w:jc w:val="both"/>
        <w:rPr>
          <w:sz w:val="28"/>
          <w:szCs w:val="28"/>
        </w:rPr>
      </w:pPr>
      <w:r w:rsidRPr="003A11D6">
        <w:rPr>
          <w:sz w:val="28"/>
          <w:szCs w:val="28"/>
        </w:rPr>
        <w:t xml:space="preserve">M. </w:t>
      </w:r>
      <w:proofErr w:type="spellStart"/>
      <w:r w:rsidRPr="003A11D6">
        <w:rPr>
          <w:sz w:val="28"/>
          <w:szCs w:val="28"/>
        </w:rPr>
        <w:t>Sabetzadeh</w:t>
      </w:r>
      <w:proofErr w:type="spellEnd"/>
      <w:r w:rsidRPr="003A11D6">
        <w:rPr>
          <w:sz w:val="28"/>
          <w:szCs w:val="28"/>
        </w:rPr>
        <w:t xml:space="preserve">, ‘‘Merging and consistency checking of distributed models,’’ Ph.D. dissertation, Dept. </w:t>
      </w:r>
      <w:proofErr w:type="spellStart"/>
      <w:r w:rsidRPr="003A11D6">
        <w:rPr>
          <w:sz w:val="28"/>
          <w:szCs w:val="28"/>
        </w:rPr>
        <w:t>Comput</w:t>
      </w:r>
      <w:proofErr w:type="spellEnd"/>
      <w:r w:rsidRPr="003A11D6">
        <w:rPr>
          <w:sz w:val="28"/>
          <w:szCs w:val="28"/>
        </w:rPr>
        <w:t xml:space="preserve">. Sci., Univ. Toronto, Toronto, ON, Canada, 2008. </w:t>
      </w:r>
    </w:p>
    <w:p w14:paraId="79FE7549" w14:textId="77777777" w:rsidR="003A11D6" w:rsidRPr="003A11D6" w:rsidRDefault="003A11D6" w:rsidP="003A11D6">
      <w:pPr>
        <w:pStyle w:val="BodyText"/>
        <w:numPr>
          <w:ilvl w:val="0"/>
          <w:numId w:val="16"/>
        </w:numPr>
        <w:spacing w:before="81" w:line="276" w:lineRule="auto"/>
        <w:jc w:val="both"/>
        <w:rPr>
          <w:sz w:val="28"/>
          <w:szCs w:val="28"/>
        </w:rPr>
      </w:pPr>
      <w:r w:rsidRPr="003A11D6">
        <w:rPr>
          <w:sz w:val="28"/>
          <w:szCs w:val="28"/>
        </w:rPr>
        <w:t xml:space="preserve">M. Pesic, ‘‘Constraint-based workflow management systems: Shifting control to users,’’ Ph.D. dissertation, Dept. Ind. Eng. Innov. Sci., Eindhoven Univ. Technol., Eindhoven, The Netherlands, 2008. </w:t>
      </w:r>
    </w:p>
    <w:p w14:paraId="74C6E788" w14:textId="77777777" w:rsidR="003A11D6" w:rsidRPr="003A11D6" w:rsidRDefault="003A11D6" w:rsidP="003A11D6">
      <w:pPr>
        <w:pStyle w:val="BodyText"/>
        <w:numPr>
          <w:ilvl w:val="0"/>
          <w:numId w:val="16"/>
        </w:numPr>
        <w:spacing w:before="81" w:line="276" w:lineRule="auto"/>
        <w:jc w:val="both"/>
        <w:rPr>
          <w:sz w:val="28"/>
          <w:szCs w:val="28"/>
        </w:rPr>
      </w:pPr>
      <w:r w:rsidRPr="003A11D6">
        <w:rPr>
          <w:sz w:val="28"/>
          <w:szCs w:val="28"/>
        </w:rPr>
        <w:t xml:space="preserve">M. L. Rosa, ‘‘Managing variability in process-aware information systems,’’ Ph.D. dissertation, Fac. Sci. Technol., Queensland Univ. Technol., Brisbane, QLD, Australia, 2009. </w:t>
      </w:r>
    </w:p>
    <w:p w14:paraId="5E2D0000" w14:textId="77777777" w:rsidR="003A11D6" w:rsidRPr="003A11D6" w:rsidRDefault="003A11D6" w:rsidP="003A11D6">
      <w:pPr>
        <w:pStyle w:val="BodyText"/>
        <w:numPr>
          <w:ilvl w:val="0"/>
          <w:numId w:val="16"/>
        </w:numPr>
        <w:spacing w:before="81" w:line="276" w:lineRule="auto"/>
        <w:jc w:val="both"/>
        <w:rPr>
          <w:sz w:val="28"/>
          <w:szCs w:val="28"/>
        </w:rPr>
      </w:pPr>
      <w:r w:rsidRPr="003A11D6">
        <w:rPr>
          <w:sz w:val="28"/>
          <w:szCs w:val="28"/>
        </w:rPr>
        <w:t xml:space="preserve"> C. W. Günther, ‘‘Process mining in flexible environments,’’ Ph.D. dissertation, Faculteit Ind. Eng. Innov. Sci., Eindhoven Univ. Technol., Eindhoven, The Netherlands, 2009. </w:t>
      </w:r>
    </w:p>
    <w:p w14:paraId="5D3F9034" w14:textId="77777777" w:rsidR="003A11D6" w:rsidRPr="003A11D6" w:rsidRDefault="003A11D6" w:rsidP="003A11D6">
      <w:pPr>
        <w:pStyle w:val="BodyText"/>
        <w:numPr>
          <w:ilvl w:val="0"/>
          <w:numId w:val="16"/>
        </w:numPr>
        <w:spacing w:before="81" w:line="276" w:lineRule="auto"/>
        <w:jc w:val="both"/>
        <w:rPr>
          <w:sz w:val="28"/>
          <w:szCs w:val="28"/>
        </w:rPr>
      </w:pPr>
      <w:r w:rsidRPr="003A11D6">
        <w:rPr>
          <w:sz w:val="28"/>
          <w:szCs w:val="28"/>
        </w:rPr>
        <w:t xml:space="preserve">H.-H. Tran, ‘‘View-based and model-driven approach for process-driven, service-oriented architectures,’’ Ph.D. dissertation, Vienna Univ. Technol., Vienna, Austria, 2009. </w:t>
      </w:r>
    </w:p>
    <w:p w14:paraId="2EA9484C" w14:textId="2FF32A42" w:rsidR="003A11D6" w:rsidRPr="003A11D6" w:rsidRDefault="003A11D6" w:rsidP="003A11D6">
      <w:pPr>
        <w:pStyle w:val="BodyText"/>
        <w:numPr>
          <w:ilvl w:val="0"/>
          <w:numId w:val="16"/>
        </w:numPr>
        <w:spacing w:before="81" w:line="276" w:lineRule="auto"/>
        <w:jc w:val="both"/>
        <w:rPr>
          <w:sz w:val="28"/>
          <w:szCs w:val="28"/>
        </w:rPr>
      </w:pPr>
      <w:r w:rsidRPr="003A11D6">
        <w:rPr>
          <w:sz w:val="28"/>
          <w:szCs w:val="28"/>
        </w:rPr>
        <w:t xml:space="preserve">Y. Lee, ‘‘Developing, tuning, and using schema matching systems,’’ Ph.D. dissertation, Dept. Computer. Sci., Univ. Illinois Urbana-Champaign, Champaign, IL, USA, 2010. </w:t>
      </w:r>
    </w:p>
    <w:p w14:paraId="2C90E7C0" w14:textId="718D5FDC" w:rsidR="0078008D" w:rsidRPr="003A11D6" w:rsidRDefault="003A11D6" w:rsidP="003A11D6">
      <w:pPr>
        <w:pStyle w:val="BodyText"/>
        <w:numPr>
          <w:ilvl w:val="0"/>
          <w:numId w:val="16"/>
        </w:numPr>
        <w:spacing w:before="81" w:line="276" w:lineRule="auto"/>
        <w:jc w:val="both"/>
        <w:rPr>
          <w:sz w:val="28"/>
          <w:szCs w:val="28"/>
        </w:rPr>
      </w:pPr>
      <w:r w:rsidRPr="003A11D6">
        <w:rPr>
          <w:sz w:val="28"/>
          <w:szCs w:val="28"/>
        </w:rPr>
        <w:t xml:space="preserve"> C. Li, ‘‘Mining process model variants: Challenges, techniques, examples,’’ Ph.D. dissertation, Dept. Computer Sci., Univ. Twente, Enschede, The Netherlands, 2010.</w:t>
      </w:r>
    </w:p>
    <w:p w14:paraId="7828562C" w14:textId="2D648B41" w:rsidR="005C0098" w:rsidRPr="003A11D6" w:rsidRDefault="005C0098" w:rsidP="000452B6">
      <w:pPr>
        <w:pStyle w:val="BodyText"/>
        <w:spacing w:before="81" w:line="276" w:lineRule="auto"/>
        <w:jc w:val="both"/>
      </w:pPr>
    </w:p>
    <w:sectPr w:rsidR="005C0098" w:rsidRPr="003A11D6" w:rsidSect="00B351FE">
      <w:pgSz w:w="12240" w:h="15840"/>
      <w:pgMar w:top="1380" w:right="6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453E"/>
    <w:multiLevelType w:val="multilevel"/>
    <w:tmpl w:val="17E8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97FE4"/>
    <w:multiLevelType w:val="multilevel"/>
    <w:tmpl w:val="2A4C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4345E"/>
    <w:multiLevelType w:val="multilevel"/>
    <w:tmpl w:val="86E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B3375"/>
    <w:multiLevelType w:val="hybridMultilevel"/>
    <w:tmpl w:val="914A6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B21C8"/>
    <w:multiLevelType w:val="multilevel"/>
    <w:tmpl w:val="3ABE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F50EF"/>
    <w:multiLevelType w:val="hybridMultilevel"/>
    <w:tmpl w:val="1D10635C"/>
    <w:lvl w:ilvl="0" w:tplc="60BA3F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E0AF4"/>
    <w:multiLevelType w:val="hybridMultilevel"/>
    <w:tmpl w:val="C3F40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8449F"/>
    <w:multiLevelType w:val="multilevel"/>
    <w:tmpl w:val="7ED41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16059"/>
    <w:multiLevelType w:val="hybridMultilevel"/>
    <w:tmpl w:val="23C23E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4FC0274"/>
    <w:multiLevelType w:val="hybridMultilevel"/>
    <w:tmpl w:val="8772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A491E"/>
    <w:multiLevelType w:val="hybridMultilevel"/>
    <w:tmpl w:val="AF34EA9E"/>
    <w:lvl w:ilvl="0" w:tplc="498AAE60">
      <w:start w:val="1"/>
      <w:numFmt w:val="decimal"/>
      <w:lvlText w:val="%1."/>
      <w:lvlJc w:val="left"/>
      <w:pPr>
        <w:ind w:left="120" w:hanging="240"/>
      </w:pPr>
      <w:rPr>
        <w:rFonts w:ascii="Times New Roman" w:eastAsia="Times New Roman" w:hAnsi="Times New Roman" w:cs="Times New Roman" w:hint="default"/>
        <w:b w:val="0"/>
        <w:bCs w:val="0"/>
        <w:i w:val="0"/>
        <w:iCs w:val="0"/>
        <w:spacing w:val="0"/>
        <w:w w:val="99"/>
        <w:sz w:val="24"/>
        <w:szCs w:val="24"/>
        <w:lang w:val="en-US" w:eastAsia="en-US" w:bidi="ar-SA"/>
      </w:rPr>
    </w:lvl>
    <w:lvl w:ilvl="1" w:tplc="2A183786">
      <w:numFmt w:val="bullet"/>
      <w:lvlText w:val="•"/>
      <w:lvlJc w:val="left"/>
      <w:pPr>
        <w:ind w:left="1136" w:hanging="240"/>
      </w:pPr>
      <w:rPr>
        <w:rFonts w:hint="default"/>
        <w:lang w:val="en-US" w:eastAsia="en-US" w:bidi="ar-SA"/>
      </w:rPr>
    </w:lvl>
    <w:lvl w:ilvl="2" w:tplc="98EC11C8">
      <w:numFmt w:val="bullet"/>
      <w:lvlText w:val="•"/>
      <w:lvlJc w:val="left"/>
      <w:pPr>
        <w:ind w:left="2152" w:hanging="240"/>
      </w:pPr>
      <w:rPr>
        <w:rFonts w:hint="default"/>
        <w:lang w:val="en-US" w:eastAsia="en-US" w:bidi="ar-SA"/>
      </w:rPr>
    </w:lvl>
    <w:lvl w:ilvl="3" w:tplc="7850FBD4">
      <w:numFmt w:val="bullet"/>
      <w:lvlText w:val="•"/>
      <w:lvlJc w:val="left"/>
      <w:pPr>
        <w:ind w:left="3168" w:hanging="240"/>
      </w:pPr>
      <w:rPr>
        <w:rFonts w:hint="default"/>
        <w:lang w:val="en-US" w:eastAsia="en-US" w:bidi="ar-SA"/>
      </w:rPr>
    </w:lvl>
    <w:lvl w:ilvl="4" w:tplc="80D26322">
      <w:numFmt w:val="bullet"/>
      <w:lvlText w:val="•"/>
      <w:lvlJc w:val="left"/>
      <w:pPr>
        <w:ind w:left="4184" w:hanging="240"/>
      </w:pPr>
      <w:rPr>
        <w:rFonts w:hint="default"/>
        <w:lang w:val="en-US" w:eastAsia="en-US" w:bidi="ar-SA"/>
      </w:rPr>
    </w:lvl>
    <w:lvl w:ilvl="5" w:tplc="A1EA2ACA">
      <w:numFmt w:val="bullet"/>
      <w:lvlText w:val="•"/>
      <w:lvlJc w:val="left"/>
      <w:pPr>
        <w:ind w:left="5200" w:hanging="240"/>
      </w:pPr>
      <w:rPr>
        <w:rFonts w:hint="default"/>
        <w:lang w:val="en-US" w:eastAsia="en-US" w:bidi="ar-SA"/>
      </w:rPr>
    </w:lvl>
    <w:lvl w:ilvl="6" w:tplc="F8D0DB38">
      <w:numFmt w:val="bullet"/>
      <w:lvlText w:val="•"/>
      <w:lvlJc w:val="left"/>
      <w:pPr>
        <w:ind w:left="6216" w:hanging="240"/>
      </w:pPr>
      <w:rPr>
        <w:rFonts w:hint="default"/>
        <w:lang w:val="en-US" w:eastAsia="en-US" w:bidi="ar-SA"/>
      </w:rPr>
    </w:lvl>
    <w:lvl w:ilvl="7" w:tplc="A3069660">
      <w:numFmt w:val="bullet"/>
      <w:lvlText w:val="•"/>
      <w:lvlJc w:val="left"/>
      <w:pPr>
        <w:ind w:left="7232" w:hanging="240"/>
      </w:pPr>
      <w:rPr>
        <w:rFonts w:hint="default"/>
        <w:lang w:val="en-US" w:eastAsia="en-US" w:bidi="ar-SA"/>
      </w:rPr>
    </w:lvl>
    <w:lvl w:ilvl="8" w:tplc="7052902E">
      <w:numFmt w:val="bullet"/>
      <w:lvlText w:val="•"/>
      <w:lvlJc w:val="left"/>
      <w:pPr>
        <w:ind w:left="8248" w:hanging="240"/>
      </w:pPr>
      <w:rPr>
        <w:rFonts w:hint="default"/>
        <w:lang w:val="en-US" w:eastAsia="en-US" w:bidi="ar-SA"/>
      </w:rPr>
    </w:lvl>
  </w:abstractNum>
  <w:abstractNum w:abstractNumId="11" w15:restartNumberingAfterBreak="0">
    <w:nsid w:val="5647225F"/>
    <w:multiLevelType w:val="multilevel"/>
    <w:tmpl w:val="9162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07953"/>
    <w:multiLevelType w:val="hybridMultilevel"/>
    <w:tmpl w:val="68B685EE"/>
    <w:lvl w:ilvl="0" w:tplc="7E06328A">
      <w:numFmt w:val="bullet"/>
      <w:lvlText w:val=""/>
      <w:lvlJc w:val="left"/>
      <w:pPr>
        <w:ind w:left="1560" w:hanging="360"/>
      </w:pPr>
      <w:rPr>
        <w:rFonts w:ascii="Symbol" w:eastAsia="Symbol" w:hAnsi="Symbol" w:cs="Symbol" w:hint="default"/>
        <w:b w:val="0"/>
        <w:bCs w:val="0"/>
        <w:i w:val="0"/>
        <w:iCs w:val="0"/>
        <w:color w:val="0C0C0C"/>
        <w:spacing w:val="0"/>
        <w:w w:val="100"/>
        <w:sz w:val="22"/>
        <w:szCs w:val="22"/>
        <w:lang w:val="en-US" w:eastAsia="en-US" w:bidi="ar-SA"/>
      </w:rPr>
    </w:lvl>
    <w:lvl w:ilvl="1" w:tplc="3D820C28">
      <w:numFmt w:val="bullet"/>
      <w:lvlText w:val="•"/>
      <w:lvlJc w:val="left"/>
      <w:pPr>
        <w:ind w:left="2432" w:hanging="360"/>
      </w:pPr>
      <w:rPr>
        <w:rFonts w:hint="default"/>
        <w:lang w:val="en-US" w:eastAsia="en-US" w:bidi="ar-SA"/>
      </w:rPr>
    </w:lvl>
    <w:lvl w:ilvl="2" w:tplc="ACF4BBC4">
      <w:numFmt w:val="bullet"/>
      <w:lvlText w:val="•"/>
      <w:lvlJc w:val="left"/>
      <w:pPr>
        <w:ind w:left="3304" w:hanging="360"/>
      </w:pPr>
      <w:rPr>
        <w:rFonts w:hint="default"/>
        <w:lang w:val="en-US" w:eastAsia="en-US" w:bidi="ar-SA"/>
      </w:rPr>
    </w:lvl>
    <w:lvl w:ilvl="3" w:tplc="C0506F66">
      <w:numFmt w:val="bullet"/>
      <w:lvlText w:val="•"/>
      <w:lvlJc w:val="left"/>
      <w:pPr>
        <w:ind w:left="4176" w:hanging="360"/>
      </w:pPr>
      <w:rPr>
        <w:rFonts w:hint="default"/>
        <w:lang w:val="en-US" w:eastAsia="en-US" w:bidi="ar-SA"/>
      </w:rPr>
    </w:lvl>
    <w:lvl w:ilvl="4" w:tplc="114C0CE6">
      <w:numFmt w:val="bullet"/>
      <w:lvlText w:val="•"/>
      <w:lvlJc w:val="left"/>
      <w:pPr>
        <w:ind w:left="5048" w:hanging="360"/>
      </w:pPr>
      <w:rPr>
        <w:rFonts w:hint="default"/>
        <w:lang w:val="en-US" w:eastAsia="en-US" w:bidi="ar-SA"/>
      </w:rPr>
    </w:lvl>
    <w:lvl w:ilvl="5" w:tplc="3CA84BCC">
      <w:numFmt w:val="bullet"/>
      <w:lvlText w:val="•"/>
      <w:lvlJc w:val="left"/>
      <w:pPr>
        <w:ind w:left="5920" w:hanging="360"/>
      </w:pPr>
      <w:rPr>
        <w:rFonts w:hint="default"/>
        <w:lang w:val="en-US" w:eastAsia="en-US" w:bidi="ar-SA"/>
      </w:rPr>
    </w:lvl>
    <w:lvl w:ilvl="6" w:tplc="3110B534">
      <w:numFmt w:val="bullet"/>
      <w:lvlText w:val="•"/>
      <w:lvlJc w:val="left"/>
      <w:pPr>
        <w:ind w:left="6792" w:hanging="360"/>
      </w:pPr>
      <w:rPr>
        <w:rFonts w:hint="default"/>
        <w:lang w:val="en-US" w:eastAsia="en-US" w:bidi="ar-SA"/>
      </w:rPr>
    </w:lvl>
    <w:lvl w:ilvl="7" w:tplc="2AB00AEE">
      <w:numFmt w:val="bullet"/>
      <w:lvlText w:val="•"/>
      <w:lvlJc w:val="left"/>
      <w:pPr>
        <w:ind w:left="7664" w:hanging="360"/>
      </w:pPr>
      <w:rPr>
        <w:rFonts w:hint="default"/>
        <w:lang w:val="en-US" w:eastAsia="en-US" w:bidi="ar-SA"/>
      </w:rPr>
    </w:lvl>
    <w:lvl w:ilvl="8" w:tplc="BE601C50">
      <w:numFmt w:val="bullet"/>
      <w:lvlText w:val="•"/>
      <w:lvlJc w:val="left"/>
      <w:pPr>
        <w:ind w:left="8536" w:hanging="360"/>
      </w:pPr>
      <w:rPr>
        <w:rFonts w:hint="default"/>
        <w:lang w:val="en-US" w:eastAsia="en-US" w:bidi="ar-SA"/>
      </w:rPr>
    </w:lvl>
  </w:abstractNum>
  <w:abstractNum w:abstractNumId="13" w15:restartNumberingAfterBreak="0">
    <w:nsid w:val="705F4C0C"/>
    <w:multiLevelType w:val="multilevel"/>
    <w:tmpl w:val="44B2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1085C"/>
    <w:multiLevelType w:val="hybridMultilevel"/>
    <w:tmpl w:val="E6447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757EE4"/>
    <w:multiLevelType w:val="multilevel"/>
    <w:tmpl w:val="7DBA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204263">
    <w:abstractNumId w:val="10"/>
  </w:num>
  <w:num w:numId="2" w16cid:durableId="1702167686">
    <w:abstractNumId w:val="12"/>
  </w:num>
  <w:num w:numId="3" w16cid:durableId="1322855889">
    <w:abstractNumId w:val="2"/>
  </w:num>
  <w:num w:numId="4" w16cid:durableId="1634284236">
    <w:abstractNumId w:val="4"/>
  </w:num>
  <w:num w:numId="5" w16cid:durableId="863709528">
    <w:abstractNumId w:val="0"/>
  </w:num>
  <w:num w:numId="6" w16cid:durableId="670791839">
    <w:abstractNumId w:val="15"/>
  </w:num>
  <w:num w:numId="7" w16cid:durableId="452944340">
    <w:abstractNumId w:val="13"/>
  </w:num>
  <w:num w:numId="8" w16cid:durableId="627014164">
    <w:abstractNumId w:val="3"/>
  </w:num>
  <w:num w:numId="9" w16cid:durableId="755593297">
    <w:abstractNumId w:val="5"/>
  </w:num>
  <w:num w:numId="10" w16cid:durableId="89088997">
    <w:abstractNumId w:val="8"/>
  </w:num>
  <w:num w:numId="11" w16cid:durableId="1977755597">
    <w:abstractNumId w:val="11"/>
  </w:num>
  <w:num w:numId="12" w16cid:durableId="1452213535">
    <w:abstractNumId w:val="1"/>
  </w:num>
  <w:num w:numId="13" w16cid:durableId="84812370">
    <w:abstractNumId w:val="9"/>
  </w:num>
  <w:num w:numId="14" w16cid:durableId="449983347">
    <w:abstractNumId w:val="14"/>
  </w:num>
  <w:num w:numId="15" w16cid:durableId="834148494">
    <w:abstractNumId w:val="6"/>
  </w:num>
  <w:num w:numId="16" w16cid:durableId="19754073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98"/>
    <w:rsid w:val="000452B6"/>
    <w:rsid w:val="000707C7"/>
    <w:rsid w:val="000F27E8"/>
    <w:rsid w:val="0019089E"/>
    <w:rsid w:val="00203573"/>
    <w:rsid w:val="0025687E"/>
    <w:rsid w:val="002714CD"/>
    <w:rsid w:val="002C0E95"/>
    <w:rsid w:val="00354C2E"/>
    <w:rsid w:val="003618A7"/>
    <w:rsid w:val="003A11D6"/>
    <w:rsid w:val="003B6BA5"/>
    <w:rsid w:val="003D7BDE"/>
    <w:rsid w:val="00483444"/>
    <w:rsid w:val="005C0098"/>
    <w:rsid w:val="00661A97"/>
    <w:rsid w:val="006928AD"/>
    <w:rsid w:val="00731F86"/>
    <w:rsid w:val="007447B6"/>
    <w:rsid w:val="0076437B"/>
    <w:rsid w:val="0078008D"/>
    <w:rsid w:val="007A02D4"/>
    <w:rsid w:val="008455A3"/>
    <w:rsid w:val="009353DA"/>
    <w:rsid w:val="0094223C"/>
    <w:rsid w:val="00A423C1"/>
    <w:rsid w:val="00A71B4F"/>
    <w:rsid w:val="00A96B40"/>
    <w:rsid w:val="00AE019D"/>
    <w:rsid w:val="00B166F4"/>
    <w:rsid w:val="00B26443"/>
    <w:rsid w:val="00B351FE"/>
    <w:rsid w:val="00B77628"/>
    <w:rsid w:val="00B84C4E"/>
    <w:rsid w:val="00BA46FA"/>
    <w:rsid w:val="00BD2072"/>
    <w:rsid w:val="00CE7085"/>
    <w:rsid w:val="00D749F0"/>
    <w:rsid w:val="00E71E6D"/>
    <w:rsid w:val="00E92815"/>
    <w:rsid w:val="00EB238A"/>
    <w:rsid w:val="00F35F09"/>
    <w:rsid w:val="00F77B09"/>
    <w:rsid w:val="00FE288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300395"/>
  <w15:docId w15:val="{DBF3E52D-02F6-48A4-A3A1-E2368C1D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7" w:right="806"/>
      <w:jc w:val="center"/>
      <w:outlineLvl w:val="0"/>
    </w:pPr>
    <w:rPr>
      <w:b/>
      <w:bCs/>
      <w:sz w:val="28"/>
      <w:szCs w:val="28"/>
    </w:rPr>
  </w:style>
  <w:style w:type="paragraph" w:styleId="Heading5">
    <w:name w:val="heading 5"/>
    <w:basedOn w:val="Normal"/>
    <w:next w:val="Normal"/>
    <w:link w:val="Heading5Char"/>
    <w:uiPriority w:val="9"/>
    <w:semiHidden/>
    <w:unhideWhenUsed/>
    <w:qFormat/>
    <w:rsid w:val="00FE288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style>
  <w:style w:type="table" w:styleId="TableGrid">
    <w:name w:val="Table Grid"/>
    <w:basedOn w:val="TableNormal"/>
    <w:uiPriority w:val="39"/>
    <w:rsid w:val="009353DA"/>
    <w:pPr>
      <w:widowControl/>
      <w:autoSpaceDE/>
      <w:autoSpaceDN/>
    </w:pPr>
    <w:rPr>
      <w:kern w:val="2"/>
      <w:lang w:val="en-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3444"/>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483444"/>
    <w:rPr>
      <w:b/>
      <w:bCs/>
    </w:rPr>
  </w:style>
  <w:style w:type="character" w:styleId="Hyperlink">
    <w:name w:val="Hyperlink"/>
    <w:basedOn w:val="DefaultParagraphFont"/>
    <w:uiPriority w:val="99"/>
    <w:unhideWhenUsed/>
    <w:rsid w:val="00B84C4E"/>
    <w:rPr>
      <w:color w:val="0000FF" w:themeColor="hyperlink"/>
      <w:u w:val="single"/>
    </w:rPr>
  </w:style>
  <w:style w:type="character" w:styleId="UnresolvedMention">
    <w:name w:val="Unresolved Mention"/>
    <w:basedOn w:val="DefaultParagraphFont"/>
    <w:uiPriority w:val="99"/>
    <w:semiHidden/>
    <w:unhideWhenUsed/>
    <w:rsid w:val="00B84C4E"/>
    <w:rPr>
      <w:color w:val="605E5C"/>
      <w:shd w:val="clear" w:color="auto" w:fill="E1DFDD"/>
    </w:rPr>
  </w:style>
  <w:style w:type="character" w:customStyle="1" w:styleId="Heading5Char">
    <w:name w:val="Heading 5 Char"/>
    <w:basedOn w:val="DefaultParagraphFont"/>
    <w:link w:val="Heading5"/>
    <w:uiPriority w:val="9"/>
    <w:semiHidden/>
    <w:rsid w:val="00FE288E"/>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842899">
      <w:bodyDiv w:val="1"/>
      <w:marLeft w:val="0"/>
      <w:marRight w:val="0"/>
      <w:marTop w:val="0"/>
      <w:marBottom w:val="0"/>
      <w:divBdr>
        <w:top w:val="none" w:sz="0" w:space="0" w:color="auto"/>
        <w:left w:val="none" w:sz="0" w:space="0" w:color="auto"/>
        <w:bottom w:val="none" w:sz="0" w:space="0" w:color="auto"/>
        <w:right w:val="none" w:sz="0" w:space="0" w:color="auto"/>
      </w:divBdr>
    </w:div>
    <w:div w:id="434247797">
      <w:bodyDiv w:val="1"/>
      <w:marLeft w:val="0"/>
      <w:marRight w:val="0"/>
      <w:marTop w:val="0"/>
      <w:marBottom w:val="0"/>
      <w:divBdr>
        <w:top w:val="none" w:sz="0" w:space="0" w:color="auto"/>
        <w:left w:val="none" w:sz="0" w:space="0" w:color="auto"/>
        <w:bottom w:val="none" w:sz="0" w:space="0" w:color="auto"/>
        <w:right w:val="none" w:sz="0" w:space="0" w:color="auto"/>
      </w:divBdr>
    </w:div>
    <w:div w:id="573126238">
      <w:bodyDiv w:val="1"/>
      <w:marLeft w:val="0"/>
      <w:marRight w:val="0"/>
      <w:marTop w:val="0"/>
      <w:marBottom w:val="0"/>
      <w:divBdr>
        <w:top w:val="none" w:sz="0" w:space="0" w:color="auto"/>
        <w:left w:val="none" w:sz="0" w:space="0" w:color="auto"/>
        <w:bottom w:val="none" w:sz="0" w:space="0" w:color="auto"/>
        <w:right w:val="none" w:sz="0" w:space="0" w:color="auto"/>
      </w:divBdr>
    </w:div>
    <w:div w:id="690834232">
      <w:bodyDiv w:val="1"/>
      <w:marLeft w:val="0"/>
      <w:marRight w:val="0"/>
      <w:marTop w:val="0"/>
      <w:marBottom w:val="0"/>
      <w:divBdr>
        <w:top w:val="none" w:sz="0" w:space="0" w:color="auto"/>
        <w:left w:val="none" w:sz="0" w:space="0" w:color="auto"/>
        <w:bottom w:val="none" w:sz="0" w:space="0" w:color="auto"/>
        <w:right w:val="none" w:sz="0" w:space="0" w:color="auto"/>
      </w:divBdr>
      <w:divsChild>
        <w:div w:id="56056204">
          <w:marLeft w:val="0"/>
          <w:marRight w:val="0"/>
          <w:marTop w:val="0"/>
          <w:marBottom w:val="0"/>
          <w:divBdr>
            <w:top w:val="none" w:sz="0" w:space="0" w:color="auto"/>
            <w:left w:val="none" w:sz="0" w:space="0" w:color="auto"/>
            <w:bottom w:val="none" w:sz="0" w:space="0" w:color="auto"/>
            <w:right w:val="none" w:sz="0" w:space="0" w:color="auto"/>
          </w:divBdr>
          <w:divsChild>
            <w:div w:id="391121340">
              <w:marLeft w:val="0"/>
              <w:marRight w:val="0"/>
              <w:marTop w:val="0"/>
              <w:marBottom w:val="0"/>
              <w:divBdr>
                <w:top w:val="none" w:sz="0" w:space="0" w:color="auto"/>
                <w:left w:val="none" w:sz="0" w:space="0" w:color="auto"/>
                <w:bottom w:val="none" w:sz="0" w:space="0" w:color="auto"/>
                <w:right w:val="none" w:sz="0" w:space="0" w:color="auto"/>
              </w:divBdr>
              <w:divsChild>
                <w:div w:id="628323707">
                  <w:marLeft w:val="0"/>
                  <w:marRight w:val="0"/>
                  <w:marTop w:val="0"/>
                  <w:marBottom w:val="0"/>
                  <w:divBdr>
                    <w:top w:val="none" w:sz="0" w:space="0" w:color="auto"/>
                    <w:left w:val="none" w:sz="0" w:space="0" w:color="auto"/>
                    <w:bottom w:val="none" w:sz="0" w:space="0" w:color="auto"/>
                    <w:right w:val="none" w:sz="0" w:space="0" w:color="auto"/>
                  </w:divBdr>
                  <w:divsChild>
                    <w:div w:id="11879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95000">
          <w:marLeft w:val="0"/>
          <w:marRight w:val="0"/>
          <w:marTop w:val="0"/>
          <w:marBottom w:val="0"/>
          <w:divBdr>
            <w:top w:val="none" w:sz="0" w:space="0" w:color="auto"/>
            <w:left w:val="none" w:sz="0" w:space="0" w:color="auto"/>
            <w:bottom w:val="none" w:sz="0" w:space="0" w:color="auto"/>
            <w:right w:val="none" w:sz="0" w:space="0" w:color="auto"/>
          </w:divBdr>
          <w:divsChild>
            <w:div w:id="1811702617">
              <w:marLeft w:val="0"/>
              <w:marRight w:val="0"/>
              <w:marTop w:val="0"/>
              <w:marBottom w:val="0"/>
              <w:divBdr>
                <w:top w:val="none" w:sz="0" w:space="0" w:color="auto"/>
                <w:left w:val="none" w:sz="0" w:space="0" w:color="auto"/>
                <w:bottom w:val="none" w:sz="0" w:space="0" w:color="auto"/>
                <w:right w:val="none" w:sz="0" w:space="0" w:color="auto"/>
              </w:divBdr>
              <w:divsChild>
                <w:div w:id="448165996">
                  <w:marLeft w:val="0"/>
                  <w:marRight w:val="0"/>
                  <w:marTop w:val="0"/>
                  <w:marBottom w:val="0"/>
                  <w:divBdr>
                    <w:top w:val="none" w:sz="0" w:space="0" w:color="auto"/>
                    <w:left w:val="none" w:sz="0" w:space="0" w:color="auto"/>
                    <w:bottom w:val="none" w:sz="0" w:space="0" w:color="auto"/>
                    <w:right w:val="none" w:sz="0" w:space="0" w:color="auto"/>
                  </w:divBdr>
                  <w:divsChild>
                    <w:div w:id="18182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4728">
      <w:bodyDiv w:val="1"/>
      <w:marLeft w:val="0"/>
      <w:marRight w:val="0"/>
      <w:marTop w:val="0"/>
      <w:marBottom w:val="0"/>
      <w:divBdr>
        <w:top w:val="none" w:sz="0" w:space="0" w:color="auto"/>
        <w:left w:val="none" w:sz="0" w:space="0" w:color="auto"/>
        <w:bottom w:val="none" w:sz="0" w:space="0" w:color="auto"/>
        <w:right w:val="none" w:sz="0" w:space="0" w:color="auto"/>
      </w:divBdr>
    </w:div>
    <w:div w:id="879590176">
      <w:bodyDiv w:val="1"/>
      <w:marLeft w:val="0"/>
      <w:marRight w:val="0"/>
      <w:marTop w:val="0"/>
      <w:marBottom w:val="0"/>
      <w:divBdr>
        <w:top w:val="none" w:sz="0" w:space="0" w:color="auto"/>
        <w:left w:val="none" w:sz="0" w:space="0" w:color="auto"/>
        <w:bottom w:val="none" w:sz="0" w:space="0" w:color="auto"/>
        <w:right w:val="none" w:sz="0" w:space="0" w:color="auto"/>
      </w:divBdr>
    </w:div>
    <w:div w:id="1166365617">
      <w:bodyDiv w:val="1"/>
      <w:marLeft w:val="0"/>
      <w:marRight w:val="0"/>
      <w:marTop w:val="0"/>
      <w:marBottom w:val="0"/>
      <w:divBdr>
        <w:top w:val="none" w:sz="0" w:space="0" w:color="auto"/>
        <w:left w:val="none" w:sz="0" w:space="0" w:color="auto"/>
        <w:bottom w:val="none" w:sz="0" w:space="0" w:color="auto"/>
        <w:right w:val="none" w:sz="0" w:space="0" w:color="auto"/>
      </w:divBdr>
    </w:div>
    <w:div w:id="1341082408">
      <w:bodyDiv w:val="1"/>
      <w:marLeft w:val="0"/>
      <w:marRight w:val="0"/>
      <w:marTop w:val="0"/>
      <w:marBottom w:val="0"/>
      <w:divBdr>
        <w:top w:val="none" w:sz="0" w:space="0" w:color="auto"/>
        <w:left w:val="none" w:sz="0" w:space="0" w:color="auto"/>
        <w:bottom w:val="none" w:sz="0" w:space="0" w:color="auto"/>
        <w:right w:val="none" w:sz="0" w:space="0" w:color="auto"/>
      </w:divBdr>
    </w:div>
    <w:div w:id="1559365667">
      <w:bodyDiv w:val="1"/>
      <w:marLeft w:val="0"/>
      <w:marRight w:val="0"/>
      <w:marTop w:val="0"/>
      <w:marBottom w:val="0"/>
      <w:divBdr>
        <w:top w:val="none" w:sz="0" w:space="0" w:color="auto"/>
        <w:left w:val="none" w:sz="0" w:space="0" w:color="auto"/>
        <w:bottom w:val="none" w:sz="0" w:space="0" w:color="auto"/>
        <w:right w:val="none" w:sz="0" w:space="0" w:color="auto"/>
      </w:divBdr>
      <w:divsChild>
        <w:div w:id="1620138025">
          <w:marLeft w:val="0"/>
          <w:marRight w:val="0"/>
          <w:marTop w:val="0"/>
          <w:marBottom w:val="0"/>
          <w:divBdr>
            <w:top w:val="none" w:sz="0" w:space="0" w:color="auto"/>
            <w:left w:val="none" w:sz="0" w:space="0" w:color="auto"/>
            <w:bottom w:val="none" w:sz="0" w:space="0" w:color="auto"/>
            <w:right w:val="none" w:sz="0" w:space="0" w:color="auto"/>
          </w:divBdr>
          <w:divsChild>
            <w:div w:id="926495350">
              <w:marLeft w:val="0"/>
              <w:marRight w:val="0"/>
              <w:marTop w:val="0"/>
              <w:marBottom w:val="0"/>
              <w:divBdr>
                <w:top w:val="none" w:sz="0" w:space="0" w:color="auto"/>
                <w:left w:val="none" w:sz="0" w:space="0" w:color="auto"/>
                <w:bottom w:val="none" w:sz="0" w:space="0" w:color="auto"/>
                <w:right w:val="none" w:sz="0" w:space="0" w:color="auto"/>
              </w:divBdr>
              <w:divsChild>
                <w:div w:id="1959139491">
                  <w:marLeft w:val="0"/>
                  <w:marRight w:val="0"/>
                  <w:marTop w:val="0"/>
                  <w:marBottom w:val="0"/>
                  <w:divBdr>
                    <w:top w:val="none" w:sz="0" w:space="0" w:color="auto"/>
                    <w:left w:val="none" w:sz="0" w:space="0" w:color="auto"/>
                    <w:bottom w:val="none" w:sz="0" w:space="0" w:color="auto"/>
                    <w:right w:val="none" w:sz="0" w:space="0" w:color="auto"/>
                  </w:divBdr>
                  <w:divsChild>
                    <w:div w:id="14236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3308">
          <w:marLeft w:val="0"/>
          <w:marRight w:val="0"/>
          <w:marTop w:val="0"/>
          <w:marBottom w:val="0"/>
          <w:divBdr>
            <w:top w:val="none" w:sz="0" w:space="0" w:color="auto"/>
            <w:left w:val="none" w:sz="0" w:space="0" w:color="auto"/>
            <w:bottom w:val="none" w:sz="0" w:space="0" w:color="auto"/>
            <w:right w:val="none" w:sz="0" w:space="0" w:color="auto"/>
          </w:divBdr>
          <w:divsChild>
            <w:div w:id="686366747">
              <w:marLeft w:val="0"/>
              <w:marRight w:val="0"/>
              <w:marTop w:val="0"/>
              <w:marBottom w:val="0"/>
              <w:divBdr>
                <w:top w:val="none" w:sz="0" w:space="0" w:color="auto"/>
                <w:left w:val="none" w:sz="0" w:space="0" w:color="auto"/>
                <w:bottom w:val="none" w:sz="0" w:space="0" w:color="auto"/>
                <w:right w:val="none" w:sz="0" w:space="0" w:color="auto"/>
              </w:divBdr>
              <w:divsChild>
                <w:div w:id="842359039">
                  <w:marLeft w:val="0"/>
                  <w:marRight w:val="0"/>
                  <w:marTop w:val="0"/>
                  <w:marBottom w:val="0"/>
                  <w:divBdr>
                    <w:top w:val="none" w:sz="0" w:space="0" w:color="auto"/>
                    <w:left w:val="none" w:sz="0" w:space="0" w:color="auto"/>
                    <w:bottom w:val="none" w:sz="0" w:space="0" w:color="auto"/>
                    <w:right w:val="none" w:sz="0" w:space="0" w:color="auto"/>
                  </w:divBdr>
                  <w:divsChild>
                    <w:div w:id="11924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429750">
      <w:bodyDiv w:val="1"/>
      <w:marLeft w:val="0"/>
      <w:marRight w:val="0"/>
      <w:marTop w:val="0"/>
      <w:marBottom w:val="0"/>
      <w:divBdr>
        <w:top w:val="none" w:sz="0" w:space="0" w:color="auto"/>
        <w:left w:val="none" w:sz="0" w:space="0" w:color="auto"/>
        <w:bottom w:val="none" w:sz="0" w:space="0" w:color="auto"/>
        <w:right w:val="none" w:sz="0" w:space="0" w:color="auto"/>
      </w:divBdr>
    </w:div>
    <w:div w:id="1671643225">
      <w:bodyDiv w:val="1"/>
      <w:marLeft w:val="0"/>
      <w:marRight w:val="0"/>
      <w:marTop w:val="0"/>
      <w:marBottom w:val="0"/>
      <w:divBdr>
        <w:top w:val="none" w:sz="0" w:space="0" w:color="auto"/>
        <w:left w:val="none" w:sz="0" w:space="0" w:color="auto"/>
        <w:bottom w:val="none" w:sz="0" w:space="0" w:color="auto"/>
        <w:right w:val="none" w:sz="0" w:space="0" w:color="auto"/>
      </w:divBdr>
      <w:divsChild>
        <w:div w:id="955334169">
          <w:marLeft w:val="0"/>
          <w:marRight w:val="0"/>
          <w:marTop w:val="0"/>
          <w:marBottom w:val="0"/>
          <w:divBdr>
            <w:top w:val="none" w:sz="0" w:space="0" w:color="auto"/>
            <w:left w:val="none" w:sz="0" w:space="0" w:color="auto"/>
            <w:bottom w:val="none" w:sz="0" w:space="0" w:color="auto"/>
            <w:right w:val="none" w:sz="0" w:space="0" w:color="auto"/>
          </w:divBdr>
          <w:divsChild>
            <w:div w:id="262425400">
              <w:marLeft w:val="0"/>
              <w:marRight w:val="0"/>
              <w:marTop w:val="0"/>
              <w:marBottom w:val="0"/>
              <w:divBdr>
                <w:top w:val="none" w:sz="0" w:space="0" w:color="auto"/>
                <w:left w:val="none" w:sz="0" w:space="0" w:color="auto"/>
                <w:bottom w:val="none" w:sz="0" w:space="0" w:color="auto"/>
                <w:right w:val="none" w:sz="0" w:space="0" w:color="auto"/>
              </w:divBdr>
              <w:divsChild>
                <w:div w:id="197474902">
                  <w:marLeft w:val="0"/>
                  <w:marRight w:val="0"/>
                  <w:marTop w:val="0"/>
                  <w:marBottom w:val="0"/>
                  <w:divBdr>
                    <w:top w:val="none" w:sz="0" w:space="0" w:color="auto"/>
                    <w:left w:val="none" w:sz="0" w:space="0" w:color="auto"/>
                    <w:bottom w:val="none" w:sz="0" w:space="0" w:color="auto"/>
                    <w:right w:val="none" w:sz="0" w:space="0" w:color="auto"/>
                  </w:divBdr>
                  <w:divsChild>
                    <w:div w:id="1966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27286">
          <w:marLeft w:val="0"/>
          <w:marRight w:val="0"/>
          <w:marTop w:val="0"/>
          <w:marBottom w:val="0"/>
          <w:divBdr>
            <w:top w:val="none" w:sz="0" w:space="0" w:color="auto"/>
            <w:left w:val="none" w:sz="0" w:space="0" w:color="auto"/>
            <w:bottom w:val="none" w:sz="0" w:space="0" w:color="auto"/>
            <w:right w:val="none" w:sz="0" w:space="0" w:color="auto"/>
          </w:divBdr>
          <w:divsChild>
            <w:div w:id="545213956">
              <w:marLeft w:val="0"/>
              <w:marRight w:val="0"/>
              <w:marTop w:val="0"/>
              <w:marBottom w:val="0"/>
              <w:divBdr>
                <w:top w:val="none" w:sz="0" w:space="0" w:color="auto"/>
                <w:left w:val="none" w:sz="0" w:space="0" w:color="auto"/>
                <w:bottom w:val="none" w:sz="0" w:space="0" w:color="auto"/>
                <w:right w:val="none" w:sz="0" w:space="0" w:color="auto"/>
              </w:divBdr>
              <w:divsChild>
                <w:div w:id="1953509200">
                  <w:marLeft w:val="0"/>
                  <w:marRight w:val="0"/>
                  <w:marTop w:val="0"/>
                  <w:marBottom w:val="0"/>
                  <w:divBdr>
                    <w:top w:val="none" w:sz="0" w:space="0" w:color="auto"/>
                    <w:left w:val="none" w:sz="0" w:space="0" w:color="auto"/>
                    <w:bottom w:val="none" w:sz="0" w:space="0" w:color="auto"/>
                    <w:right w:val="none" w:sz="0" w:space="0" w:color="auto"/>
                  </w:divBdr>
                  <w:divsChild>
                    <w:div w:id="1407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552045">
      <w:bodyDiv w:val="1"/>
      <w:marLeft w:val="0"/>
      <w:marRight w:val="0"/>
      <w:marTop w:val="0"/>
      <w:marBottom w:val="0"/>
      <w:divBdr>
        <w:top w:val="none" w:sz="0" w:space="0" w:color="auto"/>
        <w:left w:val="none" w:sz="0" w:space="0" w:color="auto"/>
        <w:bottom w:val="none" w:sz="0" w:space="0" w:color="auto"/>
        <w:right w:val="none" w:sz="0" w:space="0" w:color="auto"/>
      </w:divBdr>
    </w:div>
    <w:div w:id="1841307321">
      <w:bodyDiv w:val="1"/>
      <w:marLeft w:val="0"/>
      <w:marRight w:val="0"/>
      <w:marTop w:val="0"/>
      <w:marBottom w:val="0"/>
      <w:divBdr>
        <w:top w:val="none" w:sz="0" w:space="0" w:color="auto"/>
        <w:left w:val="none" w:sz="0" w:space="0" w:color="auto"/>
        <w:bottom w:val="none" w:sz="0" w:space="0" w:color="auto"/>
        <w:right w:val="none" w:sz="0" w:space="0" w:color="auto"/>
      </w:divBdr>
      <w:divsChild>
        <w:div w:id="1482847948">
          <w:marLeft w:val="0"/>
          <w:marRight w:val="0"/>
          <w:marTop w:val="0"/>
          <w:marBottom w:val="0"/>
          <w:divBdr>
            <w:top w:val="none" w:sz="0" w:space="0" w:color="auto"/>
            <w:left w:val="none" w:sz="0" w:space="0" w:color="auto"/>
            <w:bottom w:val="none" w:sz="0" w:space="0" w:color="auto"/>
            <w:right w:val="none" w:sz="0" w:space="0" w:color="auto"/>
          </w:divBdr>
          <w:divsChild>
            <w:div w:id="690685955">
              <w:marLeft w:val="0"/>
              <w:marRight w:val="0"/>
              <w:marTop w:val="0"/>
              <w:marBottom w:val="0"/>
              <w:divBdr>
                <w:top w:val="none" w:sz="0" w:space="0" w:color="auto"/>
                <w:left w:val="none" w:sz="0" w:space="0" w:color="auto"/>
                <w:bottom w:val="none" w:sz="0" w:space="0" w:color="auto"/>
                <w:right w:val="none" w:sz="0" w:space="0" w:color="auto"/>
              </w:divBdr>
              <w:divsChild>
                <w:div w:id="896742735">
                  <w:marLeft w:val="0"/>
                  <w:marRight w:val="0"/>
                  <w:marTop w:val="0"/>
                  <w:marBottom w:val="0"/>
                  <w:divBdr>
                    <w:top w:val="none" w:sz="0" w:space="0" w:color="auto"/>
                    <w:left w:val="none" w:sz="0" w:space="0" w:color="auto"/>
                    <w:bottom w:val="none" w:sz="0" w:space="0" w:color="auto"/>
                    <w:right w:val="none" w:sz="0" w:space="0" w:color="auto"/>
                  </w:divBdr>
                  <w:divsChild>
                    <w:div w:id="19890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4821">
          <w:marLeft w:val="0"/>
          <w:marRight w:val="0"/>
          <w:marTop w:val="0"/>
          <w:marBottom w:val="0"/>
          <w:divBdr>
            <w:top w:val="none" w:sz="0" w:space="0" w:color="auto"/>
            <w:left w:val="none" w:sz="0" w:space="0" w:color="auto"/>
            <w:bottom w:val="none" w:sz="0" w:space="0" w:color="auto"/>
            <w:right w:val="none" w:sz="0" w:space="0" w:color="auto"/>
          </w:divBdr>
          <w:divsChild>
            <w:div w:id="2059013373">
              <w:marLeft w:val="0"/>
              <w:marRight w:val="0"/>
              <w:marTop w:val="0"/>
              <w:marBottom w:val="0"/>
              <w:divBdr>
                <w:top w:val="none" w:sz="0" w:space="0" w:color="auto"/>
                <w:left w:val="none" w:sz="0" w:space="0" w:color="auto"/>
                <w:bottom w:val="none" w:sz="0" w:space="0" w:color="auto"/>
                <w:right w:val="none" w:sz="0" w:space="0" w:color="auto"/>
              </w:divBdr>
              <w:divsChild>
                <w:div w:id="908273723">
                  <w:marLeft w:val="0"/>
                  <w:marRight w:val="0"/>
                  <w:marTop w:val="0"/>
                  <w:marBottom w:val="0"/>
                  <w:divBdr>
                    <w:top w:val="none" w:sz="0" w:space="0" w:color="auto"/>
                    <w:left w:val="none" w:sz="0" w:space="0" w:color="auto"/>
                    <w:bottom w:val="none" w:sz="0" w:space="0" w:color="auto"/>
                    <w:right w:val="none" w:sz="0" w:space="0" w:color="auto"/>
                  </w:divBdr>
                  <w:divsChild>
                    <w:div w:id="4440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336486">
      <w:bodyDiv w:val="1"/>
      <w:marLeft w:val="0"/>
      <w:marRight w:val="0"/>
      <w:marTop w:val="0"/>
      <w:marBottom w:val="0"/>
      <w:divBdr>
        <w:top w:val="none" w:sz="0" w:space="0" w:color="auto"/>
        <w:left w:val="none" w:sz="0" w:space="0" w:color="auto"/>
        <w:bottom w:val="none" w:sz="0" w:space="0" w:color="auto"/>
        <w:right w:val="none" w:sz="0" w:space="0" w:color="auto"/>
      </w:divBdr>
    </w:div>
    <w:div w:id="2035039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A9262-6956-47D6-911D-AB1CB5566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Microsoft Word - CAPSTONE PROJECT JAI</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CAPSTONE PROJECT JAI</dc:title>
  <dc:subject/>
  <dc:creator>deepan deepan</dc:creator>
  <cp:keywords/>
  <dc:description/>
  <cp:lastModifiedBy>TY TY</cp:lastModifiedBy>
  <cp:revision>2</cp:revision>
  <dcterms:created xsi:type="dcterms:W3CDTF">2024-08-01T15:56:00Z</dcterms:created>
  <dcterms:modified xsi:type="dcterms:W3CDTF">2024-08-01T15:56:00Z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LastSaved">
    <vt:filetime>2024-03-07T00:00:00Z</vt:filetime>
  </property>
  <property fmtid="{D5CDD505-2E9C-101B-9397-08002B2CF9AE}" pid="4" name="Producer">
    <vt:lpwstr>Microsoft: Print To PDF</vt:lpwstr>
  </property>
  <property fmtid="{D5CDD505-2E9C-101B-9397-08002B2CF9AE}" pid="5" name="GrammarlyDocumentId">
    <vt:lpwstr>5ad1fd55f81af66dd5c95d81e3376da9241d363bb24a173f4d2adf80ab9510c9</vt:lpwstr>
  </property>
</Properties>
</file>